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ประกาศกระทรวงการอุดมศึกษา วิทยาศาสตร</w:t>
      </w:r>
      <w:r w:rsidRPr="00934A96">
        <w:rPr>
          <w:rFonts w:ascii="TH SarabunPSK" w:eastAsia="MingLiU_HKSCS" w:hAnsi="TH SarabunPSK" w:cs="TH SarabunPSK"/>
          <w:sz w:val="32"/>
          <w:szCs w:val="32"/>
        </w:rPr>
        <w:t>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</w:t>
      </w:r>
      <w:r w:rsidRPr="00934A96">
        <w:rPr>
          <w:rFonts w:ascii="TH SarabunPSK" w:hAnsi="TH SarabunPSK" w:cs="TH SarabunPSK"/>
          <w:sz w:val="32"/>
          <w:szCs w:val="32"/>
        </w:rPr>
        <w:t xml:space="preserve"> 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เรื่อง หลักเกณฑ์มาตรฐานสําหรับ</w:t>
      </w:r>
      <w:r w:rsidR="004D132C">
        <w:rPr>
          <w:rFonts w:ascii="TH SarabunPSK" w:hAnsi="TH SarabunPSK" w:cs="TH SarabunPSK" w:hint="cs"/>
          <w:sz w:val="32"/>
          <w:szCs w:val="32"/>
          <w:cs/>
        </w:rPr>
        <w:t>เครื่องวัดความดันโลหิตแบบไม่รุกล้ำ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4A96" w:rsidRPr="00934A96" w:rsidRDefault="00934A96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ส่วนที่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1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: 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วิธีการสอบเทียบ</w:t>
      </w:r>
      <w:r w:rsidR="004D132C">
        <w:rPr>
          <w:rFonts w:ascii="TH SarabunPSK" w:eastAsia="TH SarabunPSK" w:hAnsi="TH SarabunPSK" w:cs="TH SarabunPSK" w:hint="cs"/>
          <w:sz w:val="32"/>
          <w:szCs w:val="32"/>
          <w:cs/>
        </w:rPr>
        <w:t>เครื่องวัดความดันโลหิตแบบไม่รุกล้ำ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934A96" w:rsidRDefault="00934A96" w:rsidP="00934A96">
      <w:pPr>
        <w:spacing w:after="0" w:line="240" w:lineRule="auto"/>
        <w:ind w:left="1260" w:hanging="1260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 xml:space="preserve">เลขที่ กมว. </w:t>
      </w:r>
      <w:r w:rsidR="004D132C"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96">
        <w:rPr>
          <w:rFonts w:ascii="TH SarabunPSK" w:hAnsi="TH SarabunPSK" w:cs="TH SarabunPSK"/>
          <w:sz w:val="32"/>
          <w:szCs w:val="32"/>
          <w:cs/>
        </w:rPr>
        <w:t>–</w:t>
      </w:r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96">
        <w:rPr>
          <w:rFonts w:ascii="TH SarabunPSK" w:hAnsi="TH SarabunPSK" w:cs="TH SarabunPSK"/>
          <w:sz w:val="32"/>
          <w:szCs w:val="32"/>
          <w:cs/>
        </w:rPr>
        <w:t>2566</w:t>
      </w:r>
    </w:p>
    <w:p w:rsidR="000D3783" w:rsidRPr="00934A96" w:rsidRDefault="000D3783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(การรับฟังความคิดเห็นผ่านระบบเทคโนโลยีสารสนเทศ ระหว่างวันที่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- ๑๖ มิถุนายน ๒๕๖๖)</w:t>
      </w: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๑๙ มิถุนายน ๒๕๖๖ เวลา ๐๙.๓๐ น.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ห้องประชุมชั้น ๒ อาคารห้องปฏิบัติการเสียงและการสั่นสะเทือน สถาบันมาตรวิทยาแห่งชาติ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7F4119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E71" wp14:editId="291718AC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D4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F52423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4D3B" wp14:editId="6A11CCF6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7F4119" w:rsidRPr="00CE492F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4D3B" id="Text Box 4" o:spid="_x0000_s1027" type="#_x0000_t202" style="position:absolute;margin-left:0;margin-top:29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textbox style="mso-fit-shape-to-text:t">
                  <w:txbxContent>
                    <w:p w:rsidR="007F4119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7F4119" w:rsidRPr="00CE492F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F560" wp14:editId="02022EF5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F560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FB" w:rsidRDefault="006663FB">
      <w:pPr>
        <w:spacing w:after="0" w:line="240" w:lineRule="auto"/>
      </w:pPr>
      <w:r>
        <w:separator/>
      </w:r>
    </w:p>
  </w:endnote>
  <w:endnote w:type="continuationSeparator" w:id="0">
    <w:p w:rsidR="006663FB" w:rsidRDefault="0066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FB" w:rsidRDefault="006663FB">
      <w:pPr>
        <w:spacing w:after="0" w:line="240" w:lineRule="auto"/>
      </w:pPr>
      <w:r>
        <w:separator/>
      </w:r>
    </w:p>
  </w:footnote>
  <w:footnote w:type="continuationSeparator" w:id="0">
    <w:p w:rsidR="006663FB" w:rsidRDefault="0066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0D3783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0D3783"/>
    <w:rsid w:val="002B6EE8"/>
    <w:rsid w:val="00320B7D"/>
    <w:rsid w:val="003B4A6B"/>
    <w:rsid w:val="004D132C"/>
    <w:rsid w:val="00651301"/>
    <w:rsid w:val="006663FB"/>
    <w:rsid w:val="006C1E99"/>
    <w:rsid w:val="00741FDD"/>
    <w:rsid w:val="00743E31"/>
    <w:rsid w:val="00764D9D"/>
    <w:rsid w:val="007F4119"/>
    <w:rsid w:val="00934A96"/>
    <w:rsid w:val="00956152"/>
    <w:rsid w:val="00A477C7"/>
    <w:rsid w:val="00BE010A"/>
    <w:rsid w:val="00D517D9"/>
    <w:rsid w:val="00DB613A"/>
    <w:rsid w:val="00E67DB0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1DDB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2</cp:revision>
  <cp:lastPrinted>2023-06-02T08:48:00Z</cp:lastPrinted>
  <dcterms:created xsi:type="dcterms:W3CDTF">2023-06-07T10:25:00Z</dcterms:created>
  <dcterms:modified xsi:type="dcterms:W3CDTF">2023-06-07T10:25:00Z</dcterms:modified>
</cp:coreProperties>
</file>