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D51E2" w14:textId="77777777" w:rsidR="0093256E" w:rsidRPr="00437DCA" w:rsidRDefault="0093256E" w:rsidP="0093256E">
      <w:pPr>
        <w:jc w:val="center"/>
        <w:rPr>
          <w:rFonts w:asciiTheme="minorBidi" w:hAnsiTheme="minorBidi" w:cstheme="minorBidi"/>
          <w:b/>
          <w:bCs/>
          <w:sz w:val="56"/>
          <w:szCs w:val="56"/>
        </w:rPr>
      </w:pPr>
    </w:p>
    <w:p w14:paraId="6EAB0CBC" w14:textId="2D31B0BD" w:rsidR="0093256E" w:rsidRPr="003B0A74" w:rsidRDefault="006228BB" w:rsidP="0093256E">
      <w:pPr>
        <w:jc w:val="center"/>
        <w:rPr>
          <w:rFonts w:asciiTheme="minorBidi" w:hAnsiTheme="minorBidi" w:cstheme="minorBidi"/>
          <w:b/>
          <w:bCs/>
          <w:color w:val="FF0000"/>
          <w:sz w:val="96"/>
          <w:szCs w:val="96"/>
        </w:rPr>
      </w:pPr>
      <w:r w:rsidRPr="003B0A74">
        <w:rPr>
          <w:rFonts w:asciiTheme="minorBidi" w:hAnsiTheme="minorBidi" w:cstheme="minorBidi"/>
          <w:b/>
          <w:bCs/>
          <w:color w:val="FF0000"/>
          <w:sz w:val="96"/>
          <w:szCs w:val="96"/>
          <w:cs/>
        </w:rPr>
        <w:t>ร่าง</w:t>
      </w:r>
    </w:p>
    <w:p w14:paraId="33148CFF" w14:textId="77777777" w:rsidR="0093256E" w:rsidRPr="00437DCA" w:rsidRDefault="0093256E" w:rsidP="0093256E">
      <w:pPr>
        <w:jc w:val="center"/>
        <w:rPr>
          <w:rFonts w:asciiTheme="minorBidi" w:hAnsiTheme="minorBidi" w:cstheme="minorBidi"/>
          <w:b/>
          <w:bCs/>
          <w:sz w:val="56"/>
          <w:szCs w:val="56"/>
        </w:rPr>
      </w:pPr>
    </w:p>
    <w:p w14:paraId="3671E07D" w14:textId="77777777" w:rsidR="0093256E" w:rsidRPr="003B0A74" w:rsidRDefault="0093256E" w:rsidP="0093256E">
      <w:pPr>
        <w:jc w:val="center"/>
        <w:rPr>
          <w:sz w:val="32"/>
          <w:szCs w:val="32"/>
        </w:rPr>
      </w:pPr>
      <w:r w:rsidRPr="003B0A74">
        <w:rPr>
          <w:sz w:val="32"/>
          <w:szCs w:val="32"/>
          <w:cs/>
        </w:rPr>
        <w:t>ประกาศกระทรวง</w:t>
      </w:r>
      <w:r w:rsidRPr="003B0A74">
        <w:rPr>
          <w:rFonts w:hint="cs"/>
          <w:sz w:val="32"/>
          <w:szCs w:val="32"/>
          <w:cs/>
        </w:rPr>
        <w:t xml:space="preserve">การอุดมศึกษา </w:t>
      </w:r>
      <w:r w:rsidRPr="003B0A74">
        <w:rPr>
          <w:sz w:val="32"/>
          <w:szCs w:val="32"/>
          <w:cs/>
        </w:rPr>
        <w:t>วิทยาศาสตร</w:t>
      </w:r>
      <w:r w:rsidRPr="003B0A74">
        <w:rPr>
          <w:rFonts w:eastAsia="MingLiU_HKSCS"/>
          <w:sz w:val="32"/>
          <w:szCs w:val="32"/>
        </w:rPr>
        <w:t></w:t>
      </w:r>
      <w:r w:rsidRPr="003B0A74">
        <w:rPr>
          <w:rFonts w:hint="cs"/>
          <w:sz w:val="32"/>
          <w:szCs w:val="32"/>
          <w:cs/>
        </w:rPr>
        <w:t xml:space="preserve"> วิจัย</w:t>
      </w:r>
      <w:r w:rsidRPr="003B0A74">
        <w:rPr>
          <w:sz w:val="32"/>
          <w:szCs w:val="32"/>
          <w:cs/>
        </w:rPr>
        <w:t>และ</w:t>
      </w:r>
      <w:r w:rsidRPr="003B0A74">
        <w:rPr>
          <w:rFonts w:hint="cs"/>
          <w:sz w:val="32"/>
          <w:szCs w:val="32"/>
          <w:cs/>
        </w:rPr>
        <w:t>นวัตกรรม</w:t>
      </w:r>
      <w:r w:rsidRPr="003B0A74">
        <w:rPr>
          <w:sz w:val="32"/>
          <w:szCs w:val="32"/>
        </w:rPr>
        <w:t xml:space="preserve"> </w:t>
      </w:r>
    </w:p>
    <w:p w14:paraId="15E11C29" w14:textId="47A8BA67" w:rsidR="0093256E" w:rsidRPr="003B0A74" w:rsidRDefault="0093256E" w:rsidP="0093256E">
      <w:pPr>
        <w:jc w:val="center"/>
        <w:rPr>
          <w:rFonts w:asciiTheme="minorHAnsi" w:hAnsiTheme="minorHAnsi" w:cstheme="minorHAnsi"/>
          <w:sz w:val="32"/>
          <w:szCs w:val="32"/>
        </w:rPr>
      </w:pPr>
      <w:r w:rsidRPr="003B0A74">
        <w:rPr>
          <w:rFonts w:asciiTheme="minorHAnsi" w:hAnsiTheme="minorHAnsi" w:cstheme="minorHAnsi"/>
          <w:sz w:val="32"/>
          <w:szCs w:val="32"/>
          <w:cs/>
        </w:rPr>
        <w:t>เรื่อง หลักเกณฑ์มาตรฐานสําหรับเครื่อ</w:t>
      </w:r>
      <w:r w:rsidR="004249CC" w:rsidRPr="003B0A74">
        <w:rPr>
          <w:rFonts w:asciiTheme="minorHAnsi" w:hAnsiTheme="minorHAnsi" w:cstheme="minorHAnsi" w:hint="cs"/>
          <w:sz w:val="32"/>
          <w:szCs w:val="32"/>
          <w:cs/>
        </w:rPr>
        <w:t>งควบคุมการให้สารละลายทางหลอดเลือดดำ</w:t>
      </w:r>
      <w:r w:rsidR="003B0A74">
        <w:rPr>
          <w:rFonts w:asciiTheme="minorHAnsi" w:hAnsiTheme="minorHAnsi" w:cstheme="minorHAnsi" w:hint="cs"/>
          <w:sz w:val="32"/>
          <w:szCs w:val="32"/>
          <w:cs/>
        </w:rPr>
        <w:t xml:space="preserve"> </w:t>
      </w:r>
      <w:r w:rsidR="004249CC" w:rsidRPr="003B0A74">
        <w:rPr>
          <w:rFonts w:asciiTheme="minorHAnsi" w:hAnsiTheme="minorHAnsi" w:cstheme="minorHAnsi" w:hint="cs"/>
          <w:sz w:val="32"/>
          <w:szCs w:val="32"/>
          <w:cs/>
        </w:rPr>
        <w:t>ชนิดคุมปริมาตร</w:t>
      </w:r>
    </w:p>
    <w:p w14:paraId="0D1566FB" w14:textId="2F03E7EC" w:rsidR="003B0A74" w:rsidRDefault="0093256E" w:rsidP="003B0A74">
      <w:pPr>
        <w:ind w:left="1260" w:hanging="1260"/>
        <w:jc w:val="center"/>
        <w:rPr>
          <w:rFonts w:asciiTheme="minorHAnsi" w:eastAsia="TH SarabunPSK" w:hAnsiTheme="minorHAnsi" w:cstheme="minorHAnsi"/>
          <w:sz w:val="32"/>
          <w:szCs w:val="32"/>
        </w:rPr>
      </w:pPr>
      <w:r w:rsidRPr="003B0A74">
        <w:rPr>
          <w:rFonts w:asciiTheme="minorHAnsi" w:eastAsia="TH SarabunPSK" w:hAnsiTheme="minorHAnsi" w:cstheme="minorHAnsi"/>
          <w:sz w:val="32"/>
          <w:szCs w:val="32"/>
          <w:cs/>
        </w:rPr>
        <w:t>ส่วนที่</w:t>
      </w:r>
      <w:r w:rsidRPr="003B0A74">
        <w:rPr>
          <w:rFonts w:asciiTheme="minorHAnsi" w:eastAsia="TH SarabunPSK" w:hAnsiTheme="minorHAnsi" w:cstheme="minorHAnsi"/>
          <w:sz w:val="32"/>
          <w:szCs w:val="32"/>
        </w:rPr>
        <w:t xml:space="preserve"> 1 : </w:t>
      </w:r>
      <w:r w:rsidRPr="003B0A74">
        <w:rPr>
          <w:rFonts w:asciiTheme="minorHAnsi" w:eastAsia="TH SarabunPSK" w:hAnsiTheme="minorHAnsi" w:cstheme="minorHAnsi"/>
          <w:sz w:val="32"/>
          <w:szCs w:val="32"/>
          <w:cs/>
        </w:rPr>
        <w:t>วิธีการสอบเทียบเครื่อง</w:t>
      </w:r>
      <w:r w:rsidR="004249CC" w:rsidRPr="003B0A74">
        <w:rPr>
          <w:rFonts w:asciiTheme="minorHAnsi" w:eastAsia="TH SarabunPSK" w:hAnsiTheme="minorHAnsi" w:cstheme="minorHAnsi" w:hint="cs"/>
          <w:sz w:val="32"/>
          <w:szCs w:val="32"/>
          <w:cs/>
        </w:rPr>
        <w:t>ควบคุมการให้สารละลายทางหลอดเลือดดำ</w:t>
      </w:r>
      <w:r w:rsidR="003B0A74">
        <w:rPr>
          <w:rFonts w:asciiTheme="minorHAnsi" w:eastAsia="TH SarabunPSK" w:hAnsiTheme="minorHAnsi" w:cstheme="minorHAnsi" w:hint="cs"/>
          <w:sz w:val="32"/>
          <w:szCs w:val="32"/>
          <w:cs/>
        </w:rPr>
        <w:t xml:space="preserve"> </w:t>
      </w:r>
      <w:r w:rsidR="004249CC" w:rsidRPr="003B0A74">
        <w:rPr>
          <w:rFonts w:asciiTheme="minorHAnsi" w:eastAsia="TH SarabunPSK" w:hAnsiTheme="minorHAnsi" w:cstheme="minorHAnsi" w:hint="cs"/>
          <w:sz w:val="32"/>
          <w:szCs w:val="32"/>
          <w:cs/>
        </w:rPr>
        <w:t>ชนิดคุมปริมาตร</w:t>
      </w:r>
    </w:p>
    <w:p w14:paraId="5320D30C" w14:textId="23BE04A9" w:rsidR="003B0A74" w:rsidRPr="00C42C82" w:rsidRDefault="003B0A74" w:rsidP="003B0A74">
      <w:pPr>
        <w:ind w:left="1260" w:hanging="1260"/>
        <w:jc w:val="center"/>
        <w:rPr>
          <w:rFonts w:eastAsia="TH SarabunPSK"/>
        </w:rPr>
      </w:pPr>
      <w:r>
        <w:rPr>
          <w:rFonts w:hint="cs"/>
          <w:cs/>
        </w:rPr>
        <w:t xml:space="preserve">เลขที่ กมว. 5 </w:t>
      </w:r>
      <w:r>
        <w:rPr>
          <w:cs/>
        </w:rPr>
        <w:t>–</w:t>
      </w:r>
      <w:r>
        <w:rPr>
          <w:rFonts w:hint="cs"/>
          <w:cs/>
        </w:rPr>
        <w:t xml:space="preserve"> 2566 </w:t>
      </w:r>
    </w:p>
    <w:p w14:paraId="7802098A" w14:textId="1EA02244" w:rsidR="0093256E" w:rsidRPr="003B0A74" w:rsidRDefault="0093256E" w:rsidP="0093256E">
      <w:pPr>
        <w:ind w:left="1260" w:hanging="1260"/>
        <w:jc w:val="center"/>
        <w:rPr>
          <w:rFonts w:asciiTheme="minorHAnsi" w:eastAsia="TH SarabunPSK" w:hAnsiTheme="minorHAnsi" w:cstheme="minorHAnsi"/>
          <w:sz w:val="32"/>
          <w:szCs w:val="32"/>
        </w:rPr>
      </w:pPr>
    </w:p>
    <w:p w14:paraId="0134D944" w14:textId="77777777" w:rsidR="0093256E" w:rsidRPr="00FE6929" w:rsidRDefault="0093256E" w:rsidP="0093256E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FE6929">
        <w:rPr>
          <w:rFonts w:asciiTheme="minorHAnsi" w:hAnsiTheme="minorHAnsi" w:cstheme="minorHAnsi"/>
          <w:sz w:val="32"/>
          <w:szCs w:val="32"/>
          <w:u w:val="single"/>
          <w:cs/>
        </w:rPr>
        <w:tab/>
      </w:r>
      <w:r w:rsidRPr="00FE6929">
        <w:rPr>
          <w:rFonts w:asciiTheme="minorHAnsi" w:hAnsiTheme="minorHAnsi" w:cstheme="minorHAnsi"/>
          <w:sz w:val="32"/>
          <w:szCs w:val="32"/>
          <w:u w:val="single"/>
          <w:cs/>
        </w:rPr>
        <w:tab/>
      </w:r>
      <w:r w:rsidRPr="00FE6929">
        <w:rPr>
          <w:rFonts w:asciiTheme="minorHAnsi" w:hAnsiTheme="minorHAnsi" w:cstheme="minorHAnsi"/>
          <w:sz w:val="32"/>
          <w:szCs w:val="32"/>
          <w:u w:val="single"/>
          <w:cs/>
        </w:rPr>
        <w:tab/>
      </w:r>
    </w:p>
    <w:p w14:paraId="637FA8FE" w14:textId="77777777" w:rsidR="0093256E" w:rsidRPr="00FE6929" w:rsidRDefault="0093256E" w:rsidP="0093256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5E2813A" w14:textId="43E51D2E" w:rsidR="001C4398" w:rsidRPr="00FE6929" w:rsidRDefault="0093256E" w:rsidP="001C4398">
      <w:pPr>
        <w:ind w:firstLine="1418"/>
        <w:jc w:val="thaiDistribute"/>
        <w:rPr>
          <w:rFonts w:asciiTheme="minorHAnsi" w:eastAsia="TH SarabunPSK" w:hAnsiTheme="minorHAnsi" w:cstheme="minorHAnsi"/>
          <w:sz w:val="32"/>
          <w:szCs w:val="32"/>
        </w:rPr>
      </w:pPr>
      <w:r w:rsidRPr="00FE6929">
        <w:rPr>
          <w:rFonts w:asciiTheme="minorHAnsi" w:hAnsiTheme="minorHAnsi" w:cstheme="minorHAnsi"/>
          <w:sz w:val="32"/>
          <w:szCs w:val="32"/>
          <w:cs/>
        </w:rPr>
        <w:t>โดยที่เป็นการสมควรให้</w:t>
      </w:r>
      <w:r w:rsidR="00701468">
        <w:rPr>
          <w:rFonts w:asciiTheme="minorHAnsi" w:hAnsiTheme="minorHAnsi" w:cstheme="minorHAnsi" w:hint="cs"/>
          <w:sz w:val="32"/>
          <w:szCs w:val="32"/>
          <w:cs/>
        </w:rPr>
        <w:t>มีหลักเกณฑ์มาตรฐาน</w:t>
      </w:r>
      <w:r w:rsidR="00424DDF">
        <w:rPr>
          <w:rFonts w:asciiTheme="minorHAnsi" w:hAnsiTheme="minorHAnsi" w:cstheme="minorHAnsi" w:hint="cs"/>
          <w:sz w:val="32"/>
          <w:szCs w:val="32"/>
          <w:cs/>
        </w:rPr>
        <w:t>สำหรับ</w:t>
      </w:r>
      <w:r w:rsidRPr="00FE6929">
        <w:rPr>
          <w:rFonts w:asciiTheme="minorHAnsi" w:hAnsiTheme="minorHAnsi" w:cstheme="minorHAnsi"/>
          <w:sz w:val="32"/>
          <w:szCs w:val="32"/>
          <w:cs/>
        </w:rPr>
        <w:t>เครื่อง</w:t>
      </w:r>
      <w:r w:rsidR="004249CC">
        <w:rPr>
          <w:rFonts w:asciiTheme="minorHAnsi" w:hAnsiTheme="minorHAnsi" w:cstheme="minorHAnsi" w:hint="cs"/>
          <w:sz w:val="32"/>
          <w:szCs w:val="32"/>
          <w:cs/>
        </w:rPr>
        <w:t>ควบคุมการให้สารละลายทางหลอดเลือดดำ</w:t>
      </w:r>
      <w:r w:rsidR="003B0A74">
        <w:rPr>
          <w:rFonts w:asciiTheme="minorHAnsi" w:hAnsiTheme="minorHAnsi" w:cstheme="minorHAnsi" w:hint="cs"/>
          <w:sz w:val="32"/>
          <w:szCs w:val="32"/>
          <w:cs/>
        </w:rPr>
        <w:t xml:space="preserve"> </w:t>
      </w:r>
      <w:r w:rsidR="004249CC">
        <w:rPr>
          <w:rFonts w:asciiTheme="minorHAnsi" w:hAnsiTheme="minorHAnsi" w:cstheme="minorHAnsi" w:hint="cs"/>
          <w:sz w:val="32"/>
          <w:szCs w:val="32"/>
          <w:cs/>
        </w:rPr>
        <w:t>ชนิดคุมปริมาตร</w:t>
      </w:r>
      <w:r w:rsidRPr="00FE6929">
        <w:rPr>
          <w:rFonts w:asciiTheme="minorHAnsi" w:hAnsiTheme="minorHAnsi" w:cstheme="minorHAnsi"/>
          <w:sz w:val="32"/>
          <w:szCs w:val="32"/>
          <w:cs/>
        </w:rPr>
        <w:t xml:space="preserve"> </w:t>
      </w:r>
      <w:r w:rsidRPr="00FE6929">
        <w:rPr>
          <w:rFonts w:asciiTheme="minorHAnsi" w:eastAsia="TH SarabunPSK" w:hAnsiTheme="minorHAnsi" w:cstheme="minorHAnsi"/>
          <w:sz w:val="32"/>
          <w:szCs w:val="32"/>
          <w:cs/>
        </w:rPr>
        <w:t>ส่วนที่</w:t>
      </w:r>
      <w:r w:rsidRPr="00FE6929">
        <w:rPr>
          <w:rFonts w:asciiTheme="minorHAnsi" w:eastAsia="TH SarabunPSK" w:hAnsiTheme="minorHAnsi" w:cstheme="minorHAnsi"/>
          <w:sz w:val="32"/>
          <w:szCs w:val="32"/>
        </w:rPr>
        <w:t xml:space="preserve"> 1 : </w:t>
      </w:r>
      <w:r w:rsidRPr="00FE6929">
        <w:rPr>
          <w:rFonts w:asciiTheme="minorHAnsi" w:eastAsia="TH SarabunPSK" w:hAnsiTheme="minorHAnsi" w:cstheme="minorHAnsi"/>
          <w:sz w:val="32"/>
          <w:szCs w:val="32"/>
          <w:cs/>
        </w:rPr>
        <w:t>วิธีการสอบเทียบเครื่อง</w:t>
      </w:r>
      <w:r w:rsidR="004249CC">
        <w:rPr>
          <w:rFonts w:asciiTheme="minorHAnsi" w:eastAsia="TH SarabunPSK" w:hAnsiTheme="minorHAnsi" w:cstheme="minorHAnsi" w:hint="cs"/>
          <w:sz w:val="32"/>
          <w:szCs w:val="32"/>
          <w:cs/>
        </w:rPr>
        <w:t xml:space="preserve">ควบคุมการให้สารละลายทางหลอดเลือดดำ ชนิดคุมปริมาตร </w:t>
      </w:r>
    </w:p>
    <w:p w14:paraId="5529B66E" w14:textId="77777777" w:rsidR="003B0A74" w:rsidRDefault="003B0A74" w:rsidP="003B0A74">
      <w:pPr>
        <w:ind w:firstLine="1418"/>
        <w:jc w:val="thaiDistribute"/>
      </w:pPr>
      <w:r w:rsidRPr="000C5F42">
        <w:rPr>
          <w:cs/>
        </w:rPr>
        <w:t>อาศัยอํานาจตามความ</w:t>
      </w:r>
      <w:r>
        <w:rPr>
          <w:rFonts w:hint="cs"/>
          <w:cs/>
        </w:rPr>
        <w:t>ใน</w:t>
      </w:r>
      <w:r w:rsidRPr="000C5F42">
        <w:rPr>
          <w:cs/>
        </w:rPr>
        <w:t>มาตรา ๑๑ (</w:t>
      </w:r>
      <w:r>
        <w:rPr>
          <w:rFonts w:hint="cs"/>
          <w:cs/>
        </w:rPr>
        <w:t>๓</w:t>
      </w:r>
      <w:r w:rsidRPr="000C5F42">
        <w:rPr>
          <w:cs/>
        </w:rPr>
        <w:t xml:space="preserve">) </w:t>
      </w:r>
      <w:r>
        <w:rPr>
          <w:rFonts w:hint="cs"/>
          <w:cs/>
        </w:rPr>
        <w:t xml:space="preserve">และมาตรา ๒๘ </w:t>
      </w:r>
      <w:r w:rsidRPr="000C5F42">
        <w:rPr>
          <w:cs/>
        </w:rPr>
        <w:t>แห</w:t>
      </w:r>
      <w:r w:rsidRPr="000C5F42">
        <w:rPr>
          <w:rFonts w:eastAsia="MingLiU_HKSCS"/>
          <w:cs/>
        </w:rPr>
        <w:t></w:t>
      </w:r>
      <w:r w:rsidRPr="000C5F42">
        <w:rPr>
          <w:cs/>
        </w:rPr>
        <w:t>งพระราชบัญญัติพัฒนาระบบมาตรวิทยาแห</w:t>
      </w:r>
      <w:r w:rsidRPr="000C5F42">
        <w:rPr>
          <w:rFonts w:eastAsia="MingLiU_HKSCS"/>
          <w:cs/>
        </w:rPr>
        <w:t></w:t>
      </w:r>
      <w:r w:rsidRPr="000C5F42">
        <w:rPr>
          <w:cs/>
        </w:rPr>
        <w:t>งชาติ พ.ศ. ๒๕๔๐</w:t>
      </w:r>
      <w:r>
        <w:rPr>
          <w:rFonts w:hint="cs"/>
          <w:cs/>
        </w:rPr>
        <w:t xml:space="preserve"> ซึ่งแก้ไขเพิ่มเติมโดยพระราชบัญญัติพัฒนาระบบมาตรวิทยาแห่งชาติ (ฉบับที่ ๒) พ.ศ. ๒๕๕๙ </w:t>
      </w:r>
      <w:r w:rsidRPr="000C5F42">
        <w:rPr>
          <w:cs/>
        </w:rPr>
        <w:t>รัฐมนตรีว</w:t>
      </w:r>
      <w:r w:rsidRPr="000C5F42">
        <w:rPr>
          <w:rFonts w:eastAsia="MingLiU_HKSCS"/>
          <w:cs/>
        </w:rPr>
        <w:t></w:t>
      </w:r>
      <w:r w:rsidRPr="000C5F42">
        <w:rPr>
          <w:cs/>
        </w:rPr>
        <w:t>าการกระทรวง</w:t>
      </w:r>
      <w:r>
        <w:rPr>
          <w:rFonts w:hint="cs"/>
          <w:cs/>
        </w:rPr>
        <w:t xml:space="preserve">การอุดมศึกษา </w:t>
      </w:r>
      <w:r w:rsidRPr="000C5F42">
        <w:rPr>
          <w:cs/>
        </w:rPr>
        <w:t>วิทยาศาสตร</w:t>
      </w:r>
      <w:r w:rsidRPr="000C5F42">
        <w:rPr>
          <w:rFonts w:eastAsia="MingLiU_HKSCS"/>
          <w:cs/>
        </w:rPr>
        <w:t></w:t>
      </w:r>
      <w:r>
        <w:rPr>
          <w:rFonts w:eastAsia="MingLiU_HKSCS" w:hint="cs"/>
          <w:cs/>
        </w:rPr>
        <w:t xml:space="preserve"> วิจัย</w:t>
      </w:r>
      <w:r w:rsidRPr="000C5F42">
        <w:rPr>
          <w:cs/>
        </w:rPr>
        <w:t>และ</w:t>
      </w:r>
      <w:r>
        <w:rPr>
          <w:rFonts w:hint="cs"/>
          <w:cs/>
        </w:rPr>
        <w:t xml:space="preserve">นวัตกรรม </w:t>
      </w:r>
      <w:r w:rsidRPr="000C5F42">
        <w:rPr>
          <w:cs/>
        </w:rPr>
        <w:t>โดยคําแนะนําของคณะกรรมการมาตรวิทยาแห</w:t>
      </w:r>
      <w:r w:rsidRPr="000C5F42">
        <w:rPr>
          <w:rFonts w:eastAsia="MingLiU_HKSCS"/>
          <w:cs/>
        </w:rPr>
        <w:t></w:t>
      </w:r>
      <w:r w:rsidRPr="000C5F42">
        <w:rPr>
          <w:cs/>
        </w:rPr>
        <w:t>งชาติ</w:t>
      </w:r>
      <w:r>
        <w:rPr>
          <w:rFonts w:hint="cs"/>
          <w:cs/>
        </w:rPr>
        <w:t xml:space="preserve"> ในการประชุมครั้งที่ ... เมื่อวันที่ ... </w:t>
      </w:r>
      <w:r w:rsidRPr="00B23EF1">
        <w:rPr>
          <w:cs/>
        </w:rPr>
        <w:t>ออกประกาศกระทรวง</w:t>
      </w:r>
      <w:r>
        <w:rPr>
          <w:rFonts w:hint="cs"/>
          <w:cs/>
        </w:rPr>
        <w:t>ไว้  ดังมีรายละเอียดต่อท้ายประกาศนี้</w:t>
      </w:r>
    </w:p>
    <w:p w14:paraId="3C487EAA" w14:textId="77777777" w:rsidR="003B0A74" w:rsidRDefault="003B0A74" w:rsidP="003B0A74">
      <w:pPr>
        <w:ind w:firstLine="1276"/>
        <w:jc w:val="thaiDistribute"/>
      </w:pPr>
      <w:r>
        <w:rPr>
          <w:rFonts w:hint="cs"/>
          <w:cs/>
        </w:rPr>
        <w:t>ทั้งนี้ ให้มีผลตั้งแต่วันถัดจากวันประกาศในราชกิจจานุเบกษาเป็นต้นไป</w:t>
      </w:r>
    </w:p>
    <w:p w14:paraId="1295E9EB" w14:textId="416184A0" w:rsidR="0093256E" w:rsidRPr="00FE6929" w:rsidRDefault="0093256E" w:rsidP="0093256E">
      <w:pPr>
        <w:ind w:firstLine="1276"/>
        <w:jc w:val="thaiDistribute"/>
        <w:rPr>
          <w:rFonts w:asciiTheme="minorHAnsi" w:hAnsiTheme="minorHAnsi" w:cstheme="minorHAnsi"/>
          <w:sz w:val="32"/>
          <w:szCs w:val="32"/>
        </w:rPr>
      </w:pPr>
    </w:p>
    <w:p w14:paraId="1C3B90D3" w14:textId="77777777" w:rsidR="0093256E" w:rsidRPr="00FE6929" w:rsidRDefault="0093256E" w:rsidP="0093256E">
      <w:pPr>
        <w:ind w:firstLine="1418"/>
        <w:rPr>
          <w:rFonts w:asciiTheme="minorHAnsi" w:hAnsiTheme="minorHAnsi" w:cstheme="minorHAnsi"/>
          <w:sz w:val="32"/>
          <w:szCs w:val="32"/>
        </w:rPr>
      </w:pPr>
    </w:p>
    <w:p w14:paraId="342FA7D3" w14:textId="77777777" w:rsidR="0093256E" w:rsidRPr="00FE6929" w:rsidRDefault="0093256E" w:rsidP="0093256E">
      <w:pPr>
        <w:ind w:firstLine="3402"/>
        <w:rPr>
          <w:rFonts w:asciiTheme="minorHAnsi" w:hAnsiTheme="minorHAnsi" w:cstheme="minorHAnsi"/>
          <w:sz w:val="32"/>
          <w:szCs w:val="32"/>
          <w:u w:val="dotted"/>
        </w:rPr>
      </w:pPr>
      <w:r w:rsidRPr="00FE6929">
        <w:rPr>
          <w:rFonts w:asciiTheme="minorHAnsi" w:hAnsiTheme="minorHAnsi" w:cstheme="minorHAnsi"/>
          <w:sz w:val="32"/>
          <w:szCs w:val="32"/>
          <w:cs/>
        </w:rPr>
        <w:t xml:space="preserve">ประกาศ ณ วันที่ </w:t>
      </w:r>
    </w:p>
    <w:p w14:paraId="234613D5" w14:textId="77777777" w:rsidR="0093256E" w:rsidRPr="00FE6929" w:rsidRDefault="0093256E" w:rsidP="0093256E">
      <w:pPr>
        <w:ind w:firstLine="1418"/>
        <w:rPr>
          <w:rFonts w:asciiTheme="minorHAnsi" w:hAnsiTheme="minorHAnsi" w:cstheme="minorHAnsi"/>
          <w:sz w:val="32"/>
          <w:szCs w:val="32"/>
        </w:rPr>
      </w:pPr>
    </w:p>
    <w:p w14:paraId="5273A579" w14:textId="77777777" w:rsidR="0093256E" w:rsidRPr="00FE6929" w:rsidRDefault="0093256E" w:rsidP="0093256E">
      <w:pPr>
        <w:ind w:firstLine="1418"/>
        <w:rPr>
          <w:rFonts w:asciiTheme="minorHAnsi" w:hAnsiTheme="minorHAnsi" w:cstheme="minorHAnsi"/>
          <w:sz w:val="32"/>
          <w:szCs w:val="32"/>
        </w:rPr>
      </w:pPr>
    </w:p>
    <w:p w14:paraId="399FFDA8" w14:textId="77777777" w:rsidR="0093256E" w:rsidRPr="00FE6929" w:rsidRDefault="0093256E" w:rsidP="0093256E">
      <w:pPr>
        <w:ind w:firstLine="4536"/>
        <w:rPr>
          <w:rFonts w:asciiTheme="minorHAnsi" w:hAnsiTheme="minorHAnsi" w:cstheme="minorHAnsi"/>
          <w:sz w:val="32"/>
          <w:szCs w:val="32"/>
        </w:rPr>
      </w:pPr>
      <w:r w:rsidRPr="00FE6929">
        <w:rPr>
          <w:rFonts w:asciiTheme="minorHAnsi" w:hAnsiTheme="minorHAnsi" w:cstheme="minorHAnsi"/>
          <w:sz w:val="32"/>
          <w:szCs w:val="32"/>
          <w:cs/>
        </w:rPr>
        <w:t>(</w:t>
      </w:r>
      <w:r w:rsidRPr="00FE6929">
        <w:rPr>
          <w:rFonts w:asciiTheme="minorHAnsi" w:hAnsiTheme="minorHAnsi" w:cstheme="minorHAnsi"/>
          <w:sz w:val="32"/>
          <w:szCs w:val="32"/>
          <w:u w:val="dotted"/>
          <w:cs/>
        </w:rPr>
        <w:t xml:space="preserve"> </w:t>
      </w:r>
      <w:r w:rsidRPr="00FE6929">
        <w:rPr>
          <w:rFonts w:asciiTheme="minorHAnsi" w:hAnsiTheme="minorHAnsi" w:cstheme="minorHAnsi"/>
          <w:sz w:val="32"/>
          <w:szCs w:val="32"/>
          <w:u w:val="dotted"/>
          <w:cs/>
        </w:rPr>
        <w:tab/>
      </w:r>
      <w:r w:rsidRPr="00FE6929">
        <w:rPr>
          <w:rFonts w:asciiTheme="minorHAnsi" w:hAnsiTheme="minorHAnsi" w:cstheme="minorHAnsi"/>
          <w:sz w:val="32"/>
          <w:szCs w:val="32"/>
          <w:u w:val="dotted"/>
          <w:cs/>
        </w:rPr>
        <w:tab/>
      </w:r>
      <w:r w:rsidRPr="00FE6929">
        <w:rPr>
          <w:rFonts w:asciiTheme="minorHAnsi" w:hAnsiTheme="minorHAnsi" w:cstheme="minorHAnsi"/>
          <w:sz w:val="32"/>
          <w:szCs w:val="32"/>
          <w:u w:val="dotted"/>
          <w:cs/>
        </w:rPr>
        <w:tab/>
      </w:r>
      <w:r w:rsidRPr="00FE6929">
        <w:rPr>
          <w:rFonts w:asciiTheme="minorHAnsi" w:hAnsiTheme="minorHAnsi" w:cstheme="minorHAnsi"/>
          <w:sz w:val="32"/>
          <w:szCs w:val="32"/>
          <w:u w:val="dotted"/>
          <w:cs/>
        </w:rPr>
        <w:tab/>
      </w:r>
      <w:r w:rsidRPr="00FE6929">
        <w:rPr>
          <w:rFonts w:asciiTheme="minorHAnsi" w:hAnsiTheme="minorHAnsi" w:cstheme="minorHAnsi"/>
          <w:sz w:val="32"/>
          <w:szCs w:val="32"/>
          <w:cs/>
        </w:rPr>
        <w:t>)</w:t>
      </w:r>
    </w:p>
    <w:p w14:paraId="49D2E2AF" w14:textId="77777777" w:rsidR="0093256E" w:rsidRPr="00FE6929" w:rsidRDefault="0093256E" w:rsidP="0093256E">
      <w:pPr>
        <w:ind w:firstLine="2694"/>
        <w:rPr>
          <w:rFonts w:asciiTheme="minorHAnsi" w:hAnsiTheme="minorHAnsi" w:cstheme="minorHAnsi"/>
          <w:sz w:val="32"/>
          <w:szCs w:val="32"/>
        </w:rPr>
      </w:pPr>
      <w:r w:rsidRPr="00FE6929">
        <w:rPr>
          <w:rFonts w:asciiTheme="minorHAnsi" w:hAnsiTheme="minorHAnsi" w:cstheme="minorHAnsi"/>
          <w:sz w:val="32"/>
          <w:szCs w:val="32"/>
          <w:cs/>
        </w:rPr>
        <w:t>รัฐมนตรีว่าการกระทรวงการอุดมศึกษา วิทยาศาสตร</w:t>
      </w:r>
      <w:r w:rsidRPr="00FE6929">
        <w:rPr>
          <w:rFonts w:asciiTheme="minorHAnsi" w:eastAsia="MingLiU_HKSCS" w:hAnsiTheme="minorHAnsi" w:cstheme="minorHAnsi"/>
          <w:sz w:val="32"/>
          <w:szCs w:val="32"/>
          <w:cs/>
        </w:rPr>
        <w:t> วิจัย</w:t>
      </w:r>
      <w:r w:rsidRPr="00FE6929">
        <w:rPr>
          <w:rFonts w:asciiTheme="minorHAnsi" w:hAnsiTheme="minorHAnsi" w:cstheme="minorHAnsi"/>
          <w:sz w:val="32"/>
          <w:szCs w:val="32"/>
          <w:cs/>
        </w:rPr>
        <w:t>และนวัตกรรม</w:t>
      </w:r>
    </w:p>
    <w:p w14:paraId="3A4F2672" w14:textId="77777777" w:rsidR="0093256E" w:rsidRPr="00FE6929" w:rsidRDefault="0093256E" w:rsidP="009325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982B936" w14:textId="44301E64" w:rsidR="0093256E" w:rsidRDefault="0093256E" w:rsidP="009325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50ACBFB" w14:textId="0A401402" w:rsidR="003B0A74" w:rsidRDefault="003B0A74" w:rsidP="009325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74C5090" w14:textId="25BB9B3A" w:rsidR="003B0A74" w:rsidRDefault="003B0A74" w:rsidP="009325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93EBDAA" w14:textId="66FEE212" w:rsidR="003B0A74" w:rsidRDefault="003B0A74" w:rsidP="009325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B33B909" w14:textId="6A4E68B5" w:rsidR="003B0A74" w:rsidRDefault="003B0A74" w:rsidP="009325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D13CACF" w14:textId="5B5845FB" w:rsidR="003B0A74" w:rsidRDefault="003B0A74" w:rsidP="009325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481A5C4" w14:textId="5CC14C82" w:rsidR="003B0A74" w:rsidRDefault="003B0A74" w:rsidP="009325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EA0FE2D" w14:textId="0143F438" w:rsidR="003B0A74" w:rsidRDefault="003B0A74" w:rsidP="009325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6FCC32A" w14:textId="77777777" w:rsidR="003B0A74" w:rsidRPr="00075ACE" w:rsidRDefault="003B0A74" w:rsidP="0093256E">
      <w:pPr>
        <w:jc w:val="center"/>
        <w:rPr>
          <w:rFonts w:asciiTheme="minorHAnsi" w:hAnsiTheme="minorHAnsi" w:cstheme="minorHAnsi" w:hint="cs"/>
          <w:b/>
          <w:bCs/>
          <w:sz w:val="32"/>
          <w:szCs w:val="32"/>
        </w:rPr>
      </w:pPr>
    </w:p>
    <w:p w14:paraId="7707FF44" w14:textId="77777777" w:rsidR="0093256E" w:rsidRPr="00075ACE" w:rsidRDefault="0093256E" w:rsidP="0093256E">
      <w:pPr>
        <w:jc w:val="center"/>
        <w:rPr>
          <w:rFonts w:asciiTheme="minorHAnsi" w:hAnsiTheme="minorHAnsi" w:cstheme="minorHAnsi"/>
          <w:sz w:val="32"/>
          <w:szCs w:val="32"/>
        </w:rPr>
        <w:sectPr w:rsidR="0093256E" w:rsidRPr="00075ACE" w:rsidSect="00500F9D">
          <w:headerReference w:type="default" r:id="rId11"/>
          <w:pgSz w:w="11907" w:h="16840" w:code="9"/>
          <w:pgMar w:top="1440" w:right="1440" w:bottom="1440" w:left="1440" w:header="709" w:footer="709" w:gutter="0"/>
          <w:pgNumType w:start="0"/>
          <w:cols w:space="708"/>
          <w:titlePg/>
          <w:docGrid w:linePitch="360"/>
        </w:sectPr>
      </w:pPr>
    </w:p>
    <w:p w14:paraId="681A59E1" w14:textId="77777777" w:rsidR="003B0A74" w:rsidRDefault="0093256E" w:rsidP="0093256E">
      <w:pPr>
        <w:jc w:val="center"/>
        <w:rPr>
          <w:b/>
          <w:bCs/>
          <w:sz w:val="36"/>
          <w:szCs w:val="36"/>
        </w:rPr>
      </w:pPr>
      <w:r w:rsidRPr="00F06C0B">
        <w:rPr>
          <w:b/>
          <w:bCs/>
          <w:sz w:val="36"/>
          <w:szCs w:val="36"/>
          <w:cs/>
        </w:rPr>
        <w:lastRenderedPageBreak/>
        <w:t>หลักเกณฑ์มาตรฐานสำหรับเครื่อง</w:t>
      </w:r>
      <w:r w:rsidR="004249CC" w:rsidRPr="00F06C0B">
        <w:rPr>
          <w:rFonts w:hint="cs"/>
          <w:b/>
          <w:bCs/>
          <w:sz w:val="36"/>
          <w:szCs w:val="36"/>
          <w:cs/>
        </w:rPr>
        <w:t>ควบคุมการให้สารละลายทางหลอดเลือดดำ</w:t>
      </w:r>
      <w:r w:rsidR="003B0A74">
        <w:rPr>
          <w:rFonts w:hint="cs"/>
          <w:b/>
          <w:bCs/>
          <w:sz w:val="36"/>
          <w:szCs w:val="36"/>
          <w:cs/>
        </w:rPr>
        <w:t xml:space="preserve"> </w:t>
      </w:r>
    </w:p>
    <w:p w14:paraId="000FCB00" w14:textId="3E0BDC97" w:rsidR="0093256E" w:rsidRPr="00F06C0B" w:rsidRDefault="004249CC" w:rsidP="0093256E">
      <w:pPr>
        <w:jc w:val="center"/>
        <w:rPr>
          <w:b/>
          <w:bCs/>
          <w:sz w:val="36"/>
          <w:szCs w:val="36"/>
        </w:rPr>
      </w:pPr>
      <w:r w:rsidRPr="00F06C0B">
        <w:rPr>
          <w:rFonts w:hint="cs"/>
          <w:b/>
          <w:bCs/>
          <w:sz w:val="36"/>
          <w:szCs w:val="36"/>
          <w:cs/>
        </w:rPr>
        <w:t>ชนิดคุมปริมาตร</w:t>
      </w:r>
    </w:p>
    <w:p w14:paraId="0025DD55" w14:textId="77777777" w:rsidR="003B0A74" w:rsidRDefault="0093256E" w:rsidP="0093256E">
      <w:pPr>
        <w:jc w:val="center"/>
        <w:rPr>
          <w:rFonts w:eastAsia="TH SarabunPSK"/>
          <w:bCs/>
          <w:sz w:val="36"/>
          <w:szCs w:val="36"/>
        </w:rPr>
      </w:pPr>
      <w:r w:rsidRPr="00F06C0B">
        <w:rPr>
          <w:rFonts w:eastAsia="TH SarabunPSK"/>
          <w:bCs/>
          <w:sz w:val="36"/>
          <w:szCs w:val="36"/>
          <w:cs/>
        </w:rPr>
        <w:t>ส่วนที่</w:t>
      </w:r>
      <w:r w:rsidRPr="00F06C0B">
        <w:rPr>
          <w:rFonts w:eastAsia="TH SarabunPSK"/>
          <w:bCs/>
          <w:sz w:val="36"/>
          <w:szCs w:val="36"/>
        </w:rPr>
        <w:t xml:space="preserve"> </w:t>
      </w:r>
      <w:r w:rsidRPr="00F06C0B">
        <w:rPr>
          <w:rFonts w:eastAsia="TH SarabunPSK"/>
          <w:b/>
          <w:sz w:val="36"/>
          <w:szCs w:val="36"/>
        </w:rPr>
        <w:t>1</w:t>
      </w:r>
      <w:r w:rsidRPr="00F06C0B">
        <w:rPr>
          <w:rFonts w:eastAsia="TH SarabunPSK"/>
          <w:bCs/>
          <w:sz w:val="36"/>
          <w:szCs w:val="36"/>
        </w:rPr>
        <w:t xml:space="preserve"> : </w:t>
      </w:r>
      <w:r w:rsidRPr="00F06C0B">
        <w:rPr>
          <w:rFonts w:eastAsia="TH SarabunPSK"/>
          <w:bCs/>
          <w:sz w:val="36"/>
          <w:szCs w:val="36"/>
          <w:cs/>
        </w:rPr>
        <w:t>วิธีการสอบเทียบเครื่อง</w:t>
      </w:r>
      <w:r w:rsidR="004249CC" w:rsidRPr="00F06C0B">
        <w:rPr>
          <w:rFonts w:eastAsia="TH SarabunPSK" w:hint="cs"/>
          <w:bCs/>
          <w:sz w:val="36"/>
          <w:szCs w:val="36"/>
          <w:cs/>
        </w:rPr>
        <w:t>ควบคุมการให้สารละลายทางหลอดเลือดดำ</w:t>
      </w:r>
      <w:r w:rsidR="003B0A74">
        <w:rPr>
          <w:rFonts w:eastAsia="TH SarabunPSK" w:hint="cs"/>
          <w:bCs/>
          <w:sz w:val="36"/>
          <w:szCs w:val="36"/>
          <w:cs/>
        </w:rPr>
        <w:t xml:space="preserve"> </w:t>
      </w:r>
    </w:p>
    <w:p w14:paraId="78EB69B5" w14:textId="55F70273" w:rsidR="0093256E" w:rsidRPr="00F06C0B" w:rsidRDefault="004249CC" w:rsidP="0093256E">
      <w:pPr>
        <w:jc w:val="center"/>
        <w:rPr>
          <w:rFonts w:eastAsia="TH SarabunPSK"/>
          <w:bCs/>
          <w:sz w:val="36"/>
          <w:szCs w:val="36"/>
        </w:rPr>
      </w:pPr>
      <w:r w:rsidRPr="00F06C0B">
        <w:rPr>
          <w:rFonts w:eastAsia="TH SarabunPSK" w:hint="cs"/>
          <w:bCs/>
          <w:sz w:val="36"/>
          <w:szCs w:val="36"/>
          <w:cs/>
        </w:rPr>
        <w:t>ชนิดคุมปริมาตร</w:t>
      </w:r>
    </w:p>
    <w:p w14:paraId="7A43331F" w14:textId="681AFE01" w:rsidR="0093256E" w:rsidRDefault="0093256E" w:rsidP="00BA5712">
      <w:pPr>
        <w:jc w:val="center"/>
        <w:rPr>
          <w:sz w:val="32"/>
          <w:szCs w:val="32"/>
        </w:rPr>
      </w:pPr>
    </w:p>
    <w:p w14:paraId="7F0D292A" w14:textId="77777777" w:rsidR="0093256E" w:rsidRPr="003B0A74" w:rsidRDefault="0093256E" w:rsidP="003B0A74">
      <w:pPr>
        <w:pStyle w:val="ListParagraph"/>
        <w:numPr>
          <w:ilvl w:val="0"/>
          <w:numId w:val="31"/>
        </w:numPr>
        <w:tabs>
          <w:tab w:val="left" w:pos="1843"/>
        </w:tabs>
        <w:ind w:left="0" w:firstLine="1418"/>
        <w:jc w:val="left"/>
        <w:rPr>
          <w:rFonts w:cs="TH SarabunPSK"/>
          <w:b/>
          <w:bCs/>
          <w:sz w:val="32"/>
          <w:szCs w:val="32"/>
        </w:rPr>
      </w:pPr>
      <w:r w:rsidRPr="003B0A74">
        <w:rPr>
          <w:rFonts w:cs="TH SarabunPSK"/>
          <w:b/>
          <w:bCs/>
          <w:sz w:val="32"/>
          <w:szCs w:val="32"/>
          <w:cs/>
        </w:rPr>
        <w:t>ขอบเขต</w:t>
      </w:r>
    </w:p>
    <w:p w14:paraId="225C31E0" w14:textId="77777777" w:rsidR="003B0A74" w:rsidRPr="008A5D5A" w:rsidRDefault="004C66B8" w:rsidP="003B0A74">
      <w:pPr>
        <w:tabs>
          <w:tab w:val="left" w:pos="1843"/>
        </w:tabs>
        <w:ind w:firstLine="1418"/>
        <w:jc w:val="thaiDistribute"/>
      </w:pPr>
      <w:r w:rsidRPr="003B0A74">
        <w:rPr>
          <w:sz w:val="32"/>
          <w:szCs w:val="32"/>
          <w:cs/>
        </w:rPr>
        <w:t xml:space="preserve"> </w:t>
      </w:r>
      <w:r w:rsidRPr="003B0A74">
        <w:rPr>
          <w:sz w:val="32"/>
          <w:szCs w:val="32"/>
          <w:cs/>
        </w:rPr>
        <w:tab/>
      </w:r>
      <w:r w:rsidR="00841A7C" w:rsidRPr="003B0A74">
        <w:rPr>
          <w:sz w:val="32"/>
          <w:szCs w:val="32"/>
          <w:cs/>
        </w:rPr>
        <w:t>หลักเกณฑ์มาตรฐาน</w:t>
      </w:r>
      <w:r w:rsidR="004B040A" w:rsidRPr="003B0A74">
        <w:rPr>
          <w:sz w:val="32"/>
          <w:szCs w:val="32"/>
          <w:cs/>
        </w:rPr>
        <w:t>สำหรับเครื่องมือแพทย์</w:t>
      </w:r>
      <w:r w:rsidRPr="003B0A74">
        <w:rPr>
          <w:sz w:val="32"/>
          <w:szCs w:val="32"/>
          <w:cs/>
        </w:rPr>
        <w:t xml:space="preserve">ฉบับนี้ </w:t>
      </w:r>
      <w:r w:rsidR="009D4F38" w:rsidRPr="003B0A74">
        <w:rPr>
          <w:sz w:val="32"/>
          <w:szCs w:val="32"/>
          <w:cs/>
        </w:rPr>
        <w:t>อธิบายแนวทาง</w:t>
      </w:r>
      <w:r w:rsidRPr="003B0A74">
        <w:rPr>
          <w:sz w:val="32"/>
          <w:szCs w:val="32"/>
          <w:cs/>
        </w:rPr>
        <w:t>การสอบเทียบสำหรับเครื่อง</w:t>
      </w:r>
      <w:r w:rsidR="008D1C14" w:rsidRPr="003B0A74">
        <w:rPr>
          <w:sz w:val="32"/>
          <w:szCs w:val="32"/>
          <w:cs/>
        </w:rPr>
        <w:t>ควบคุมการให้สารละลายทางหลอดเลือดดำ</w:t>
      </w:r>
      <w:r w:rsidR="009D4F38" w:rsidRPr="003B0A74">
        <w:rPr>
          <w:sz w:val="32"/>
          <w:szCs w:val="32"/>
          <w:cs/>
        </w:rPr>
        <w:t xml:space="preserve"> </w:t>
      </w:r>
      <w:r w:rsidR="001A151E" w:rsidRPr="003B0A74">
        <w:rPr>
          <w:sz w:val="32"/>
          <w:szCs w:val="32"/>
          <w:cs/>
        </w:rPr>
        <w:t>ชนิดคุมปริมาตร</w:t>
      </w:r>
      <w:r w:rsidR="0013137F" w:rsidRPr="003B0A74">
        <w:rPr>
          <w:sz w:val="32"/>
          <w:szCs w:val="32"/>
          <w:cs/>
        </w:rPr>
        <w:t xml:space="preserve"> </w:t>
      </w:r>
      <w:r w:rsidR="0013137F" w:rsidRPr="003B0A74">
        <w:rPr>
          <w:sz w:val="32"/>
          <w:szCs w:val="32"/>
        </w:rPr>
        <w:t xml:space="preserve">(volumetric infusion pump) </w:t>
      </w:r>
      <w:r w:rsidR="0013137F" w:rsidRPr="003B0A74">
        <w:rPr>
          <w:sz w:val="32"/>
          <w:szCs w:val="32"/>
          <w:cs/>
        </w:rPr>
        <w:t xml:space="preserve">เท่านั้น </w:t>
      </w:r>
      <w:r w:rsidR="003B0A74">
        <w:rPr>
          <w:rFonts w:hint="cs"/>
          <w:sz w:val="32"/>
          <w:szCs w:val="32"/>
          <w:cs/>
        </w:rPr>
        <w:t xml:space="preserve"> </w:t>
      </w:r>
      <w:r w:rsidR="003B0A74" w:rsidRPr="00A444B9">
        <w:rPr>
          <w:rFonts w:hint="cs"/>
          <w:cs/>
        </w:rPr>
        <w:t xml:space="preserve">รายละเอียดเนื้อหาครอบคลุม การเตรียมการสำหรับการสอบเทียบ </w:t>
      </w:r>
      <w:r w:rsidR="003B0A74">
        <w:rPr>
          <w:rFonts w:hint="cs"/>
          <w:cs/>
        </w:rPr>
        <w:t>พารามิเตอร์ที่จะ</w:t>
      </w:r>
      <w:r w:rsidR="003B0A74" w:rsidRPr="00A444B9">
        <w:rPr>
          <w:rFonts w:hint="cs"/>
          <w:cs/>
        </w:rPr>
        <w:t>สอบเทียบ</w:t>
      </w:r>
      <w:r w:rsidR="003B0A74">
        <w:rPr>
          <w:rFonts w:hint="cs"/>
          <w:cs/>
        </w:rPr>
        <w:t xml:space="preserve"> จุดสอบเทียบ</w:t>
      </w:r>
      <w:r w:rsidR="003B0A74" w:rsidRPr="00A444B9">
        <w:rPr>
          <w:rFonts w:hint="cs"/>
          <w:cs/>
        </w:rPr>
        <w:t xml:space="preserve"> </w:t>
      </w:r>
      <w:r w:rsidR="003B0A74">
        <w:rPr>
          <w:rFonts w:hint="cs"/>
          <w:cs/>
        </w:rPr>
        <w:t xml:space="preserve">ขั้นตอนการสอบเทียบ </w:t>
      </w:r>
      <w:r w:rsidR="003B0A74" w:rsidRPr="00E409BC">
        <w:rPr>
          <w:rFonts w:hint="cs"/>
          <w:cs/>
        </w:rPr>
        <w:t xml:space="preserve">การคำนวณผลการสอบเทียบ </w:t>
      </w:r>
      <w:r w:rsidR="003B0A74">
        <w:rPr>
          <w:rFonts w:hint="cs"/>
          <w:cs/>
        </w:rPr>
        <w:t xml:space="preserve">การทวนสอบ </w:t>
      </w:r>
      <w:r w:rsidR="003B0A74" w:rsidRPr="00E409BC">
        <w:rPr>
          <w:rFonts w:hint="cs"/>
          <w:cs/>
        </w:rPr>
        <w:t>การประเมินความไม่แน่นอนของการวัด</w:t>
      </w:r>
      <w:r w:rsidR="003B0A74" w:rsidRPr="00E409BC">
        <w:t xml:space="preserve"> </w:t>
      </w:r>
      <w:r w:rsidR="003B0A74">
        <w:rPr>
          <w:rFonts w:hint="cs"/>
          <w:cs/>
        </w:rPr>
        <w:t>และตัวอย่างใบรับรองการสอบเทียบ</w:t>
      </w:r>
      <w:r w:rsidR="003B0A74" w:rsidRPr="00E409BC">
        <w:rPr>
          <w:rFonts w:hint="cs"/>
          <w:cs/>
        </w:rPr>
        <w:t xml:space="preserve"> </w:t>
      </w:r>
    </w:p>
    <w:p w14:paraId="56F2A1C6" w14:textId="5410BAED" w:rsidR="00D449C3" w:rsidRPr="003B0A74" w:rsidRDefault="0013137F" w:rsidP="003B0A74">
      <w:pPr>
        <w:tabs>
          <w:tab w:val="left" w:pos="1843"/>
        </w:tabs>
        <w:ind w:firstLine="1418"/>
        <w:jc w:val="thaiDistribute"/>
        <w:rPr>
          <w:sz w:val="32"/>
          <w:szCs w:val="32"/>
        </w:rPr>
      </w:pPr>
      <w:r w:rsidRPr="003B0A74">
        <w:rPr>
          <w:sz w:val="32"/>
          <w:szCs w:val="32"/>
          <w:cs/>
        </w:rPr>
        <w:tab/>
        <w:t xml:space="preserve">เครื่องควบคุมการให้สารละลายทางหลอดเลือดดำที่ไม่อยู่ในขอบข่าย ได้แก่ เครื่องควบคุมการให้สารละลายทางหลอดเลือดดำแบบนับหยด </w:t>
      </w:r>
      <w:r w:rsidRPr="003B0A74">
        <w:rPr>
          <w:sz w:val="32"/>
          <w:szCs w:val="32"/>
        </w:rPr>
        <w:t>(drop controller)</w:t>
      </w:r>
      <w:r w:rsidR="0051126F" w:rsidRPr="003B0A74">
        <w:rPr>
          <w:sz w:val="32"/>
          <w:szCs w:val="32"/>
          <w:cs/>
        </w:rPr>
        <w:t xml:space="preserve">  </w:t>
      </w:r>
      <w:r w:rsidRPr="003B0A74">
        <w:rPr>
          <w:sz w:val="32"/>
          <w:szCs w:val="32"/>
          <w:cs/>
        </w:rPr>
        <w:t xml:space="preserve">แบบกระบอกฉีด </w:t>
      </w:r>
      <w:r w:rsidRPr="003B0A74">
        <w:rPr>
          <w:sz w:val="32"/>
          <w:szCs w:val="32"/>
        </w:rPr>
        <w:t xml:space="preserve">(syringe)  </w:t>
      </w:r>
      <w:r w:rsidRPr="003B0A74">
        <w:rPr>
          <w:sz w:val="32"/>
          <w:szCs w:val="32"/>
          <w:cs/>
        </w:rPr>
        <w:t>และแบบ</w:t>
      </w:r>
      <w:r w:rsidR="00801F55" w:rsidRPr="003B0A74">
        <w:rPr>
          <w:sz w:val="32"/>
          <w:szCs w:val="32"/>
          <w:cs/>
        </w:rPr>
        <w:t xml:space="preserve">ควบคุมการให้ยาลดปวดที่กำหนดโดยผู้ป่วย </w:t>
      </w:r>
      <w:r w:rsidR="00801F55" w:rsidRPr="003B0A74">
        <w:rPr>
          <w:sz w:val="32"/>
          <w:szCs w:val="32"/>
        </w:rPr>
        <w:t>(</w:t>
      </w:r>
      <w:r w:rsidRPr="003B0A74">
        <w:rPr>
          <w:sz w:val="32"/>
          <w:szCs w:val="32"/>
        </w:rPr>
        <w:t>patient controlled analgesia</w:t>
      </w:r>
      <w:r w:rsidR="00BD325A" w:rsidRPr="003B0A74">
        <w:rPr>
          <w:sz w:val="32"/>
          <w:szCs w:val="32"/>
        </w:rPr>
        <w:t xml:space="preserve"> </w:t>
      </w:r>
      <w:r w:rsidR="00801F55" w:rsidRPr="003B0A74">
        <w:rPr>
          <w:sz w:val="32"/>
          <w:szCs w:val="32"/>
        </w:rPr>
        <w:t>pump)</w:t>
      </w:r>
      <w:r w:rsidR="00BD325A" w:rsidRPr="003B0A74">
        <w:rPr>
          <w:sz w:val="32"/>
          <w:szCs w:val="32"/>
        </w:rPr>
        <w:t xml:space="preserve"> </w:t>
      </w:r>
    </w:p>
    <w:p w14:paraId="23D85752" w14:textId="3D9AA17B" w:rsidR="00367AAB" w:rsidRPr="003B0A74" w:rsidRDefault="00367AAB" w:rsidP="003B0A74">
      <w:pPr>
        <w:tabs>
          <w:tab w:val="left" w:pos="1843"/>
        </w:tabs>
        <w:ind w:firstLine="1418"/>
        <w:jc w:val="thaiDistribute"/>
        <w:rPr>
          <w:sz w:val="32"/>
          <w:szCs w:val="32"/>
        </w:rPr>
      </w:pPr>
    </w:p>
    <w:p w14:paraId="0C5DE766" w14:textId="502E0ED3" w:rsidR="00335664" w:rsidRPr="003B0A74" w:rsidRDefault="00367AAB" w:rsidP="003B0A74">
      <w:pPr>
        <w:pStyle w:val="ListParagraph"/>
        <w:numPr>
          <w:ilvl w:val="0"/>
          <w:numId w:val="31"/>
        </w:numPr>
        <w:tabs>
          <w:tab w:val="left" w:pos="1843"/>
        </w:tabs>
        <w:ind w:left="0" w:firstLine="1418"/>
        <w:jc w:val="thaiDistribute"/>
        <w:rPr>
          <w:rFonts w:cs="TH SarabunPSK"/>
          <w:b/>
          <w:bCs/>
          <w:sz w:val="32"/>
          <w:szCs w:val="32"/>
        </w:rPr>
      </w:pPr>
      <w:r w:rsidRPr="003B0A74">
        <w:rPr>
          <w:rFonts w:cs="TH SarabunPSK"/>
          <w:b/>
          <w:bCs/>
          <w:sz w:val="32"/>
          <w:szCs w:val="32"/>
          <w:cs/>
        </w:rPr>
        <w:t>เอก</w:t>
      </w:r>
      <w:r w:rsidR="00B27850" w:rsidRPr="003B0A74">
        <w:rPr>
          <w:rFonts w:cs="TH SarabunPSK"/>
          <w:b/>
          <w:bCs/>
          <w:sz w:val="32"/>
          <w:szCs w:val="32"/>
          <w:cs/>
        </w:rPr>
        <w:t xml:space="preserve">สารอ้างอิง </w:t>
      </w:r>
    </w:p>
    <w:p w14:paraId="1D3CF7AB" w14:textId="597EBE13" w:rsidR="00AD4386" w:rsidRPr="003B0A74" w:rsidRDefault="00AD4386" w:rsidP="003B0A74">
      <w:pPr>
        <w:tabs>
          <w:tab w:val="left" w:pos="1843"/>
        </w:tabs>
        <w:ind w:firstLine="1418"/>
        <w:jc w:val="thaiDistribute"/>
        <w:rPr>
          <w:sz w:val="32"/>
          <w:szCs w:val="32"/>
        </w:rPr>
      </w:pPr>
      <w:r w:rsidRPr="003B0A74">
        <w:rPr>
          <w:sz w:val="32"/>
          <w:szCs w:val="32"/>
          <w:cs/>
        </w:rPr>
        <w:tab/>
      </w:r>
      <w:r w:rsidR="003B0A74" w:rsidRPr="008A5D5A">
        <w:rPr>
          <w:cs/>
        </w:rPr>
        <w:t>เอกสารอางอิงตอไปนี้ จะเป็นฉบับปัจจุบันและเปนสิ่งจําเปนสําหรับการประยุกตใชกับ</w:t>
      </w:r>
      <w:r w:rsidR="003B0A74">
        <w:rPr>
          <w:rFonts w:hint="cs"/>
          <w:cs/>
        </w:rPr>
        <w:t>หลักเกณฑ์มาตรฐานนี้</w:t>
      </w:r>
    </w:p>
    <w:p w14:paraId="52BD3524" w14:textId="75CA99FB" w:rsidR="00765163" w:rsidRPr="003B0A74" w:rsidRDefault="00765163" w:rsidP="00367AAB">
      <w:pPr>
        <w:tabs>
          <w:tab w:val="left" w:pos="2410"/>
        </w:tabs>
        <w:ind w:left="2410" w:hanging="2410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>I</w:t>
      </w:r>
      <w:r w:rsidR="004E1D60" w:rsidRPr="003B0A74">
        <w:rPr>
          <w:sz w:val="32"/>
          <w:szCs w:val="32"/>
        </w:rPr>
        <w:t xml:space="preserve">EC 60601-2-24 </w:t>
      </w:r>
      <w:r w:rsidR="004E1D60" w:rsidRPr="003B0A74">
        <w:rPr>
          <w:sz w:val="32"/>
          <w:szCs w:val="32"/>
        </w:rPr>
        <w:tab/>
      </w:r>
      <w:r w:rsidR="00450934" w:rsidRPr="003B0A74">
        <w:rPr>
          <w:sz w:val="32"/>
          <w:szCs w:val="32"/>
        </w:rPr>
        <w:t xml:space="preserve">Medical electrical equipment </w:t>
      </w:r>
      <w:r w:rsidR="00367AAB" w:rsidRPr="003B0A74">
        <w:rPr>
          <w:sz w:val="32"/>
          <w:szCs w:val="32"/>
        </w:rPr>
        <w:t>–</w:t>
      </w:r>
      <w:r w:rsidR="00450934" w:rsidRPr="003B0A74">
        <w:rPr>
          <w:sz w:val="32"/>
          <w:szCs w:val="32"/>
        </w:rPr>
        <w:t xml:space="preserve"> Part</w:t>
      </w:r>
      <w:r w:rsidR="00367AAB" w:rsidRPr="003B0A74">
        <w:rPr>
          <w:sz w:val="32"/>
          <w:szCs w:val="32"/>
        </w:rPr>
        <w:t xml:space="preserve"> </w:t>
      </w:r>
      <w:r w:rsidR="00450934" w:rsidRPr="003B0A74">
        <w:rPr>
          <w:sz w:val="32"/>
          <w:szCs w:val="32"/>
        </w:rPr>
        <w:t>2</w:t>
      </w:r>
      <w:r w:rsidR="00367AAB" w:rsidRPr="003B0A74">
        <w:rPr>
          <w:sz w:val="32"/>
          <w:szCs w:val="32"/>
        </w:rPr>
        <w:t xml:space="preserve"> – </w:t>
      </w:r>
      <w:r w:rsidR="00450934" w:rsidRPr="003B0A74">
        <w:rPr>
          <w:sz w:val="32"/>
          <w:szCs w:val="32"/>
        </w:rPr>
        <w:t>24: Particular requirements for the basic safety and essential performance of infusion pumps and controllers</w:t>
      </w:r>
    </w:p>
    <w:p w14:paraId="459F7EEB" w14:textId="33823C75" w:rsidR="00B86173" w:rsidRPr="003B0A74" w:rsidRDefault="006762E1" w:rsidP="00367AAB">
      <w:pPr>
        <w:tabs>
          <w:tab w:val="left" w:pos="2410"/>
        </w:tabs>
        <w:ind w:left="2410" w:hanging="2410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>ISO 4788:2005</w:t>
      </w:r>
      <w:r w:rsidRPr="003B0A74">
        <w:rPr>
          <w:sz w:val="32"/>
          <w:szCs w:val="32"/>
        </w:rPr>
        <w:tab/>
        <w:t>Laboratory glassware</w:t>
      </w:r>
      <w:r w:rsidR="00367AAB" w:rsidRPr="003B0A74">
        <w:rPr>
          <w:sz w:val="32"/>
          <w:szCs w:val="32"/>
        </w:rPr>
        <w:t xml:space="preserve"> – </w:t>
      </w:r>
      <w:r w:rsidRPr="003B0A74">
        <w:rPr>
          <w:sz w:val="32"/>
          <w:szCs w:val="32"/>
        </w:rPr>
        <w:t>Graduated measuring cylinders</w:t>
      </w:r>
    </w:p>
    <w:p w14:paraId="65E62CD4" w14:textId="7DCC429B" w:rsidR="006762E1" w:rsidRPr="003B0A74" w:rsidRDefault="00176B75" w:rsidP="00367AAB">
      <w:pPr>
        <w:tabs>
          <w:tab w:val="left" w:pos="2410"/>
        </w:tabs>
        <w:ind w:left="2410" w:hanging="2410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>ITS 90</w:t>
      </w:r>
      <w:r w:rsidRPr="003B0A74">
        <w:rPr>
          <w:sz w:val="32"/>
          <w:szCs w:val="32"/>
        </w:rPr>
        <w:tab/>
        <w:t>Density of Water Formulation for Volumetric Standards Calibration</w:t>
      </w:r>
    </w:p>
    <w:p w14:paraId="56670897" w14:textId="500C5C5E" w:rsidR="00AD4386" w:rsidRPr="003B0A74" w:rsidRDefault="00AD4386" w:rsidP="00367AAB">
      <w:pPr>
        <w:tabs>
          <w:tab w:val="left" w:pos="2410"/>
        </w:tabs>
        <w:ind w:left="2410" w:hanging="2410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>ECRI</w:t>
      </w:r>
      <w:r w:rsidR="00750078" w:rsidRPr="003B0A74">
        <w:rPr>
          <w:sz w:val="32"/>
          <w:szCs w:val="32"/>
        </w:rPr>
        <w:tab/>
      </w:r>
      <w:r w:rsidR="009A49B6" w:rsidRPr="003B0A74">
        <w:rPr>
          <w:sz w:val="32"/>
          <w:szCs w:val="32"/>
        </w:rPr>
        <w:t>Procedure No. 416-20</w:t>
      </w:r>
      <w:r w:rsidR="00FA19BE" w:rsidRPr="003B0A74">
        <w:rPr>
          <w:sz w:val="32"/>
          <w:szCs w:val="32"/>
        </w:rPr>
        <w:t>21</w:t>
      </w:r>
      <w:r w:rsidR="009A49B6" w:rsidRPr="003B0A74">
        <w:rPr>
          <w:sz w:val="32"/>
          <w:szCs w:val="32"/>
        </w:rPr>
        <w:t>0</w:t>
      </w:r>
      <w:r w:rsidR="00FA19BE" w:rsidRPr="003B0A74">
        <w:rPr>
          <w:sz w:val="32"/>
          <w:szCs w:val="32"/>
        </w:rPr>
        <w:t>405</w:t>
      </w:r>
      <w:r w:rsidR="009A49B6" w:rsidRPr="003B0A74">
        <w:rPr>
          <w:sz w:val="32"/>
          <w:szCs w:val="32"/>
        </w:rPr>
        <w:t xml:space="preserve"> </w:t>
      </w:r>
      <w:r w:rsidR="00D03277" w:rsidRPr="003B0A74">
        <w:rPr>
          <w:sz w:val="32"/>
          <w:szCs w:val="32"/>
        </w:rPr>
        <w:t>Large</w:t>
      </w:r>
      <w:r w:rsidR="00367AAB" w:rsidRPr="003B0A74">
        <w:rPr>
          <w:sz w:val="32"/>
          <w:szCs w:val="32"/>
        </w:rPr>
        <w:t xml:space="preserve"> – </w:t>
      </w:r>
      <w:r w:rsidR="00D03277" w:rsidRPr="003B0A74">
        <w:rPr>
          <w:sz w:val="32"/>
          <w:szCs w:val="32"/>
        </w:rPr>
        <w:t>Volume Infusion Pumps</w:t>
      </w:r>
    </w:p>
    <w:p w14:paraId="55FF9CA5" w14:textId="020153EE" w:rsidR="00150E21" w:rsidRPr="003B0A74" w:rsidRDefault="00150E21" w:rsidP="00367AAB">
      <w:pPr>
        <w:tabs>
          <w:tab w:val="left" w:pos="2410"/>
        </w:tabs>
        <w:ind w:left="2410" w:hanging="2410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>JCGM 100:2008</w:t>
      </w:r>
      <w:r w:rsidRPr="003B0A74">
        <w:rPr>
          <w:sz w:val="32"/>
          <w:szCs w:val="32"/>
        </w:rPr>
        <w:tab/>
        <w:t>GUM 1995 with minor corrections</w:t>
      </w:r>
      <w:r w:rsidR="00367AAB" w:rsidRPr="003B0A74">
        <w:rPr>
          <w:rFonts w:hint="cs"/>
          <w:sz w:val="32"/>
          <w:szCs w:val="32"/>
          <w:cs/>
        </w:rPr>
        <w:t xml:space="preserve"> </w:t>
      </w:r>
      <w:r w:rsidR="00367AAB" w:rsidRPr="003B0A74">
        <w:rPr>
          <w:sz w:val="32"/>
          <w:szCs w:val="32"/>
        </w:rPr>
        <w:t>E</w:t>
      </w:r>
      <w:r w:rsidRPr="003B0A74">
        <w:rPr>
          <w:sz w:val="32"/>
          <w:szCs w:val="32"/>
        </w:rPr>
        <w:t>valuation of measurement data – Guide to the expression of uncertainty in measurement</w:t>
      </w:r>
    </w:p>
    <w:p w14:paraId="4A294626" w14:textId="13EFE9BC" w:rsidR="00150E21" w:rsidRPr="003B0A74" w:rsidRDefault="00150E21" w:rsidP="00367AAB">
      <w:pPr>
        <w:tabs>
          <w:tab w:val="left" w:pos="2410"/>
        </w:tabs>
        <w:ind w:left="2410" w:hanging="2410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>ISO 80000-1</w:t>
      </w:r>
      <w:r w:rsidRPr="003B0A74">
        <w:rPr>
          <w:sz w:val="32"/>
          <w:szCs w:val="32"/>
        </w:rPr>
        <w:tab/>
        <w:t>Quantities and units</w:t>
      </w:r>
      <w:r w:rsidR="00367AAB" w:rsidRPr="003B0A74">
        <w:rPr>
          <w:sz w:val="32"/>
          <w:szCs w:val="32"/>
        </w:rPr>
        <w:t xml:space="preserve"> – </w:t>
      </w:r>
      <w:r w:rsidRPr="003B0A74">
        <w:rPr>
          <w:sz w:val="32"/>
          <w:szCs w:val="32"/>
        </w:rPr>
        <w:t>Part 1: General</w:t>
      </w:r>
      <w:r w:rsidRPr="003B0A74">
        <w:rPr>
          <w:sz w:val="32"/>
          <w:szCs w:val="32"/>
          <w:cs/>
        </w:rPr>
        <w:t xml:space="preserve"> </w:t>
      </w:r>
    </w:p>
    <w:p w14:paraId="369E13CF" w14:textId="07FD9221" w:rsidR="001A6549" w:rsidRPr="003B0A74" w:rsidRDefault="001A6549" w:rsidP="00367AAB">
      <w:pPr>
        <w:tabs>
          <w:tab w:val="left" w:pos="2410"/>
        </w:tabs>
        <w:ind w:left="2410" w:hanging="2410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 xml:space="preserve">TP-MMD-07 </w:t>
      </w:r>
      <w:r w:rsidRPr="003B0A74">
        <w:rPr>
          <w:sz w:val="32"/>
          <w:szCs w:val="32"/>
        </w:rPr>
        <w:tab/>
      </w:r>
      <w:r w:rsidRPr="003B0A74">
        <w:rPr>
          <w:sz w:val="32"/>
          <w:szCs w:val="32"/>
          <w:cs/>
        </w:rPr>
        <w:t>คู่มือการทดสอบเครื่องมือวัดทางการแพทย์ เครื่อง</w:t>
      </w:r>
      <w:r w:rsidR="00B30F59" w:rsidRPr="003B0A74">
        <w:rPr>
          <w:sz w:val="32"/>
          <w:szCs w:val="32"/>
          <w:cs/>
        </w:rPr>
        <w:t>ควบคุมการให้สารละลายทางหลอดเลือดดำ</w:t>
      </w:r>
    </w:p>
    <w:p w14:paraId="24E0A67F" w14:textId="2B8B430C" w:rsidR="00CF0D54" w:rsidRPr="003B0A74" w:rsidRDefault="00A8280F" w:rsidP="00367AAB">
      <w:pPr>
        <w:tabs>
          <w:tab w:val="left" w:pos="2410"/>
        </w:tabs>
        <w:ind w:left="2410" w:hanging="2410"/>
        <w:jc w:val="thaiDistribute"/>
        <w:rPr>
          <w:sz w:val="32"/>
          <w:szCs w:val="32"/>
          <w:cs/>
        </w:rPr>
      </w:pPr>
      <w:r w:rsidRPr="003B0A74">
        <w:rPr>
          <w:sz w:val="32"/>
          <w:szCs w:val="32"/>
        </w:rPr>
        <w:t xml:space="preserve">JCGM 200:2008 </w:t>
      </w:r>
      <w:r w:rsidRPr="003B0A74">
        <w:rPr>
          <w:sz w:val="32"/>
          <w:szCs w:val="32"/>
        </w:rPr>
        <w:tab/>
      </w:r>
      <w:r w:rsidRPr="003B0A74">
        <w:rPr>
          <w:sz w:val="32"/>
          <w:szCs w:val="32"/>
          <w:cs/>
        </w:rPr>
        <w:t>ประมวลศัพท์มาตรวิทยาระหว่างประเทศ</w:t>
      </w:r>
      <w:r w:rsidR="00367AAB" w:rsidRPr="003B0A74">
        <w:rPr>
          <w:sz w:val="32"/>
          <w:szCs w:val="32"/>
        </w:rPr>
        <w:t xml:space="preserve"> – </w:t>
      </w:r>
      <w:r w:rsidR="00514D5C" w:rsidRPr="003B0A74">
        <w:rPr>
          <w:sz w:val="32"/>
          <w:szCs w:val="32"/>
          <w:cs/>
        </w:rPr>
        <w:t>แนวคิดพื้นฐานและแนวคิดทั่วไป พร้อมคำศัพท์เชื่อมสัมพันธ์ (วีไอเอ็ม)</w:t>
      </w:r>
    </w:p>
    <w:p w14:paraId="378A41A9" w14:textId="1897E320" w:rsidR="00B24E40" w:rsidRPr="003B0A74" w:rsidRDefault="00B24E40" w:rsidP="00367AAB">
      <w:pPr>
        <w:tabs>
          <w:tab w:val="left" w:pos="2410"/>
        </w:tabs>
        <w:ind w:left="2410" w:hanging="2410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>Tanaka, M., et al. (2001)</w:t>
      </w:r>
      <w:r w:rsidR="00367AAB" w:rsidRPr="003B0A74">
        <w:rPr>
          <w:sz w:val="32"/>
          <w:szCs w:val="32"/>
        </w:rPr>
        <w:tab/>
      </w:r>
      <w:r w:rsidR="00937EF0" w:rsidRPr="003B0A74">
        <w:rPr>
          <w:sz w:val="32"/>
          <w:szCs w:val="32"/>
        </w:rPr>
        <w:t>“</w:t>
      </w:r>
      <w:r w:rsidRPr="003B0A74">
        <w:rPr>
          <w:sz w:val="32"/>
          <w:szCs w:val="32"/>
        </w:rPr>
        <w:t>Recommended table for the density of water between 0 °C and 40 °C based on recent experimental reports.</w:t>
      </w:r>
      <w:r w:rsidR="00937EF0" w:rsidRPr="003B0A74">
        <w:rPr>
          <w:sz w:val="32"/>
          <w:szCs w:val="32"/>
        </w:rPr>
        <w:t>”</w:t>
      </w:r>
      <w:r w:rsidRPr="003B0A74">
        <w:rPr>
          <w:sz w:val="32"/>
          <w:szCs w:val="32"/>
        </w:rPr>
        <w:t xml:space="preserve"> Metrologia 38</w:t>
      </w:r>
      <w:r w:rsidR="00367AAB"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>(4): 301.</w:t>
      </w:r>
    </w:p>
    <w:p w14:paraId="02C8ED6F" w14:textId="612857BB" w:rsidR="003F7D48" w:rsidRDefault="00402E52" w:rsidP="00367AAB">
      <w:pPr>
        <w:tabs>
          <w:tab w:val="left" w:pos="2410"/>
        </w:tabs>
        <w:ind w:left="2410" w:hanging="2410"/>
        <w:jc w:val="thaiDistribute"/>
        <w:rPr>
          <w:rFonts w:hint="cs"/>
          <w:sz w:val="32"/>
          <w:szCs w:val="32"/>
        </w:rPr>
      </w:pPr>
      <w:r w:rsidRPr="003B0A74">
        <w:rPr>
          <w:sz w:val="32"/>
          <w:szCs w:val="32"/>
        </w:rPr>
        <w:t>Good practice guide</w:t>
      </w:r>
      <w:r w:rsidR="00367AAB" w:rsidRPr="003B0A74">
        <w:rPr>
          <w:sz w:val="32"/>
          <w:szCs w:val="32"/>
        </w:rPr>
        <w:tab/>
      </w:r>
      <w:r w:rsidR="00B051AA" w:rsidRPr="003B0A74">
        <w:rPr>
          <w:sz w:val="32"/>
          <w:szCs w:val="32"/>
        </w:rPr>
        <w:t>: Calibration of Medical Infusion Pumps</w:t>
      </w:r>
      <w:r w:rsidR="006B5B45" w:rsidRPr="003B0A74">
        <w:rPr>
          <w:sz w:val="32"/>
          <w:szCs w:val="32"/>
        </w:rPr>
        <w:t>, Metrology for</w:t>
      </w:r>
      <w:r w:rsidR="00AB2273" w:rsidRPr="003B0A74">
        <w:rPr>
          <w:sz w:val="32"/>
          <w:szCs w:val="32"/>
        </w:rPr>
        <w:t xml:space="preserve"> Drug Delivery</w:t>
      </w:r>
    </w:p>
    <w:p w14:paraId="5F9045FC" w14:textId="77777777" w:rsidR="003B0A74" w:rsidRPr="003B0A74" w:rsidRDefault="003B0A74" w:rsidP="00367AAB">
      <w:pPr>
        <w:tabs>
          <w:tab w:val="left" w:pos="2410"/>
        </w:tabs>
        <w:ind w:left="2410" w:hanging="2410"/>
        <w:jc w:val="thaiDistribute"/>
        <w:rPr>
          <w:rFonts w:hint="cs"/>
          <w:sz w:val="32"/>
          <w:szCs w:val="32"/>
        </w:rPr>
      </w:pPr>
    </w:p>
    <w:p w14:paraId="1C3CC7E0" w14:textId="77777777" w:rsidR="00AC2922" w:rsidRPr="00AC2922" w:rsidRDefault="003F7D48" w:rsidP="003B0A74">
      <w:pPr>
        <w:pStyle w:val="ListParagraph"/>
        <w:numPr>
          <w:ilvl w:val="0"/>
          <w:numId w:val="31"/>
        </w:numPr>
        <w:tabs>
          <w:tab w:val="left" w:pos="1843"/>
        </w:tabs>
        <w:ind w:left="0" w:firstLine="1418"/>
        <w:jc w:val="left"/>
        <w:rPr>
          <w:sz w:val="32"/>
          <w:szCs w:val="32"/>
        </w:rPr>
      </w:pPr>
      <w:r w:rsidRPr="003B0A74">
        <w:rPr>
          <w:rFonts w:cs="TH SarabunPSK"/>
          <w:b/>
          <w:bCs/>
          <w:sz w:val="32"/>
          <w:szCs w:val="32"/>
          <w:cs/>
        </w:rPr>
        <w:t>นิยาม</w:t>
      </w:r>
    </w:p>
    <w:p w14:paraId="7578990F" w14:textId="020A47DD" w:rsidR="003F7D48" w:rsidRPr="00AC2922" w:rsidRDefault="00AC2922" w:rsidP="00AC2922">
      <w:pPr>
        <w:tabs>
          <w:tab w:val="left" w:pos="1843"/>
        </w:tabs>
        <w:ind w:firstLine="1418"/>
        <w:jc w:val="left"/>
        <w:rPr>
          <w:sz w:val="32"/>
          <w:szCs w:val="32"/>
        </w:rPr>
      </w:pPr>
      <w:r w:rsidRPr="00AC2922">
        <w:rPr>
          <w:sz w:val="32"/>
          <w:szCs w:val="32"/>
          <w:cs/>
        </w:rPr>
        <w:tab/>
      </w:r>
      <w:r w:rsidR="003F7D48" w:rsidRPr="00AC2922">
        <w:rPr>
          <w:sz w:val="32"/>
          <w:szCs w:val="32"/>
          <w:cs/>
        </w:rPr>
        <w:t>ในหลักเกณฑ์มาตรฐานนี้</w:t>
      </w:r>
    </w:p>
    <w:p w14:paraId="27198583" w14:textId="44F2519B" w:rsidR="00AD49CE" w:rsidRPr="00AC2922" w:rsidRDefault="007E2703" w:rsidP="00DF00E1">
      <w:pPr>
        <w:pStyle w:val="ListParagraph"/>
        <w:numPr>
          <w:ilvl w:val="1"/>
          <w:numId w:val="31"/>
        </w:numPr>
        <w:tabs>
          <w:tab w:val="left" w:pos="2268"/>
        </w:tabs>
        <w:ind w:left="0" w:firstLine="1843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AC2922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เครื่อง</w:t>
      </w:r>
      <w:r w:rsidR="00C36C0F" w:rsidRPr="00AC2922">
        <w:rPr>
          <w:rFonts w:asciiTheme="minorBidi" w:hAnsiTheme="minorBidi" w:cstheme="minorBidi"/>
          <w:b/>
          <w:bCs/>
          <w:sz w:val="32"/>
          <w:szCs w:val="32"/>
          <w:cs/>
        </w:rPr>
        <w:t>ควบคุมการให้สารละลายทางหลอดเลือดดำ</w:t>
      </w:r>
      <w:r w:rsidR="003F7D48" w:rsidRPr="00AC2922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AC2922">
        <w:rPr>
          <w:rFonts w:asciiTheme="minorBidi" w:hAnsiTheme="minorBidi" w:cstheme="minorBidi"/>
          <w:b/>
          <w:bCs/>
          <w:sz w:val="32"/>
          <w:szCs w:val="32"/>
        </w:rPr>
        <w:t>(</w:t>
      </w:r>
      <w:r w:rsidR="00C36C0F" w:rsidRPr="00AC2922">
        <w:rPr>
          <w:rFonts w:asciiTheme="minorBidi" w:hAnsiTheme="minorBidi" w:cstheme="minorBidi"/>
          <w:b/>
          <w:bCs/>
          <w:sz w:val="32"/>
          <w:szCs w:val="32"/>
        </w:rPr>
        <w:t>infusion pump</w:t>
      </w:r>
      <w:r w:rsidRPr="00AC2922">
        <w:rPr>
          <w:rFonts w:asciiTheme="minorBidi" w:hAnsiTheme="minorBidi" w:cstheme="minorBidi"/>
          <w:b/>
          <w:bCs/>
          <w:sz w:val="32"/>
          <w:szCs w:val="32"/>
        </w:rPr>
        <w:t>)</w:t>
      </w:r>
      <w:r w:rsidR="007B7A58" w:rsidRPr="00AC2922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41789D2B" w14:textId="4876A903" w:rsidR="00942CFD" w:rsidRPr="003B0A74" w:rsidRDefault="00476FAC" w:rsidP="00AC2922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ab/>
      </w:r>
      <w:r w:rsidR="007E2703" w:rsidRPr="003B0A74">
        <w:rPr>
          <w:sz w:val="32"/>
          <w:szCs w:val="32"/>
          <w:cs/>
        </w:rPr>
        <w:t>เครื่องมือทางการแพทย์ที่</w:t>
      </w:r>
      <w:r w:rsidR="00063881" w:rsidRPr="003B0A74">
        <w:rPr>
          <w:sz w:val="32"/>
          <w:szCs w:val="32"/>
          <w:cs/>
        </w:rPr>
        <w:t>ทำหน้าที่</w:t>
      </w:r>
      <w:r w:rsidR="00B111AB" w:rsidRPr="003B0A74">
        <w:rPr>
          <w:sz w:val="32"/>
          <w:szCs w:val="32"/>
          <w:cs/>
        </w:rPr>
        <w:t>ควบคุมการไหลของสารละลายเข้าสู่</w:t>
      </w:r>
      <w:r w:rsidR="00AA02F3" w:rsidRPr="003B0A74">
        <w:rPr>
          <w:sz w:val="32"/>
          <w:szCs w:val="32"/>
          <w:cs/>
        </w:rPr>
        <w:t>หลอดเลือดดำของ</w:t>
      </w:r>
      <w:r w:rsidR="00B111AB" w:rsidRPr="003B0A74">
        <w:rPr>
          <w:sz w:val="32"/>
          <w:szCs w:val="32"/>
          <w:cs/>
        </w:rPr>
        <w:t>ผู้ป่วยใน</w:t>
      </w:r>
      <w:r w:rsidR="00861732" w:rsidRPr="003B0A74">
        <w:rPr>
          <w:sz w:val="32"/>
          <w:szCs w:val="32"/>
          <w:cs/>
        </w:rPr>
        <w:t>อัตราการไหล</w:t>
      </w:r>
      <w:r w:rsidR="00B111AB" w:rsidRPr="003B0A74">
        <w:rPr>
          <w:sz w:val="32"/>
          <w:szCs w:val="32"/>
          <w:cs/>
        </w:rPr>
        <w:t xml:space="preserve">คงที่ </w:t>
      </w:r>
      <w:r w:rsidR="00F70226" w:rsidRPr="003B0A74">
        <w:rPr>
          <w:sz w:val="32"/>
          <w:szCs w:val="32"/>
          <w:cs/>
        </w:rPr>
        <w:t>เพื่อให้ผู้ป่วยได้</w:t>
      </w:r>
      <w:r w:rsidR="001A151E" w:rsidRPr="003B0A74">
        <w:rPr>
          <w:sz w:val="32"/>
          <w:szCs w:val="32"/>
          <w:cs/>
        </w:rPr>
        <w:t>รับ</w:t>
      </w:r>
      <w:r w:rsidR="00F70226" w:rsidRPr="003B0A74">
        <w:rPr>
          <w:sz w:val="32"/>
          <w:szCs w:val="32"/>
          <w:cs/>
        </w:rPr>
        <w:t>ปริมาตรของสารละลายในปริมาณที่ต้องการ</w:t>
      </w:r>
      <w:r w:rsidR="001A151E" w:rsidRPr="003B0A74">
        <w:rPr>
          <w:sz w:val="32"/>
          <w:szCs w:val="32"/>
          <w:cs/>
        </w:rPr>
        <w:t>อย่างถูกต้อง</w:t>
      </w:r>
      <w:r w:rsidR="00F70226" w:rsidRPr="003B0A74">
        <w:rPr>
          <w:sz w:val="32"/>
          <w:szCs w:val="32"/>
          <w:cs/>
        </w:rPr>
        <w:t>ภายใ</w:t>
      </w:r>
      <w:r w:rsidR="001A151E" w:rsidRPr="003B0A74">
        <w:rPr>
          <w:sz w:val="32"/>
          <w:szCs w:val="32"/>
          <w:cs/>
        </w:rPr>
        <w:t>น</w:t>
      </w:r>
      <w:r w:rsidR="00F70226" w:rsidRPr="003B0A74">
        <w:rPr>
          <w:sz w:val="32"/>
          <w:szCs w:val="32"/>
          <w:cs/>
        </w:rPr>
        <w:t xml:space="preserve">กรอบเวลาที่กำหนด </w:t>
      </w:r>
      <w:r w:rsidR="001A151E" w:rsidRPr="003B0A74">
        <w:rPr>
          <w:sz w:val="32"/>
          <w:szCs w:val="32"/>
          <w:cs/>
        </w:rPr>
        <w:t xml:space="preserve"> </w:t>
      </w:r>
      <w:r w:rsidR="00AA02F3" w:rsidRPr="003B0A74">
        <w:rPr>
          <w:sz w:val="32"/>
          <w:szCs w:val="32"/>
          <w:cs/>
        </w:rPr>
        <w:t>เครื่องควบคุมการให้สารละลายทางหลอดเลือดดำ</w:t>
      </w:r>
      <w:r w:rsidR="001A151E" w:rsidRPr="003B0A74">
        <w:rPr>
          <w:sz w:val="32"/>
          <w:szCs w:val="32"/>
          <w:cs/>
        </w:rPr>
        <w:t>สามารถ</w:t>
      </w:r>
      <w:r w:rsidR="00063881" w:rsidRPr="003B0A74">
        <w:rPr>
          <w:sz w:val="32"/>
          <w:szCs w:val="32"/>
          <w:cs/>
        </w:rPr>
        <w:t>จำ</w:t>
      </w:r>
      <w:r w:rsidR="001A151E" w:rsidRPr="003B0A74">
        <w:rPr>
          <w:sz w:val="32"/>
          <w:szCs w:val="32"/>
          <w:cs/>
        </w:rPr>
        <w:t>แนก</w:t>
      </w:r>
      <w:r w:rsidR="00F70226" w:rsidRPr="003B0A74">
        <w:rPr>
          <w:sz w:val="32"/>
          <w:szCs w:val="32"/>
          <w:cs/>
        </w:rPr>
        <w:t>ตามกลไกการควบคุม</w:t>
      </w:r>
      <w:r w:rsidR="00861732" w:rsidRPr="003B0A74">
        <w:rPr>
          <w:sz w:val="32"/>
          <w:szCs w:val="32"/>
          <w:cs/>
        </w:rPr>
        <w:t>อัตราการไหล</w:t>
      </w:r>
      <w:r w:rsidR="00F70226" w:rsidRPr="003B0A74">
        <w:rPr>
          <w:sz w:val="32"/>
          <w:szCs w:val="32"/>
          <w:cs/>
        </w:rPr>
        <w:t xml:space="preserve"> โดยแบ่ง</w:t>
      </w:r>
      <w:r w:rsidR="00942CFD" w:rsidRPr="003B0A74">
        <w:rPr>
          <w:sz w:val="32"/>
          <w:szCs w:val="32"/>
          <w:cs/>
        </w:rPr>
        <w:t>ออกได้</w:t>
      </w:r>
      <w:r w:rsidR="00A855D6" w:rsidRPr="003B0A74">
        <w:rPr>
          <w:sz w:val="32"/>
          <w:szCs w:val="32"/>
        </w:rPr>
        <w:t xml:space="preserve"> </w:t>
      </w:r>
      <w:r w:rsidR="00942CFD" w:rsidRPr="003B0A74">
        <w:rPr>
          <w:sz w:val="32"/>
          <w:szCs w:val="32"/>
          <w:cs/>
        </w:rPr>
        <w:t xml:space="preserve">3 </w:t>
      </w:r>
      <w:r w:rsidR="001A151E" w:rsidRPr="003B0A74">
        <w:rPr>
          <w:sz w:val="32"/>
          <w:szCs w:val="32"/>
          <w:cs/>
        </w:rPr>
        <w:t>ประเภท</w:t>
      </w:r>
      <w:r w:rsidR="00F70226" w:rsidRPr="003B0A74">
        <w:rPr>
          <w:sz w:val="32"/>
          <w:szCs w:val="32"/>
          <w:cs/>
        </w:rPr>
        <w:t xml:space="preserve"> </w:t>
      </w:r>
      <w:r w:rsidR="001A151E" w:rsidRPr="003B0A74">
        <w:rPr>
          <w:sz w:val="32"/>
          <w:szCs w:val="32"/>
          <w:cs/>
        </w:rPr>
        <w:t xml:space="preserve">ได้แก่ </w:t>
      </w:r>
    </w:p>
    <w:p w14:paraId="4B32537C" w14:textId="4FBD023A" w:rsidR="00942CFD" w:rsidRPr="003B0A74" w:rsidRDefault="00AC2922" w:rsidP="00AC2922">
      <w:pPr>
        <w:tabs>
          <w:tab w:val="left" w:pos="284"/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3.1.1</w:t>
      </w:r>
      <w:r w:rsidR="003F7D48" w:rsidRPr="003B0A74">
        <w:rPr>
          <w:sz w:val="32"/>
          <w:szCs w:val="32"/>
        </w:rPr>
        <w:tab/>
      </w:r>
      <w:r w:rsidR="00942CFD" w:rsidRPr="003B0A74">
        <w:rPr>
          <w:sz w:val="32"/>
          <w:szCs w:val="32"/>
          <w:cs/>
        </w:rPr>
        <w:t>เครื่องควบคุมการให้สารละลายทางหลอดเลือดดำ</w:t>
      </w:r>
      <w:r w:rsidR="008453C1" w:rsidRPr="003B0A74">
        <w:rPr>
          <w:sz w:val="32"/>
          <w:szCs w:val="32"/>
          <w:cs/>
        </w:rPr>
        <w:t xml:space="preserve"> </w:t>
      </w:r>
      <w:r w:rsidR="00942CFD" w:rsidRPr="003B0A74">
        <w:rPr>
          <w:sz w:val="32"/>
          <w:szCs w:val="32"/>
          <w:cs/>
        </w:rPr>
        <w:t xml:space="preserve">ชนิดนับหยด </w:t>
      </w:r>
      <w:r w:rsidR="00942CFD" w:rsidRPr="003B0A74">
        <w:rPr>
          <w:sz w:val="32"/>
          <w:szCs w:val="32"/>
        </w:rPr>
        <w:t>(drop controller infusion pump )</w:t>
      </w:r>
    </w:p>
    <w:p w14:paraId="64B9A638" w14:textId="505826CC" w:rsidR="00942CFD" w:rsidRPr="003B0A74" w:rsidRDefault="00AC2922" w:rsidP="00AC2922">
      <w:pPr>
        <w:tabs>
          <w:tab w:val="left" w:pos="284"/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3.1.</w:t>
      </w:r>
      <w:r w:rsidR="003F7D48" w:rsidRPr="003B0A74">
        <w:rPr>
          <w:rFonts w:hint="cs"/>
          <w:sz w:val="32"/>
          <w:szCs w:val="32"/>
          <w:cs/>
        </w:rPr>
        <w:t>2</w:t>
      </w:r>
      <w:r w:rsidR="003F7D48" w:rsidRPr="003B0A74">
        <w:rPr>
          <w:sz w:val="32"/>
          <w:szCs w:val="32"/>
          <w:cs/>
        </w:rPr>
        <w:tab/>
      </w:r>
      <w:r w:rsidR="00942CFD" w:rsidRPr="003B0A74">
        <w:rPr>
          <w:sz w:val="32"/>
          <w:szCs w:val="32"/>
          <w:cs/>
        </w:rPr>
        <w:t>เครื่องควบคุมการให้สารละลายทางหลอดเลือดดำ</w:t>
      </w:r>
      <w:r w:rsidR="008453C1" w:rsidRPr="003B0A74">
        <w:rPr>
          <w:sz w:val="32"/>
          <w:szCs w:val="32"/>
          <w:cs/>
        </w:rPr>
        <w:t xml:space="preserve"> </w:t>
      </w:r>
      <w:r w:rsidR="00942CFD" w:rsidRPr="003B0A74">
        <w:rPr>
          <w:sz w:val="32"/>
          <w:szCs w:val="32"/>
          <w:cs/>
        </w:rPr>
        <w:t>ชนิดคุมปริมาตร</w:t>
      </w:r>
      <w:r w:rsidR="003F7D48" w:rsidRPr="003B0A74">
        <w:rPr>
          <w:rFonts w:hint="cs"/>
          <w:sz w:val="32"/>
          <w:szCs w:val="32"/>
          <w:cs/>
        </w:rPr>
        <w:t xml:space="preserve"> </w:t>
      </w:r>
      <w:r w:rsidR="00942CFD" w:rsidRPr="003B0A74">
        <w:rPr>
          <w:sz w:val="32"/>
          <w:szCs w:val="32"/>
        </w:rPr>
        <w:t>(volumetric infusion pump )</w:t>
      </w:r>
    </w:p>
    <w:p w14:paraId="412A9AF2" w14:textId="04FC5AE5" w:rsidR="00942CFD" w:rsidRPr="003B0A74" w:rsidRDefault="00AC2922" w:rsidP="00AC2922">
      <w:pPr>
        <w:tabs>
          <w:tab w:val="left" w:pos="284"/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3.1.</w:t>
      </w:r>
      <w:r w:rsidR="003F7D48" w:rsidRPr="003B0A74">
        <w:rPr>
          <w:rFonts w:hint="cs"/>
          <w:sz w:val="32"/>
          <w:szCs w:val="32"/>
          <w:cs/>
        </w:rPr>
        <w:t>3</w:t>
      </w:r>
      <w:r w:rsidR="003F7D48" w:rsidRPr="003B0A74">
        <w:rPr>
          <w:sz w:val="32"/>
          <w:szCs w:val="32"/>
          <w:cs/>
        </w:rPr>
        <w:tab/>
      </w:r>
      <w:r w:rsidR="00942CFD" w:rsidRPr="003B0A74">
        <w:rPr>
          <w:sz w:val="32"/>
          <w:szCs w:val="32"/>
          <w:cs/>
        </w:rPr>
        <w:t>เครื่องควบคุมการให้สารละลายทางหลอดเลือดดำ</w:t>
      </w:r>
      <w:r w:rsidR="008453C1" w:rsidRPr="003B0A74">
        <w:rPr>
          <w:sz w:val="32"/>
          <w:szCs w:val="32"/>
          <w:cs/>
        </w:rPr>
        <w:t xml:space="preserve"> </w:t>
      </w:r>
      <w:r w:rsidR="00942CFD" w:rsidRPr="003B0A74">
        <w:rPr>
          <w:sz w:val="32"/>
          <w:szCs w:val="32"/>
          <w:cs/>
        </w:rPr>
        <w:t xml:space="preserve">ชนิดกระบอกฉีด </w:t>
      </w:r>
      <w:r w:rsidR="00942CFD" w:rsidRPr="003B0A74">
        <w:rPr>
          <w:sz w:val="32"/>
          <w:szCs w:val="32"/>
        </w:rPr>
        <w:t>(syringe pump)</w:t>
      </w:r>
    </w:p>
    <w:p w14:paraId="5D4F3A2C" w14:textId="0BA41F71" w:rsidR="00216F89" w:rsidRPr="00AC2922" w:rsidRDefault="00847DB7" w:rsidP="00DF00E1">
      <w:pPr>
        <w:pStyle w:val="ListParagraph"/>
        <w:numPr>
          <w:ilvl w:val="1"/>
          <w:numId w:val="31"/>
        </w:numPr>
        <w:tabs>
          <w:tab w:val="left" w:pos="2268"/>
        </w:tabs>
        <w:ind w:left="0" w:firstLine="1843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AC2922">
        <w:rPr>
          <w:rFonts w:asciiTheme="minorBidi" w:hAnsiTheme="minorBidi" w:cstheme="minorBidi"/>
          <w:b/>
          <w:bCs/>
          <w:sz w:val="32"/>
          <w:szCs w:val="32"/>
          <w:cs/>
        </w:rPr>
        <w:t>เครื่องวิเคราะห์เครื่องควบคุมการให้สารละลายทางหลอดเลือดดำ</w:t>
      </w:r>
      <w:r w:rsidR="003F7D48" w:rsidRPr="00AC2922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AC2922">
        <w:rPr>
          <w:rFonts w:asciiTheme="minorBidi" w:hAnsiTheme="minorBidi" w:cstheme="minorBidi"/>
          <w:b/>
          <w:bCs/>
          <w:sz w:val="32"/>
          <w:szCs w:val="32"/>
        </w:rPr>
        <w:t>(infusion pump analyzer)</w:t>
      </w:r>
    </w:p>
    <w:p w14:paraId="55B818BC" w14:textId="6C6595F9" w:rsidR="00DB1119" w:rsidRPr="003B0A74" w:rsidRDefault="00476FAC" w:rsidP="00AC2922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ab/>
      </w:r>
      <w:r w:rsidR="00207C33" w:rsidRPr="003B0A74">
        <w:rPr>
          <w:sz w:val="32"/>
          <w:szCs w:val="32"/>
          <w:cs/>
        </w:rPr>
        <w:t>เครื่องมือ</w:t>
      </w:r>
      <w:r w:rsidR="00FC6434" w:rsidRPr="003B0A74">
        <w:rPr>
          <w:sz w:val="32"/>
          <w:szCs w:val="32"/>
          <w:cs/>
        </w:rPr>
        <w:t>วัด</w:t>
      </w:r>
      <w:r w:rsidR="00646DC1" w:rsidRPr="003B0A74">
        <w:rPr>
          <w:sz w:val="32"/>
          <w:szCs w:val="32"/>
          <w:cs/>
        </w:rPr>
        <w:t>ที่</w:t>
      </w:r>
      <w:r w:rsidR="00207C33" w:rsidRPr="003B0A74">
        <w:rPr>
          <w:sz w:val="32"/>
          <w:szCs w:val="32"/>
          <w:cs/>
        </w:rPr>
        <w:t>ออกแบบมา</w:t>
      </w:r>
      <w:r w:rsidR="00CF03DD" w:rsidRPr="003B0A74">
        <w:rPr>
          <w:sz w:val="32"/>
          <w:szCs w:val="32"/>
          <w:cs/>
        </w:rPr>
        <w:t>เพื่อ</w:t>
      </w:r>
      <w:r w:rsidR="0089083A" w:rsidRPr="003B0A74">
        <w:rPr>
          <w:sz w:val="32"/>
          <w:szCs w:val="32"/>
          <w:cs/>
        </w:rPr>
        <w:t>ก</w:t>
      </w:r>
      <w:r w:rsidR="00207C33" w:rsidRPr="003B0A74">
        <w:rPr>
          <w:sz w:val="32"/>
          <w:szCs w:val="32"/>
          <w:cs/>
        </w:rPr>
        <w:t>าร</w:t>
      </w:r>
      <w:r w:rsidR="00A56744" w:rsidRPr="003B0A74">
        <w:rPr>
          <w:sz w:val="32"/>
          <w:szCs w:val="32"/>
          <w:cs/>
        </w:rPr>
        <w:t>ทดสอบและ</w:t>
      </w:r>
      <w:r w:rsidR="00207C33" w:rsidRPr="003B0A74">
        <w:rPr>
          <w:sz w:val="32"/>
          <w:szCs w:val="32"/>
          <w:cs/>
        </w:rPr>
        <w:t>สอบเทียบเครื่องควบคุมการให้สารละลายทางหลอดเลือดดำ</w:t>
      </w:r>
      <w:r w:rsidR="00646DC1" w:rsidRPr="003B0A74">
        <w:rPr>
          <w:sz w:val="32"/>
          <w:szCs w:val="32"/>
          <w:cs/>
        </w:rPr>
        <w:t xml:space="preserve"> </w:t>
      </w:r>
    </w:p>
    <w:p w14:paraId="3045F66F" w14:textId="481388D0" w:rsidR="00216F89" w:rsidRPr="00AC2922" w:rsidRDefault="00A8105F" w:rsidP="00DF00E1">
      <w:pPr>
        <w:pStyle w:val="ListParagraph"/>
        <w:numPr>
          <w:ilvl w:val="1"/>
          <w:numId w:val="31"/>
        </w:numPr>
        <w:tabs>
          <w:tab w:val="left" w:pos="2268"/>
        </w:tabs>
        <w:ind w:left="0" w:firstLine="1843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AC2922">
        <w:rPr>
          <w:rFonts w:asciiTheme="minorBidi" w:hAnsiTheme="minorBidi" w:cstheme="minorBidi"/>
          <w:b/>
          <w:bCs/>
          <w:sz w:val="32"/>
          <w:szCs w:val="32"/>
          <w:cs/>
        </w:rPr>
        <w:t>เครื่องวัด</w:t>
      </w:r>
      <w:r w:rsidR="00861732" w:rsidRPr="00AC2922">
        <w:rPr>
          <w:rFonts w:asciiTheme="minorBidi" w:hAnsiTheme="minorBidi" w:cstheme="minorBidi"/>
          <w:b/>
          <w:bCs/>
          <w:sz w:val="32"/>
          <w:szCs w:val="32"/>
          <w:cs/>
        </w:rPr>
        <w:t>อัตราการไหล</w:t>
      </w:r>
      <w:r w:rsidRPr="00AC2922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BC35F4" w:rsidRPr="00AC2922">
        <w:rPr>
          <w:rFonts w:asciiTheme="minorBidi" w:hAnsiTheme="minorBidi" w:cstheme="minorBidi"/>
          <w:b/>
          <w:bCs/>
          <w:sz w:val="32"/>
          <w:szCs w:val="32"/>
        </w:rPr>
        <w:t>(flow meter)</w:t>
      </w:r>
      <w:r w:rsidR="007B7A58" w:rsidRPr="00AC2922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</w:p>
    <w:p w14:paraId="51F81A40" w14:textId="3D5F7DB1" w:rsidR="000D5E62" w:rsidRPr="003B0A74" w:rsidRDefault="00B9137D" w:rsidP="00AC2922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ab/>
      </w:r>
      <w:r w:rsidR="00053498" w:rsidRPr="003B0A74">
        <w:rPr>
          <w:sz w:val="32"/>
          <w:szCs w:val="32"/>
          <w:cs/>
        </w:rPr>
        <w:t>เครื่องมือที่สามารถวัด</w:t>
      </w:r>
      <w:r w:rsidR="0076799A" w:rsidRPr="003B0A74">
        <w:rPr>
          <w:sz w:val="32"/>
          <w:szCs w:val="32"/>
          <w:cs/>
        </w:rPr>
        <w:t>อัตราการเปลี่ยนแปลงของของไหลที่เคลื่อนที่ผ่านจุดหนึ่งในหนึ่งหน่วยเวลา</w:t>
      </w:r>
      <w:r w:rsidR="007B7A58" w:rsidRPr="003B0A74">
        <w:rPr>
          <w:rFonts w:hint="cs"/>
          <w:sz w:val="32"/>
          <w:szCs w:val="32"/>
          <w:cs/>
        </w:rPr>
        <w:t xml:space="preserve">  </w:t>
      </w:r>
      <w:r w:rsidR="000D5E62" w:rsidRPr="003B0A74">
        <w:rPr>
          <w:sz w:val="32"/>
          <w:szCs w:val="32"/>
          <w:cs/>
        </w:rPr>
        <w:t>เครื่องวัด</w:t>
      </w:r>
      <w:r w:rsidR="00861732" w:rsidRPr="003B0A74">
        <w:rPr>
          <w:sz w:val="32"/>
          <w:szCs w:val="32"/>
          <w:cs/>
        </w:rPr>
        <w:t>อัตราการไหล</w:t>
      </w:r>
      <w:r w:rsidR="000D5E62" w:rsidRPr="003B0A74">
        <w:rPr>
          <w:sz w:val="32"/>
          <w:szCs w:val="32"/>
          <w:cs/>
        </w:rPr>
        <w:t>แบ่งออกได้เป็นหลายประเภทขึ้นอยู่กับหลักการที่ใช้ในการตรวจวัด บางประเภทให้ผลการวัด</w:t>
      </w:r>
      <w:r w:rsidR="00861732" w:rsidRPr="003B0A74">
        <w:rPr>
          <w:sz w:val="32"/>
          <w:szCs w:val="32"/>
          <w:cs/>
        </w:rPr>
        <w:t>อัตราการไหล</w:t>
      </w:r>
      <w:r w:rsidR="000D5E62" w:rsidRPr="003B0A74">
        <w:rPr>
          <w:sz w:val="32"/>
          <w:szCs w:val="32"/>
          <w:cs/>
        </w:rPr>
        <w:t xml:space="preserve">แบบฉับพลัน </w:t>
      </w:r>
      <w:r w:rsidR="000D5E62" w:rsidRPr="003B0A74">
        <w:rPr>
          <w:sz w:val="32"/>
          <w:szCs w:val="32"/>
        </w:rPr>
        <w:t>(</w:t>
      </w:r>
      <w:r w:rsidR="0091248D" w:rsidRPr="003B0A74">
        <w:rPr>
          <w:sz w:val="32"/>
          <w:szCs w:val="32"/>
        </w:rPr>
        <w:t>instantaneous</w:t>
      </w:r>
      <w:r w:rsidR="000D5E62" w:rsidRPr="003B0A74">
        <w:rPr>
          <w:sz w:val="32"/>
          <w:szCs w:val="32"/>
        </w:rPr>
        <w:t xml:space="preserve"> flow)</w:t>
      </w:r>
      <w:r w:rsidR="000D5E62" w:rsidRPr="003B0A74">
        <w:rPr>
          <w:sz w:val="32"/>
          <w:szCs w:val="32"/>
          <w:cs/>
        </w:rPr>
        <w:t xml:space="preserve"> ซึ่งเหมาะสมกับการวัดในภาคอุตสาหกรรม  </w:t>
      </w:r>
      <w:r w:rsidR="00BB254A" w:rsidRPr="003B0A74">
        <w:rPr>
          <w:sz w:val="32"/>
          <w:szCs w:val="32"/>
          <w:cs/>
        </w:rPr>
        <w:t>ขณะที่</w:t>
      </w:r>
      <w:r w:rsidR="000D5E62" w:rsidRPr="003B0A74">
        <w:rPr>
          <w:sz w:val="32"/>
          <w:szCs w:val="32"/>
          <w:cs/>
        </w:rPr>
        <w:t>บางประเภทให้ผลการวัด</w:t>
      </w:r>
      <w:r w:rsidR="00861732" w:rsidRPr="003B0A74">
        <w:rPr>
          <w:sz w:val="32"/>
          <w:szCs w:val="32"/>
          <w:cs/>
        </w:rPr>
        <w:t>อัตราการไหล</w:t>
      </w:r>
      <w:r w:rsidR="000D5E62" w:rsidRPr="003B0A74">
        <w:rPr>
          <w:sz w:val="32"/>
          <w:szCs w:val="32"/>
          <w:cs/>
        </w:rPr>
        <w:t xml:space="preserve">แบบสะสม </w:t>
      </w:r>
      <w:r w:rsidR="000D5E62" w:rsidRPr="003B0A74">
        <w:rPr>
          <w:sz w:val="32"/>
          <w:szCs w:val="32"/>
        </w:rPr>
        <w:t>(accumulated flow)</w:t>
      </w:r>
      <w:r w:rsidR="00320020" w:rsidRPr="003B0A74">
        <w:rPr>
          <w:sz w:val="32"/>
          <w:szCs w:val="32"/>
          <w:cs/>
        </w:rPr>
        <w:t xml:space="preserve">  </w:t>
      </w:r>
      <w:r w:rsidR="0091248D" w:rsidRPr="003B0A74">
        <w:rPr>
          <w:sz w:val="32"/>
          <w:szCs w:val="32"/>
          <w:cs/>
        </w:rPr>
        <w:t>ซึ่ง</w:t>
      </w:r>
      <w:r w:rsidR="00320020" w:rsidRPr="003B0A74">
        <w:rPr>
          <w:sz w:val="32"/>
          <w:szCs w:val="32"/>
          <w:cs/>
        </w:rPr>
        <w:t>ผู้ผลิตบางรายอาจ</w:t>
      </w:r>
      <w:r w:rsidR="00BB254A" w:rsidRPr="003B0A74">
        <w:rPr>
          <w:sz w:val="32"/>
          <w:szCs w:val="32"/>
          <w:cs/>
        </w:rPr>
        <w:t>นิยามว่า</w:t>
      </w:r>
      <w:r w:rsidR="0091248D" w:rsidRPr="003B0A74">
        <w:rPr>
          <w:sz w:val="32"/>
          <w:szCs w:val="32"/>
          <w:cs/>
        </w:rPr>
        <w:t xml:space="preserve"> </w:t>
      </w:r>
      <w:r w:rsidR="00861732" w:rsidRPr="003B0A74">
        <w:rPr>
          <w:sz w:val="32"/>
          <w:szCs w:val="32"/>
          <w:cs/>
        </w:rPr>
        <w:t>อัตราการไหล</w:t>
      </w:r>
      <w:r w:rsidR="0091248D" w:rsidRPr="003B0A74">
        <w:rPr>
          <w:sz w:val="32"/>
          <w:szCs w:val="32"/>
          <w:cs/>
        </w:rPr>
        <w:t>เฉลี่ย</w:t>
      </w:r>
      <w:r w:rsidR="00BB254A" w:rsidRPr="003B0A74">
        <w:rPr>
          <w:sz w:val="32"/>
          <w:szCs w:val="32"/>
          <w:cs/>
        </w:rPr>
        <w:t xml:space="preserve"> </w:t>
      </w:r>
      <w:r w:rsidR="0091248D" w:rsidRPr="003B0A74">
        <w:rPr>
          <w:sz w:val="32"/>
          <w:szCs w:val="32"/>
        </w:rPr>
        <w:t>(averaged flow)</w:t>
      </w:r>
    </w:p>
    <w:p w14:paraId="74B7517A" w14:textId="445B1873" w:rsidR="00A8105F" w:rsidRPr="003B0A74" w:rsidRDefault="00B9137D" w:rsidP="00AC2922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A660AF" w:rsidRPr="003B0A74">
        <w:rPr>
          <w:sz w:val="32"/>
          <w:szCs w:val="32"/>
          <w:cs/>
        </w:rPr>
        <w:t>ใน</w:t>
      </w:r>
      <w:r w:rsidR="00841A7C" w:rsidRPr="003B0A74">
        <w:rPr>
          <w:sz w:val="32"/>
          <w:szCs w:val="32"/>
          <w:cs/>
        </w:rPr>
        <w:t>หลักเกณฑ์มาตรฐาน</w:t>
      </w:r>
      <w:r w:rsidR="00DB6222" w:rsidRPr="003B0A74">
        <w:rPr>
          <w:sz w:val="32"/>
          <w:szCs w:val="32"/>
          <w:cs/>
        </w:rPr>
        <w:t>ฉบับนี้</w:t>
      </w:r>
      <w:r w:rsidR="00AC2922">
        <w:rPr>
          <w:rFonts w:hint="cs"/>
          <w:sz w:val="32"/>
          <w:szCs w:val="32"/>
          <w:cs/>
        </w:rPr>
        <w:t xml:space="preserve"> </w:t>
      </w:r>
      <w:r w:rsidR="00A660AF" w:rsidRPr="003B0A74">
        <w:rPr>
          <w:sz w:val="32"/>
          <w:szCs w:val="32"/>
          <w:cs/>
        </w:rPr>
        <w:t>เครื่องวัด</w:t>
      </w:r>
      <w:r w:rsidR="00861732" w:rsidRPr="003B0A74">
        <w:rPr>
          <w:sz w:val="32"/>
          <w:szCs w:val="32"/>
          <w:cs/>
        </w:rPr>
        <w:t>อัตราการไหล</w:t>
      </w:r>
      <w:r w:rsidR="00A660AF" w:rsidRPr="003B0A74">
        <w:rPr>
          <w:sz w:val="32"/>
          <w:szCs w:val="32"/>
          <w:cs/>
        </w:rPr>
        <w:t xml:space="preserve"> หมายถึง </w:t>
      </w:r>
      <w:r w:rsidR="00BC35F4" w:rsidRPr="003B0A74">
        <w:rPr>
          <w:sz w:val="32"/>
          <w:szCs w:val="32"/>
          <w:cs/>
        </w:rPr>
        <w:t>เครื่องมือวัดที่ออกแบบมาเพื่อการ</w:t>
      </w:r>
      <w:r w:rsidR="003C3852" w:rsidRPr="003B0A74">
        <w:rPr>
          <w:sz w:val="32"/>
          <w:szCs w:val="32"/>
          <w:cs/>
        </w:rPr>
        <w:t>วัด</w:t>
      </w:r>
      <w:r w:rsidR="00861732" w:rsidRPr="003B0A74">
        <w:rPr>
          <w:sz w:val="32"/>
          <w:szCs w:val="32"/>
          <w:cs/>
        </w:rPr>
        <w:t>อัตราการไหล</w:t>
      </w:r>
      <w:r w:rsidR="003C3852" w:rsidRPr="003B0A74">
        <w:rPr>
          <w:sz w:val="32"/>
          <w:szCs w:val="32"/>
          <w:cs/>
        </w:rPr>
        <w:t>ของสารละลายที่เกิดขึ้น</w:t>
      </w:r>
      <w:r w:rsidR="00270510" w:rsidRPr="003B0A74">
        <w:rPr>
          <w:sz w:val="32"/>
          <w:szCs w:val="32"/>
          <w:cs/>
        </w:rPr>
        <w:t>ภายใต้</w:t>
      </w:r>
      <w:r w:rsidR="003C3852" w:rsidRPr="003B0A74">
        <w:rPr>
          <w:sz w:val="32"/>
          <w:szCs w:val="32"/>
          <w:cs/>
        </w:rPr>
        <w:t xml:space="preserve">การทำงานของเครื่องควบคุมการให้สารละลายทางหลอดเลือดดำ </w:t>
      </w:r>
      <w:r w:rsidR="00805A78" w:rsidRPr="003B0A74">
        <w:rPr>
          <w:sz w:val="32"/>
          <w:szCs w:val="32"/>
          <w:cs/>
        </w:rPr>
        <w:t>ซึ่งมีพื้นฐาน</w:t>
      </w:r>
      <w:r w:rsidR="00B913D7" w:rsidRPr="003B0A74">
        <w:rPr>
          <w:sz w:val="32"/>
          <w:szCs w:val="32"/>
          <w:cs/>
        </w:rPr>
        <w:t>การรายงานผลการวัด</w:t>
      </w:r>
      <w:r w:rsidR="009E5273" w:rsidRPr="003B0A74">
        <w:rPr>
          <w:sz w:val="32"/>
          <w:szCs w:val="32"/>
          <w:cs/>
        </w:rPr>
        <w:t>อัตราการไหลแบบสะสม</w:t>
      </w:r>
      <w:r w:rsidR="00B913D7" w:rsidRPr="003B0A74">
        <w:rPr>
          <w:sz w:val="32"/>
          <w:szCs w:val="32"/>
          <w:cs/>
        </w:rPr>
        <w:t xml:space="preserve"> </w:t>
      </w:r>
      <w:r w:rsidR="009E5273" w:rsidRPr="003B0A74">
        <w:rPr>
          <w:sz w:val="32"/>
          <w:szCs w:val="32"/>
          <w:cs/>
        </w:rPr>
        <w:t>ซึ่ง</w:t>
      </w:r>
      <w:r w:rsidR="00080CC9" w:rsidRPr="003B0A74">
        <w:rPr>
          <w:sz w:val="32"/>
          <w:szCs w:val="32"/>
          <w:cs/>
        </w:rPr>
        <w:t>โดยนิยาม ห</w:t>
      </w:r>
      <w:r w:rsidR="00A41B75" w:rsidRPr="003B0A74">
        <w:rPr>
          <w:sz w:val="32"/>
          <w:szCs w:val="32"/>
          <w:cs/>
        </w:rPr>
        <w:t>มายถึง</w:t>
      </w:r>
      <w:r w:rsidR="00440095" w:rsidRPr="003B0A74">
        <w:rPr>
          <w:sz w:val="32"/>
          <w:szCs w:val="32"/>
          <w:cs/>
        </w:rPr>
        <w:t xml:space="preserve"> </w:t>
      </w:r>
      <w:r w:rsidR="00F7451E" w:rsidRPr="003B0A74">
        <w:rPr>
          <w:sz w:val="32"/>
          <w:szCs w:val="32"/>
          <w:cs/>
        </w:rPr>
        <w:t>ค่าอัตราส่วนระหว่างปริมาตรของสารละลาย</w:t>
      </w:r>
      <w:r w:rsidR="00440095" w:rsidRPr="003B0A74">
        <w:rPr>
          <w:sz w:val="32"/>
          <w:szCs w:val="32"/>
          <w:cs/>
        </w:rPr>
        <w:t>ทั้งหมด</w:t>
      </w:r>
      <w:r w:rsidR="00F7451E" w:rsidRPr="003B0A74">
        <w:rPr>
          <w:sz w:val="32"/>
          <w:szCs w:val="32"/>
          <w:cs/>
        </w:rPr>
        <w:t>ที่</w:t>
      </w:r>
      <w:r w:rsidR="00231F4C" w:rsidRPr="003B0A74">
        <w:rPr>
          <w:sz w:val="32"/>
          <w:szCs w:val="32"/>
          <w:cs/>
        </w:rPr>
        <w:t>เกิดขึ้นภายใต้การทำงานของเครื่อง</w:t>
      </w:r>
      <w:r w:rsidR="00BB254A" w:rsidRPr="003B0A74">
        <w:rPr>
          <w:sz w:val="32"/>
          <w:szCs w:val="32"/>
          <w:cs/>
        </w:rPr>
        <w:t>ควบคุมการให้สารละลาย</w:t>
      </w:r>
      <w:r w:rsidR="002C63A2" w:rsidRPr="003B0A74">
        <w:rPr>
          <w:sz w:val="32"/>
          <w:szCs w:val="32"/>
          <w:cs/>
        </w:rPr>
        <w:t>ทาง</w:t>
      </w:r>
      <w:r w:rsidR="00BB254A" w:rsidRPr="003B0A74">
        <w:rPr>
          <w:sz w:val="32"/>
          <w:szCs w:val="32"/>
          <w:cs/>
        </w:rPr>
        <w:t>หลอดเลือดดำ โดยนับตั้งแต่เริ่มทำการวัดจนถึงเวลาปัจจุบัน</w:t>
      </w:r>
      <w:r w:rsidR="00080CC9" w:rsidRPr="003B0A74">
        <w:rPr>
          <w:sz w:val="32"/>
          <w:szCs w:val="32"/>
          <w:cs/>
        </w:rPr>
        <w:t xml:space="preserve"> ในหน่วยมิลลิลิตร</w:t>
      </w:r>
      <w:r w:rsidR="00145FF3" w:rsidRPr="003B0A74">
        <w:rPr>
          <w:sz w:val="32"/>
          <w:szCs w:val="32"/>
          <w:cs/>
        </w:rPr>
        <w:t>ต่อเวลาทั้งหมด</w:t>
      </w:r>
      <w:r w:rsidR="00080CC9" w:rsidRPr="003B0A74">
        <w:rPr>
          <w:sz w:val="32"/>
          <w:szCs w:val="32"/>
          <w:cs/>
        </w:rPr>
        <w:t>ในหน่วย</w:t>
      </w:r>
      <w:r w:rsidR="00585028" w:rsidRPr="003B0A74">
        <w:rPr>
          <w:sz w:val="32"/>
          <w:szCs w:val="32"/>
          <w:cs/>
        </w:rPr>
        <w:t>ชั่วโมง</w:t>
      </w:r>
      <w:r w:rsidR="00440095" w:rsidRPr="003B0A74">
        <w:rPr>
          <w:sz w:val="32"/>
          <w:szCs w:val="32"/>
          <w:cs/>
        </w:rPr>
        <w:t xml:space="preserve"> </w:t>
      </w:r>
    </w:p>
    <w:p w14:paraId="08D9E51E" w14:textId="1ECFFC3F" w:rsidR="00D02365" w:rsidRPr="00D06AEE" w:rsidRDefault="001E3B0D" w:rsidP="00DF00E1">
      <w:pPr>
        <w:pStyle w:val="ListParagraph"/>
        <w:numPr>
          <w:ilvl w:val="1"/>
          <w:numId w:val="31"/>
        </w:numPr>
        <w:tabs>
          <w:tab w:val="left" w:pos="2268"/>
        </w:tabs>
        <w:ind w:left="0" w:firstLine="1843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D06AEE">
        <w:rPr>
          <w:rFonts w:asciiTheme="minorBidi" w:hAnsiTheme="minorBidi" w:cstheme="minorBidi"/>
          <w:b/>
          <w:bCs/>
          <w:sz w:val="32"/>
          <w:szCs w:val="32"/>
          <w:cs/>
        </w:rPr>
        <w:t>อุปกรณ์เข้าถึงหลอดเลือด</w:t>
      </w:r>
      <w:r w:rsidR="00BF3BAA" w:rsidRPr="00D06AEE">
        <w:rPr>
          <w:rFonts w:asciiTheme="minorBidi" w:hAnsiTheme="minorBidi" w:cstheme="minorBidi"/>
          <w:b/>
          <w:bCs/>
          <w:sz w:val="32"/>
          <w:szCs w:val="32"/>
          <w:cs/>
        </w:rPr>
        <w:t>ดำ</w:t>
      </w:r>
      <w:r w:rsidRPr="00D06AEE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BF3BAA" w:rsidRPr="00D06AEE">
        <w:rPr>
          <w:rFonts w:asciiTheme="minorBidi" w:hAnsiTheme="minorBidi" w:cstheme="minorBidi"/>
          <w:b/>
          <w:bCs/>
          <w:sz w:val="32"/>
          <w:szCs w:val="32"/>
        </w:rPr>
        <w:t>(intravenous access devices)</w:t>
      </w:r>
      <w:r w:rsidR="007B7A58" w:rsidRPr="00D06AEE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</w:p>
    <w:p w14:paraId="60EBEDB7" w14:textId="7BF1FEBC" w:rsidR="00057FDE" w:rsidRPr="003B0A74" w:rsidRDefault="006C54B7" w:rsidP="00AC2922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5C2211" w:rsidRPr="003B0A74">
        <w:rPr>
          <w:sz w:val="32"/>
          <w:szCs w:val="32"/>
          <w:cs/>
        </w:rPr>
        <w:t>อุปกรณ์</w:t>
      </w:r>
      <w:r w:rsidR="000B22F5" w:rsidRPr="003B0A74">
        <w:rPr>
          <w:sz w:val="32"/>
          <w:szCs w:val="32"/>
          <w:cs/>
        </w:rPr>
        <w:t>ที่</w:t>
      </w:r>
      <w:r w:rsidR="00F5124E" w:rsidRPr="003B0A74">
        <w:rPr>
          <w:sz w:val="32"/>
          <w:szCs w:val="32"/>
          <w:cs/>
        </w:rPr>
        <w:t>ทำหน้าที่</w:t>
      </w:r>
      <w:r w:rsidR="001F1020" w:rsidRPr="003B0A74">
        <w:rPr>
          <w:sz w:val="32"/>
          <w:szCs w:val="32"/>
          <w:cs/>
        </w:rPr>
        <w:t>เป็นทางผ่านของสาร</w:t>
      </w:r>
      <w:r w:rsidR="003B258F" w:rsidRPr="003B0A74">
        <w:rPr>
          <w:sz w:val="32"/>
          <w:szCs w:val="32"/>
          <w:cs/>
        </w:rPr>
        <w:t>ละลายจาก</w:t>
      </w:r>
      <w:r w:rsidR="00950085" w:rsidRPr="003B0A74">
        <w:rPr>
          <w:sz w:val="32"/>
          <w:szCs w:val="32"/>
          <w:cs/>
        </w:rPr>
        <w:t>ชุดให้สารละลายเข้าสู่</w:t>
      </w:r>
      <w:r w:rsidR="003B258F" w:rsidRPr="003B0A74">
        <w:rPr>
          <w:sz w:val="32"/>
          <w:szCs w:val="32"/>
          <w:cs/>
        </w:rPr>
        <w:t>หลอดเลือดดำ</w:t>
      </w:r>
      <w:r w:rsidR="002E56D9" w:rsidRPr="003B0A74">
        <w:rPr>
          <w:sz w:val="32"/>
          <w:szCs w:val="32"/>
          <w:cs/>
        </w:rPr>
        <w:t>ของผู้ป่วย</w:t>
      </w:r>
      <w:r w:rsidR="00317703" w:rsidRPr="003B0A74">
        <w:rPr>
          <w:sz w:val="32"/>
          <w:szCs w:val="32"/>
          <w:cs/>
        </w:rPr>
        <w:t xml:space="preserve"> </w:t>
      </w:r>
      <w:r w:rsidR="00207191" w:rsidRPr="003B0A74">
        <w:rPr>
          <w:sz w:val="32"/>
          <w:szCs w:val="32"/>
          <w:cs/>
        </w:rPr>
        <w:t xml:space="preserve"> </w:t>
      </w:r>
      <w:r w:rsidR="009E507E" w:rsidRPr="003B0A74">
        <w:rPr>
          <w:sz w:val="32"/>
          <w:szCs w:val="32"/>
          <w:cs/>
        </w:rPr>
        <w:t>อุปกรณ์เข้า</w:t>
      </w:r>
      <w:r w:rsidR="00A569EB" w:rsidRPr="003B0A74">
        <w:rPr>
          <w:sz w:val="32"/>
          <w:szCs w:val="32"/>
          <w:cs/>
        </w:rPr>
        <w:t>ถึงหลอดเลือดดำมีอยู่หลาย</w:t>
      </w:r>
      <w:r w:rsidR="008C0940" w:rsidRPr="003B0A74">
        <w:rPr>
          <w:sz w:val="32"/>
          <w:szCs w:val="32"/>
          <w:cs/>
        </w:rPr>
        <w:t>ประเภท</w:t>
      </w:r>
      <w:r w:rsidR="00A569EB" w:rsidRPr="003B0A74">
        <w:rPr>
          <w:sz w:val="32"/>
          <w:szCs w:val="32"/>
          <w:cs/>
        </w:rPr>
        <w:t>ขึ้นอยู่กับ</w:t>
      </w:r>
      <w:r w:rsidR="00057FDE" w:rsidRPr="003B0A74">
        <w:rPr>
          <w:sz w:val="32"/>
          <w:szCs w:val="32"/>
          <w:cs/>
        </w:rPr>
        <w:t xml:space="preserve">ตำแหน่งของการให้สารละลายเข้าสู่หลอดเลือดดำ </w:t>
      </w:r>
    </w:p>
    <w:p w14:paraId="78926641" w14:textId="45A539B4" w:rsidR="000D0319" w:rsidRPr="00D06AEE" w:rsidRDefault="001E3B0D" w:rsidP="00DF00E1">
      <w:pPr>
        <w:pStyle w:val="ListParagraph"/>
        <w:numPr>
          <w:ilvl w:val="1"/>
          <w:numId w:val="31"/>
        </w:numPr>
        <w:tabs>
          <w:tab w:val="left" w:pos="2268"/>
        </w:tabs>
        <w:ind w:left="0" w:firstLine="1843"/>
        <w:jc w:val="thaiDistribute"/>
        <w:rPr>
          <w:b/>
          <w:bCs/>
          <w:sz w:val="32"/>
          <w:szCs w:val="32"/>
        </w:rPr>
      </w:pPr>
      <w:r w:rsidRPr="00D06AEE">
        <w:rPr>
          <w:rFonts w:asciiTheme="minorBidi" w:hAnsiTheme="minorBidi" w:cstheme="minorBidi"/>
          <w:b/>
          <w:bCs/>
          <w:sz w:val="32"/>
          <w:szCs w:val="32"/>
          <w:cs/>
        </w:rPr>
        <w:t>ชุ</w:t>
      </w:r>
      <w:r w:rsidR="00847DB7" w:rsidRPr="00D06AEE">
        <w:rPr>
          <w:rFonts w:asciiTheme="minorBidi" w:hAnsiTheme="minorBidi" w:cstheme="minorBidi"/>
          <w:b/>
          <w:bCs/>
          <w:sz w:val="32"/>
          <w:szCs w:val="32"/>
          <w:cs/>
        </w:rPr>
        <w:t>ดให้สารละลาย</w:t>
      </w:r>
      <w:r w:rsidR="00AD723C" w:rsidRPr="00D06AEE">
        <w:rPr>
          <w:rFonts w:asciiTheme="minorBidi" w:hAnsiTheme="minorBidi" w:cstheme="minorBidi"/>
          <w:b/>
          <w:bCs/>
          <w:sz w:val="32"/>
          <w:szCs w:val="32"/>
          <w:cs/>
        </w:rPr>
        <w:t>ทางหลอดเลือดดำ</w:t>
      </w:r>
      <w:r w:rsidR="003F7D48" w:rsidRPr="00D06AEE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7E2703" w:rsidRPr="00D06AEE">
        <w:rPr>
          <w:b/>
          <w:bCs/>
          <w:sz w:val="32"/>
          <w:szCs w:val="32"/>
        </w:rPr>
        <w:t>(</w:t>
      </w:r>
      <w:r w:rsidR="00847DB7" w:rsidRPr="00D06AEE">
        <w:rPr>
          <w:b/>
          <w:bCs/>
          <w:sz w:val="32"/>
          <w:szCs w:val="32"/>
        </w:rPr>
        <w:t>intravenous administration set or IV set</w:t>
      </w:r>
      <w:r w:rsidR="007E2703" w:rsidRPr="00D06AEE">
        <w:rPr>
          <w:b/>
          <w:bCs/>
          <w:sz w:val="32"/>
          <w:szCs w:val="32"/>
        </w:rPr>
        <w:t>)</w:t>
      </w:r>
      <w:r w:rsidR="007B7A58" w:rsidRPr="00D06AEE">
        <w:rPr>
          <w:rFonts w:hint="cs"/>
          <w:b/>
          <w:bCs/>
          <w:sz w:val="32"/>
          <w:szCs w:val="32"/>
          <w:cs/>
        </w:rPr>
        <w:t xml:space="preserve"> </w:t>
      </w:r>
    </w:p>
    <w:p w14:paraId="48E5B880" w14:textId="27FB1FE9" w:rsidR="00252A0C" w:rsidRPr="003B0A74" w:rsidRDefault="006C54B7" w:rsidP="00AC2922">
      <w:pPr>
        <w:tabs>
          <w:tab w:val="left" w:pos="2268"/>
        </w:tabs>
        <w:ind w:firstLine="1843"/>
        <w:jc w:val="thaiDistribute"/>
        <w:rPr>
          <w:rFonts w:hint="cs"/>
          <w:sz w:val="32"/>
          <w:szCs w:val="32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0400FB" w:rsidRPr="003B0A74">
        <w:rPr>
          <w:sz w:val="32"/>
          <w:szCs w:val="32"/>
          <w:cs/>
        </w:rPr>
        <w:t>อุปกรณ์ที่</w:t>
      </w:r>
      <w:r w:rsidR="00C45FFC" w:rsidRPr="003B0A74">
        <w:rPr>
          <w:sz w:val="32"/>
          <w:szCs w:val="32"/>
          <w:cs/>
        </w:rPr>
        <w:t>ทำ</w:t>
      </w:r>
      <w:r w:rsidR="000400FB" w:rsidRPr="003B0A74">
        <w:rPr>
          <w:sz w:val="32"/>
          <w:szCs w:val="32"/>
          <w:cs/>
        </w:rPr>
        <w:t>หน้าที่</w:t>
      </w:r>
      <w:r w:rsidR="00A87062" w:rsidRPr="003B0A74">
        <w:rPr>
          <w:sz w:val="32"/>
          <w:szCs w:val="32"/>
          <w:cs/>
        </w:rPr>
        <w:t>เป็นทางผ่านของสาร</w:t>
      </w:r>
      <w:r w:rsidR="000400FB" w:rsidRPr="003B0A74">
        <w:rPr>
          <w:sz w:val="32"/>
          <w:szCs w:val="32"/>
          <w:cs/>
        </w:rPr>
        <w:t>ละลายจากภาชนะบรรจุสารละลายไปสู่</w:t>
      </w:r>
      <w:r w:rsidR="00A87062" w:rsidRPr="003B0A74">
        <w:rPr>
          <w:sz w:val="32"/>
          <w:szCs w:val="32"/>
          <w:cs/>
        </w:rPr>
        <w:t>อุปกรณ์เข้าถึงหลอดเลือด</w:t>
      </w:r>
      <w:r w:rsidR="005B356D" w:rsidRPr="003B0A74">
        <w:rPr>
          <w:sz w:val="32"/>
          <w:szCs w:val="32"/>
          <w:cs/>
        </w:rPr>
        <w:t>ดำ</w:t>
      </w:r>
      <w:r w:rsidR="00A87062" w:rsidRPr="003B0A74">
        <w:rPr>
          <w:sz w:val="32"/>
          <w:szCs w:val="32"/>
          <w:cs/>
        </w:rPr>
        <w:t xml:space="preserve"> </w:t>
      </w:r>
      <w:r w:rsidR="007F27D7" w:rsidRPr="003B0A74">
        <w:rPr>
          <w:sz w:val="32"/>
          <w:szCs w:val="32"/>
          <w:cs/>
        </w:rPr>
        <w:t xml:space="preserve"> </w:t>
      </w:r>
      <w:r w:rsidR="00C95C3C" w:rsidRPr="003B0A74">
        <w:rPr>
          <w:sz w:val="32"/>
          <w:szCs w:val="32"/>
          <w:cs/>
        </w:rPr>
        <w:t>ส่วนประกอบของ</w:t>
      </w:r>
      <w:r w:rsidR="008B0E62" w:rsidRPr="003B0A74">
        <w:rPr>
          <w:sz w:val="32"/>
          <w:szCs w:val="32"/>
          <w:cs/>
        </w:rPr>
        <w:t xml:space="preserve">ชุดให้สารละลายทางหลอดเลือดดำ </w:t>
      </w:r>
      <w:r w:rsidR="00C95C3C" w:rsidRPr="003B0A74">
        <w:rPr>
          <w:sz w:val="32"/>
          <w:szCs w:val="32"/>
          <w:cs/>
        </w:rPr>
        <w:t xml:space="preserve">ได้แก่ </w:t>
      </w:r>
      <w:r w:rsidR="008B0E62" w:rsidRPr="003B0A74">
        <w:rPr>
          <w:sz w:val="32"/>
          <w:szCs w:val="32"/>
          <w:cs/>
        </w:rPr>
        <w:t>เข็มแทงเข้ากับถุงบรรจุสารละลาย</w:t>
      </w:r>
      <w:r w:rsidR="008B0E62" w:rsidRPr="003B0A74">
        <w:rPr>
          <w:sz w:val="32"/>
          <w:szCs w:val="32"/>
        </w:rPr>
        <w:t xml:space="preserve"> (</w:t>
      </w:r>
      <w:r w:rsidR="00F8299D" w:rsidRPr="003B0A74">
        <w:rPr>
          <w:sz w:val="32"/>
          <w:szCs w:val="32"/>
        </w:rPr>
        <w:t>inserti</w:t>
      </w:r>
      <w:r w:rsidR="00BD325A" w:rsidRPr="003B0A74">
        <w:rPr>
          <w:sz w:val="32"/>
          <w:szCs w:val="32"/>
        </w:rPr>
        <w:t>on</w:t>
      </w:r>
      <w:r w:rsidR="00F8299D" w:rsidRPr="003B0A74">
        <w:rPr>
          <w:sz w:val="32"/>
          <w:szCs w:val="32"/>
        </w:rPr>
        <w:t xml:space="preserve"> </w:t>
      </w:r>
      <w:r w:rsidR="008B0E62" w:rsidRPr="003B0A74">
        <w:rPr>
          <w:sz w:val="32"/>
          <w:szCs w:val="32"/>
        </w:rPr>
        <w:t>spike)</w:t>
      </w:r>
      <w:r w:rsidR="008B0E62" w:rsidRPr="003B0A74">
        <w:rPr>
          <w:sz w:val="32"/>
          <w:szCs w:val="32"/>
          <w:cs/>
        </w:rPr>
        <w:t xml:space="preserve"> </w:t>
      </w:r>
      <w:r w:rsidR="00C95C3C" w:rsidRPr="003B0A74">
        <w:rPr>
          <w:sz w:val="32"/>
          <w:szCs w:val="32"/>
          <w:cs/>
        </w:rPr>
        <w:t xml:space="preserve">กระเปาะหยด </w:t>
      </w:r>
      <w:r w:rsidR="00C95C3C" w:rsidRPr="003B0A74">
        <w:rPr>
          <w:sz w:val="32"/>
          <w:szCs w:val="32"/>
        </w:rPr>
        <w:t xml:space="preserve">(drip chamber) </w:t>
      </w:r>
      <w:r w:rsidR="008B0E62" w:rsidRPr="003B0A74">
        <w:rPr>
          <w:sz w:val="32"/>
          <w:szCs w:val="32"/>
          <w:cs/>
        </w:rPr>
        <w:t xml:space="preserve">ท่อนำสารละลาย </w:t>
      </w:r>
      <w:r w:rsidR="008B0E62" w:rsidRPr="003B0A74">
        <w:rPr>
          <w:sz w:val="32"/>
          <w:szCs w:val="32"/>
        </w:rPr>
        <w:t xml:space="preserve">(tube)  </w:t>
      </w:r>
      <w:r w:rsidR="008B0E62" w:rsidRPr="003B0A74">
        <w:rPr>
          <w:sz w:val="32"/>
          <w:szCs w:val="32"/>
          <w:cs/>
        </w:rPr>
        <w:t xml:space="preserve">ตัวบีบสาย </w:t>
      </w:r>
      <w:r w:rsidR="008B0E62" w:rsidRPr="003B0A74">
        <w:rPr>
          <w:sz w:val="32"/>
          <w:szCs w:val="32"/>
        </w:rPr>
        <w:t xml:space="preserve">(roller clamp) </w:t>
      </w:r>
      <w:r w:rsidR="001F34F3" w:rsidRPr="003B0A74">
        <w:rPr>
          <w:sz w:val="32"/>
          <w:szCs w:val="32"/>
        </w:rPr>
        <w:t xml:space="preserve"> </w:t>
      </w:r>
      <w:r w:rsidR="00462B6E" w:rsidRPr="003B0A74">
        <w:rPr>
          <w:sz w:val="32"/>
          <w:szCs w:val="32"/>
          <w:cs/>
        </w:rPr>
        <w:t>จุดให้ยา</w:t>
      </w:r>
      <w:r w:rsidR="00E06564" w:rsidRPr="003B0A74">
        <w:rPr>
          <w:sz w:val="32"/>
          <w:szCs w:val="32"/>
          <w:cs/>
        </w:rPr>
        <w:t xml:space="preserve"> </w:t>
      </w:r>
      <w:r w:rsidR="00E06564" w:rsidRPr="003B0A74">
        <w:rPr>
          <w:sz w:val="32"/>
          <w:szCs w:val="32"/>
        </w:rPr>
        <w:t>(</w:t>
      </w:r>
      <w:r w:rsidR="00462B6E" w:rsidRPr="003B0A74">
        <w:rPr>
          <w:sz w:val="32"/>
          <w:szCs w:val="32"/>
        </w:rPr>
        <w:t>injection port</w:t>
      </w:r>
      <w:r w:rsidR="00E06564" w:rsidRPr="003B0A74">
        <w:rPr>
          <w:sz w:val="32"/>
          <w:szCs w:val="32"/>
        </w:rPr>
        <w:t>)</w:t>
      </w:r>
      <w:r w:rsidR="00191CB5" w:rsidRPr="003B0A74">
        <w:rPr>
          <w:sz w:val="32"/>
          <w:szCs w:val="32"/>
          <w:cs/>
        </w:rPr>
        <w:t xml:space="preserve"> และ</w:t>
      </w:r>
      <w:r w:rsidR="00E06564" w:rsidRPr="003B0A74">
        <w:rPr>
          <w:sz w:val="32"/>
          <w:szCs w:val="32"/>
          <w:cs/>
        </w:rPr>
        <w:t>จุด</w:t>
      </w:r>
      <w:r w:rsidR="00BF2DFF" w:rsidRPr="003B0A74">
        <w:rPr>
          <w:sz w:val="32"/>
          <w:szCs w:val="32"/>
          <w:cs/>
        </w:rPr>
        <w:t>เชื่อม</w:t>
      </w:r>
      <w:r w:rsidR="00E06564" w:rsidRPr="003B0A74">
        <w:rPr>
          <w:sz w:val="32"/>
          <w:szCs w:val="32"/>
          <w:cs/>
        </w:rPr>
        <w:t>ต่อกับ</w:t>
      </w:r>
      <w:r w:rsidR="00191CB5" w:rsidRPr="003B0A74">
        <w:rPr>
          <w:sz w:val="32"/>
          <w:szCs w:val="32"/>
          <w:cs/>
        </w:rPr>
        <w:t>อุปกรณ์เข้าถึงหลอดเลือดดำ</w:t>
      </w:r>
      <w:r w:rsidR="00F970CC" w:rsidRPr="003B0A74">
        <w:rPr>
          <w:sz w:val="32"/>
          <w:szCs w:val="32"/>
          <w:cs/>
        </w:rPr>
        <w:t xml:space="preserve"> </w:t>
      </w:r>
    </w:p>
    <w:p w14:paraId="43192E58" w14:textId="4EB9AE27" w:rsidR="000D0319" w:rsidRPr="00F329D3" w:rsidRDefault="007E2703" w:rsidP="00DF00E1">
      <w:pPr>
        <w:pStyle w:val="ListParagraph"/>
        <w:numPr>
          <w:ilvl w:val="1"/>
          <w:numId w:val="31"/>
        </w:numPr>
        <w:tabs>
          <w:tab w:val="left" w:pos="2268"/>
        </w:tabs>
        <w:ind w:left="0" w:firstLine="1843"/>
        <w:jc w:val="thaiDistribute"/>
        <w:rPr>
          <w:b/>
          <w:bCs/>
          <w:sz w:val="32"/>
          <w:szCs w:val="32"/>
        </w:rPr>
      </w:pPr>
      <w:r w:rsidRPr="00F329D3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ปริมา</w:t>
      </w:r>
      <w:r w:rsidR="00165A81" w:rsidRPr="00F329D3">
        <w:rPr>
          <w:rFonts w:asciiTheme="minorBidi" w:hAnsiTheme="minorBidi" w:cstheme="minorBidi"/>
          <w:b/>
          <w:bCs/>
          <w:sz w:val="32"/>
          <w:szCs w:val="32"/>
          <w:cs/>
        </w:rPr>
        <w:t>ตร</w:t>
      </w:r>
      <w:r w:rsidR="00847DB7" w:rsidRPr="00F329D3">
        <w:rPr>
          <w:rFonts w:asciiTheme="minorBidi" w:hAnsiTheme="minorBidi" w:cstheme="minorBidi"/>
          <w:b/>
          <w:bCs/>
          <w:sz w:val="32"/>
          <w:szCs w:val="32"/>
          <w:cs/>
        </w:rPr>
        <w:t>ที่</w:t>
      </w:r>
      <w:r w:rsidR="001638C8" w:rsidRPr="00F329D3">
        <w:rPr>
          <w:rFonts w:asciiTheme="minorBidi" w:hAnsiTheme="minorBidi" w:cstheme="minorBidi"/>
          <w:b/>
          <w:bCs/>
          <w:sz w:val="32"/>
          <w:szCs w:val="32"/>
          <w:cs/>
        </w:rPr>
        <w:t>เครื่อง</w:t>
      </w:r>
      <w:r w:rsidR="00847DB7" w:rsidRPr="00F329D3">
        <w:rPr>
          <w:rFonts w:asciiTheme="minorBidi" w:hAnsiTheme="minorBidi" w:cstheme="minorBidi"/>
          <w:b/>
          <w:bCs/>
          <w:sz w:val="32"/>
          <w:szCs w:val="32"/>
          <w:cs/>
        </w:rPr>
        <w:t>ต้องจ่าย</w:t>
      </w:r>
      <w:r w:rsidR="001C4D97" w:rsidRPr="00F329D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F329D3">
        <w:rPr>
          <w:b/>
          <w:bCs/>
          <w:sz w:val="32"/>
          <w:szCs w:val="32"/>
        </w:rPr>
        <w:t>(</w:t>
      </w:r>
      <w:r w:rsidR="00847DB7" w:rsidRPr="00F329D3">
        <w:rPr>
          <w:b/>
          <w:bCs/>
          <w:sz w:val="32"/>
          <w:szCs w:val="32"/>
        </w:rPr>
        <w:t>volume to be infuse, VTBI</w:t>
      </w:r>
      <w:r w:rsidRPr="00F329D3">
        <w:rPr>
          <w:b/>
          <w:bCs/>
          <w:sz w:val="32"/>
          <w:szCs w:val="32"/>
        </w:rPr>
        <w:t>)</w:t>
      </w:r>
      <w:r w:rsidRPr="00F329D3">
        <w:rPr>
          <w:b/>
          <w:bCs/>
          <w:sz w:val="32"/>
          <w:szCs w:val="32"/>
          <w:cs/>
        </w:rPr>
        <w:t xml:space="preserve"> </w:t>
      </w:r>
    </w:p>
    <w:p w14:paraId="6AB89060" w14:textId="445AFA97" w:rsidR="00AD723C" w:rsidRPr="003B0A74" w:rsidRDefault="006C54B7" w:rsidP="00AC2922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DD75C2" w:rsidRPr="003B0A74">
        <w:rPr>
          <w:sz w:val="32"/>
          <w:szCs w:val="32"/>
          <w:cs/>
        </w:rPr>
        <w:t>ปริมาณสารละลายที่เครื่องควบคุมการให้สารละลายทางหลอดเลือดดำต้อง</w:t>
      </w:r>
      <w:r w:rsidR="00673C79" w:rsidRPr="003B0A74">
        <w:rPr>
          <w:sz w:val="32"/>
          <w:szCs w:val="32"/>
          <w:cs/>
        </w:rPr>
        <w:t>ป้อน</w:t>
      </w:r>
      <w:r w:rsidR="00DD75C2" w:rsidRPr="003B0A74">
        <w:rPr>
          <w:sz w:val="32"/>
          <w:szCs w:val="32"/>
          <w:cs/>
        </w:rPr>
        <w:t xml:space="preserve">เข้าสู่หลอดเลือดดำ มีหน่วยเป็นมิลลิลิตร  </w:t>
      </w:r>
      <w:r w:rsidR="008B4C84" w:rsidRPr="003B0A74">
        <w:rPr>
          <w:sz w:val="32"/>
          <w:szCs w:val="32"/>
          <w:cs/>
        </w:rPr>
        <w:t>ปริมาตรที่เครื่องต้องจ่าย</w:t>
      </w:r>
      <w:r w:rsidR="000A1628" w:rsidRPr="003B0A74">
        <w:rPr>
          <w:sz w:val="32"/>
          <w:szCs w:val="32"/>
          <w:cs/>
        </w:rPr>
        <w:t>เป็นปริมาณหนึ่งที่</w:t>
      </w:r>
      <w:r w:rsidR="00EB057C" w:rsidRPr="003B0A74">
        <w:rPr>
          <w:sz w:val="32"/>
          <w:szCs w:val="32"/>
          <w:cs/>
        </w:rPr>
        <w:t>ผู้ใช้</w:t>
      </w:r>
      <w:r w:rsidR="000A1628" w:rsidRPr="003B0A74">
        <w:rPr>
          <w:sz w:val="32"/>
          <w:szCs w:val="32"/>
          <w:cs/>
        </w:rPr>
        <w:t xml:space="preserve">ต้องปรับตั้งในขณะใช้งานเครื่องควบคุมการให้สารละลายทางหลอดเลือดดำ </w:t>
      </w:r>
      <w:r w:rsidR="00503C37" w:rsidRPr="003B0A74">
        <w:rPr>
          <w:sz w:val="32"/>
          <w:szCs w:val="32"/>
          <w:cs/>
        </w:rPr>
        <w:t>โดยค่าปริมา</w:t>
      </w:r>
      <w:r w:rsidR="00CA3B81" w:rsidRPr="003B0A74">
        <w:rPr>
          <w:sz w:val="32"/>
          <w:szCs w:val="32"/>
          <w:cs/>
        </w:rPr>
        <w:t>ตร</w:t>
      </w:r>
      <w:r w:rsidR="00503C37" w:rsidRPr="003B0A74">
        <w:rPr>
          <w:sz w:val="32"/>
          <w:szCs w:val="32"/>
          <w:cs/>
        </w:rPr>
        <w:t>ที่</w:t>
      </w:r>
      <w:r w:rsidR="009A1B6E" w:rsidRPr="003B0A74">
        <w:rPr>
          <w:sz w:val="32"/>
          <w:szCs w:val="32"/>
          <w:cs/>
        </w:rPr>
        <w:t>เครื่อง</w:t>
      </w:r>
      <w:r w:rsidR="00503C37" w:rsidRPr="003B0A74">
        <w:rPr>
          <w:sz w:val="32"/>
          <w:szCs w:val="32"/>
          <w:cs/>
        </w:rPr>
        <w:t>ต้องจ่าย</w:t>
      </w:r>
      <w:r w:rsidR="003D4607" w:rsidRPr="003B0A74">
        <w:rPr>
          <w:sz w:val="32"/>
          <w:szCs w:val="32"/>
          <w:cs/>
        </w:rPr>
        <w:t>ที่แสดงบนส่วนแสดงผลของเครื่อง</w:t>
      </w:r>
      <w:r w:rsidR="00503C37" w:rsidRPr="003B0A74">
        <w:rPr>
          <w:sz w:val="32"/>
          <w:szCs w:val="32"/>
          <w:cs/>
        </w:rPr>
        <w:t>จะลดลงตาม</w:t>
      </w:r>
      <w:r w:rsidR="00BF52AF" w:rsidRPr="003B0A74">
        <w:rPr>
          <w:sz w:val="32"/>
          <w:szCs w:val="32"/>
          <w:cs/>
        </w:rPr>
        <w:t>ระยะเวลา</w:t>
      </w:r>
      <w:r w:rsidR="00503C37" w:rsidRPr="003B0A74">
        <w:rPr>
          <w:sz w:val="32"/>
          <w:szCs w:val="32"/>
          <w:cs/>
        </w:rPr>
        <w:t>การทำงานของเครื่อง</w:t>
      </w:r>
      <w:r w:rsidR="00BF52AF" w:rsidRPr="003B0A74">
        <w:rPr>
          <w:sz w:val="32"/>
          <w:szCs w:val="32"/>
          <w:cs/>
        </w:rPr>
        <w:t>ที่เพิ่มขึ้น</w:t>
      </w:r>
    </w:p>
    <w:p w14:paraId="14CB652F" w14:textId="2424401B" w:rsidR="000D0319" w:rsidRPr="00F329D3" w:rsidRDefault="00861732" w:rsidP="00DF00E1">
      <w:pPr>
        <w:pStyle w:val="ListParagraph"/>
        <w:numPr>
          <w:ilvl w:val="1"/>
          <w:numId w:val="31"/>
        </w:numPr>
        <w:tabs>
          <w:tab w:val="left" w:pos="2268"/>
        </w:tabs>
        <w:ind w:left="0" w:firstLine="1843"/>
        <w:jc w:val="thaiDistribute"/>
        <w:rPr>
          <w:b/>
          <w:bCs/>
          <w:sz w:val="32"/>
          <w:szCs w:val="32"/>
        </w:rPr>
      </w:pPr>
      <w:r w:rsidRPr="00F329D3">
        <w:rPr>
          <w:rFonts w:asciiTheme="minorBidi" w:hAnsiTheme="minorBidi" w:cstheme="minorBidi"/>
          <w:b/>
          <w:bCs/>
          <w:sz w:val="32"/>
          <w:szCs w:val="32"/>
          <w:cs/>
        </w:rPr>
        <w:t>อัตราการไหล</w:t>
      </w:r>
      <w:r w:rsidR="001C4D97" w:rsidRPr="00F329D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0557FD" w:rsidRPr="00F329D3">
        <w:rPr>
          <w:b/>
          <w:bCs/>
          <w:sz w:val="32"/>
          <w:szCs w:val="32"/>
        </w:rPr>
        <w:t>(flow rate)</w:t>
      </w:r>
      <w:r w:rsidR="000557FD" w:rsidRPr="00F329D3">
        <w:rPr>
          <w:b/>
          <w:bCs/>
          <w:sz w:val="32"/>
          <w:szCs w:val="32"/>
          <w:cs/>
        </w:rPr>
        <w:t xml:space="preserve"> </w:t>
      </w:r>
    </w:p>
    <w:p w14:paraId="38AD3F78" w14:textId="7F96A70F" w:rsidR="000557FD" w:rsidRPr="003B0A74" w:rsidRDefault="006C54B7" w:rsidP="00AC2922">
      <w:pPr>
        <w:tabs>
          <w:tab w:val="left" w:pos="2268"/>
        </w:tabs>
        <w:ind w:firstLine="1843"/>
        <w:jc w:val="thaiDistribute"/>
        <w:rPr>
          <w:sz w:val="32"/>
          <w:szCs w:val="32"/>
          <w:cs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0557FD" w:rsidRPr="003B0A74">
        <w:rPr>
          <w:sz w:val="32"/>
          <w:szCs w:val="32"/>
          <w:cs/>
        </w:rPr>
        <w:t>ปริมาตรของสารละลายที่ต้องการให้เครื่อง</w:t>
      </w:r>
      <w:r w:rsidR="00995CED" w:rsidRPr="003B0A74">
        <w:rPr>
          <w:sz w:val="32"/>
          <w:szCs w:val="32"/>
          <w:cs/>
        </w:rPr>
        <w:t>ควบคุมการให้สารละลายทางหลอดเลือดดำ</w:t>
      </w:r>
      <w:r w:rsidR="000557FD" w:rsidRPr="003B0A74">
        <w:rPr>
          <w:sz w:val="32"/>
          <w:szCs w:val="32"/>
          <w:cs/>
        </w:rPr>
        <w:t>ผลักเข้าสู่หลอดเลือด</w:t>
      </w:r>
      <w:r w:rsidR="00945EA3" w:rsidRPr="003B0A74">
        <w:rPr>
          <w:sz w:val="32"/>
          <w:szCs w:val="32"/>
          <w:cs/>
        </w:rPr>
        <w:t>ดำของผู้ป่วย</w:t>
      </w:r>
      <w:r w:rsidR="00C77602" w:rsidRPr="003B0A74">
        <w:rPr>
          <w:sz w:val="32"/>
          <w:szCs w:val="32"/>
          <w:cs/>
        </w:rPr>
        <w:t>ในหนี่งหน่วยเวลา</w:t>
      </w:r>
      <w:r w:rsidR="00995CED" w:rsidRPr="003B0A74">
        <w:rPr>
          <w:sz w:val="32"/>
          <w:szCs w:val="32"/>
          <w:cs/>
        </w:rPr>
        <w:t xml:space="preserve">  </w:t>
      </w:r>
      <w:r w:rsidR="00861732" w:rsidRPr="003B0A74">
        <w:rPr>
          <w:sz w:val="32"/>
          <w:szCs w:val="32"/>
          <w:cs/>
        </w:rPr>
        <w:t>อัตราการไหล</w:t>
      </w:r>
      <w:r w:rsidR="008F1D23" w:rsidRPr="003B0A74">
        <w:rPr>
          <w:sz w:val="32"/>
          <w:szCs w:val="32"/>
          <w:cs/>
        </w:rPr>
        <w:t>มีหน่วยเป็น</w:t>
      </w:r>
      <w:r w:rsidR="00995CED" w:rsidRPr="003B0A74">
        <w:rPr>
          <w:sz w:val="32"/>
          <w:szCs w:val="32"/>
          <w:cs/>
        </w:rPr>
        <w:t xml:space="preserve">มิลลิลิตรต่อชั่วโมง </w:t>
      </w:r>
      <w:r w:rsidR="00D137A0" w:rsidRPr="003B0A74">
        <w:rPr>
          <w:sz w:val="32"/>
          <w:szCs w:val="32"/>
          <w:cs/>
        </w:rPr>
        <w:t xml:space="preserve"> </w:t>
      </w:r>
      <w:r w:rsidR="00A908BE" w:rsidRPr="003B0A74">
        <w:rPr>
          <w:sz w:val="32"/>
          <w:szCs w:val="32"/>
          <w:cs/>
        </w:rPr>
        <w:t xml:space="preserve">ในการใช้งานเครื่องควบคุมการให้สารละลายทางหลอดเลือดดำชนิดคุมปริมาตร </w:t>
      </w:r>
      <w:r w:rsidR="00861732" w:rsidRPr="003B0A74">
        <w:rPr>
          <w:sz w:val="32"/>
          <w:szCs w:val="32"/>
          <w:cs/>
        </w:rPr>
        <w:t>อัตราการไหล</w:t>
      </w:r>
      <w:r w:rsidR="00A908BE" w:rsidRPr="003B0A74">
        <w:rPr>
          <w:sz w:val="32"/>
          <w:szCs w:val="32"/>
          <w:cs/>
        </w:rPr>
        <w:t>เป็นปริมาณ</w:t>
      </w:r>
      <w:r w:rsidR="00AB0175" w:rsidRPr="003B0A74">
        <w:rPr>
          <w:sz w:val="32"/>
          <w:szCs w:val="32"/>
          <w:cs/>
        </w:rPr>
        <w:t>หลัก</w:t>
      </w:r>
      <w:r w:rsidR="00A908BE" w:rsidRPr="003B0A74">
        <w:rPr>
          <w:sz w:val="32"/>
          <w:szCs w:val="32"/>
          <w:cs/>
        </w:rPr>
        <w:t>ที่ต้องปรับตั้งโดยผู้ใช้</w:t>
      </w:r>
    </w:p>
    <w:p w14:paraId="377B5D30" w14:textId="36F469E7" w:rsidR="00546DE9" w:rsidRPr="00F329D3" w:rsidRDefault="00861732" w:rsidP="002F2506">
      <w:pPr>
        <w:pStyle w:val="ListParagraph"/>
        <w:numPr>
          <w:ilvl w:val="1"/>
          <w:numId w:val="31"/>
        </w:numPr>
        <w:tabs>
          <w:tab w:val="left" w:pos="2268"/>
        </w:tabs>
        <w:ind w:left="0" w:firstLine="1843"/>
        <w:jc w:val="thaiDistribute"/>
        <w:rPr>
          <w:b/>
          <w:bCs/>
          <w:sz w:val="32"/>
          <w:szCs w:val="32"/>
        </w:rPr>
      </w:pPr>
      <w:r w:rsidRPr="00F329D3">
        <w:rPr>
          <w:rFonts w:asciiTheme="minorBidi" w:hAnsiTheme="minorBidi" w:cstheme="minorBidi"/>
          <w:b/>
          <w:bCs/>
          <w:sz w:val="32"/>
          <w:szCs w:val="32"/>
          <w:cs/>
        </w:rPr>
        <w:t>อัตราการไหล</w:t>
      </w:r>
      <w:r w:rsidR="00761FAB" w:rsidRPr="00F329D3">
        <w:rPr>
          <w:rFonts w:asciiTheme="minorBidi" w:hAnsiTheme="minorBidi" w:cstheme="minorBidi"/>
          <w:b/>
          <w:bCs/>
          <w:sz w:val="32"/>
          <w:szCs w:val="32"/>
          <w:cs/>
        </w:rPr>
        <w:t>เพื่อ</w:t>
      </w:r>
      <w:r w:rsidR="00BF5C51" w:rsidRPr="00F329D3">
        <w:rPr>
          <w:rFonts w:asciiTheme="minorBidi" w:hAnsiTheme="minorBidi" w:cstheme="minorBidi"/>
          <w:b/>
          <w:bCs/>
          <w:sz w:val="32"/>
          <w:szCs w:val="32"/>
          <w:cs/>
        </w:rPr>
        <w:t>ป้องกันการอุดตันของอุปกรณ์เข้าถึงหลอดเลือด</w:t>
      </w:r>
      <w:r w:rsidR="001C4D97" w:rsidRPr="00F329D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A67F81" w:rsidRPr="00F329D3">
        <w:rPr>
          <w:b/>
          <w:bCs/>
          <w:sz w:val="32"/>
          <w:szCs w:val="32"/>
        </w:rPr>
        <w:t xml:space="preserve">(keep </w:t>
      </w:r>
      <w:r w:rsidR="00D449C3" w:rsidRPr="00F329D3">
        <w:rPr>
          <w:b/>
          <w:bCs/>
          <w:sz w:val="32"/>
          <w:szCs w:val="32"/>
        </w:rPr>
        <w:t xml:space="preserve">vein </w:t>
      </w:r>
      <w:r w:rsidR="00A67F81" w:rsidRPr="00F329D3">
        <w:rPr>
          <w:b/>
          <w:bCs/>
          <w:sz w:val="32"/>
          <w:szCs w:val="32"/>
        </w:rPr>
        <w:t>open</w:t>
      </w:r>
      <w:r w:rsidR="00D449C3" w:rsidRPr="00F329D3">
        <w:rPr>
          <w:b/>
          <w:bCs/>
          <w:sz w:val="32"/>
          <w:szCs w:val="32"/>
        </w:rPr>
        <w:t xml:space="preserve"> (KVO) rate</w:t>
      </w:r>
      <w:r w:rsidR="00A67F81" w:rsidRPr="00F329D3">
        <w:rPr>
          <w:b/>
          <w:bCs/>
          <w:sz w:val="32"/>
          <w:szCs w:val="32"/>
        </w:rPr>
        <w:t>)</w:t>
      </w:r>
      <w:r w:rsidR="007B7A58" w:rsidRPr="00F329D3">
        <w:rPr>
          <w:rFonts w:hint="cs"/>
          <w:b/>
          <w:bCs/>
          <w:sz w:val="32"/>
          <w:szCs w:val="32"/>
          <w:cs/>
        </w:rPr>
        <w:t xml:space="preserve"> </w:t>
      </w:r>
    </w:p>
    <w:p w14:paraId="6016F449" w14:textId="598F8A53" w:rsidR="00C252D5" w:rsidRPr="003B0A74" w:rsidRDefault="006C54B7" w:rsidP="002F2506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546DE9" w:rsidRPr="003B0A74">
        <w:rPr>
          <w:sz w:val="32"/>
          <w:szCs w:val="32"/>
          <w:cs/>
        </w:rPr>
        <w:t>อัตราการไหลเพื่อป้องกันการอุดตันของอุปกรณ์เข้าถึงหลอดเลือด</w:t>
      </w:r>
      <w:r w:rsidR="00B0415E" w:rsidRPr="003B0A74">
        <w:rPr>
          <w:sz w:val="32"/>
          <w:szCs w:val="32"/>
          <w:cs/>
        </w:rPr>
        <w:t>หรือ</w:t>
      </w:r>
      <w:r w:rsidR="00861732" w:rsidRPr="003B0A74">
        <w:rPr>
          <w:sz w:val="32"/>
          <w:szCs w:val="32"/>
          <w:cs/>
        </w:rPr>
        <w:t>อัตราการไหล</w:t>
      </w:r>
      <w:r w:rsidR="00B0415E" w:rsidRPr="003B0A74">
        <w:rPr>
          <w:sz w:val="32"/>
          <w:szCs w:val="32"/>
          <w:cs/>
        </w:rPr>
        <w:t xml:space="preserve"> </w:t>
      </w:r>
      <w:r w:rsidR="00B0415E" w:rsidRPr="003B0A74">
        <w:rPr>
          <w:sz w:val="32"/>
          <w:szCs w:val="32"/>
        </w:rPr>
        <w:t>KVO</w:t>
      </w:r>
      <w:r w:rsidR="001E0F67" w:rsidRPr="003B0A74">
        <w:rPr>
          <w:sz w:val="32"/>
          <w:szCs w:val="32"/>
        </w:rPr>
        <w:t xml:space="preserve"> </w:t>
      </w:r>
      <w:r w:rsidR="001E0F67" w:rsidRPr="003B0A74">
        <w:rPr>
          <w:sz w:val="32"/>
          <w:szCs w:val="32"/>
          <w:cs/>
        </w:rPr>
        <w:t xml:space="preserve">คือ </w:t>
      </w:r>
      <w:r w:rsidR="00861732" w:rsidRPr="003B0A74">
        <w:rPr>
          <w:sz w:val="32"/>
          <w:szCs w:val="32"/>
          <w:cs/>
        </w:rPr>
        <w:t>อัตราการไหล</w:t>
      </w:r>
      <w:r w:rsidR="00F275D7" w:rsidRPr="003B0A74">
        <w:rPr>
          <w:sz w:val="32"/>
          <w:szCs w:val="32"/>
          <w:cs/>
        </w:rPr>
        <w:t>ของสารละลาย</w:t>
      </w:r>
      <w:r w:rsidR="008B2B8F" w:rsidRPr="003B0A74">
        <w:rPr>
          <w:sz w:val="32"/>
          <w:szCs w:val="32"/>
          <w:cs/>
        </w:rPr>
        <w:t>ที่</w:t>
      </w:r>
      <w:r w:rsidR="001535EF" w:rsidRPr="003B0A74">
        <w:rPr>
          <w:sz w:val="32"/>
          <w:szCs w:val="32"/>
          <w:cs/>
        </w:rPr>
        <w:t>เ</w:t>
      </w:r>
      <w:r w:rsidR="008A258E" w:rsidRPr="003B0A74">
        <w:rPr>
          <w:sz w:val="32"/>
          <w:szCs w:val="32"/>
          <w:cs/>
        </w:rPr>
        <w:t>ครื่องควบคุมการให้สารละลายทางหลอดเลือดดำ</w:t>
      </w:r>
      <w:r w:rsidR="00942D54" w:rsidRPr="003B0A74">
        <w:rPr>
          <w:sz w:val="32"/>
          <w:szCs w:val="32"/>
          <w:cs/>
        </w:rPr>
        <w:t>ควบคุมให้เกิดขึ้น</w:t>
      </w:r>
      <w:r w:rsidR="00BE39D6" w:rsidRPr="003B0A74">
        <w:rPr>
          <w:sz w:val="32"/>
          <w:szCs w:val="32"/>
          <w:cs/>
        </w:rPr>
        <w:t>หลังจาก</w:t>
      </w:r>
      <w:r w:rsidR="0073055E" w:rsidRPr="003B0A74">
        <w:rPr>
          <w:sz w:val="32"/>
          <w:szCs w:val="32"/>
          <w:cs/>
        </w:rPr>
        <w:t>ที่</w:t>
      </w:r>
      <w:r w:rsidR="00C252D5" w:rsidRPr="003B0A74">
        <w:rPr>
          <w:sz w:val="32"/>
          <w:szCs w:val="32"/>
          <w:cs/>
        </w:rPr>
        <w:t>ทำงาน</w:t>
      </w:r>
      <w:r w:rsidR="00661D24" w:rsidRPr="003B0A74">
        <w:rPr>
          <w:sz w:val="32"/>
          <w:szCs w:val="32"/>
          <w:cs/>
        </w:rPr>
        <w:t>ให้ปริมาตรที่</w:t>
      </w:r>
      <w:r w:rsidR="00942D54" w:rsidRPr="003B0A74">
        <w:rPr>
          <w:sz w:val="32"/>
          <w:szCs w:val="32"/>
          <w:cs/>
        </w:rPr>
        <w:t>เครื่อง</w:t>
      </w:r>
      <w:r w:rsidR="00661D24" w:rsidRPr="003B0A74">
        <w:rPr>
          <w:sz w:val="32"/>
          <w:szCs w:val="32"/>
          <w:cs/>
        </w:rPr>
        <w:t>ต้องจ่าย</w:t>
      </w:r>
      <w:r w:rsidR="0073055E" w:rsidRPr="003B0A74">
        <w:rPr>
          <w:sz w:val="32"/>
          <w:szCs w:val="32"/>
          <w:cs/>
        </w:rPr>
        <w:t>ครบตามที่กำหนด</w:t>
      </w:r>
      <w:r w:rsidR="0080677D" w:rsidRPr="003B0A74">
        <w:rPr>
          <w:sz w:val="32"/>
          <w:szCs w:val="32"/>
          <w:cs/>
        </w:rPr>
        <w:t xml:space="preserve">แล้ว </w:t>
      </w:r>
      <w:r w:rsidR="00AF5E44" w:rsidRPr="003B0A74">
        <w:rPr>
          <w:sz w:val="32"/>
          <w:szCs w:val="32"/>
          <w:cs/>
        </w:rPr>
        <w:t>เพื่อป้องกัน</w:t>
      </w:r>
      <w:r w:rsidR="00AF61D5" w:rsidRPr="003B0A74">
        <w:rPr>
          <w:sz w:val="32"/>
          <w:szCs w:val="32"/>
          <w:cs/>
        </w:rPr>
        <w:t>ไม่ให้เกิด</w:t>
      </w:r>
      <w:r w:rsidR="00AF5E44" w:rsidRPr="003B0A74">
        <w:rPr>
          <w:sz w:val="32"/>
          <w:szCs w:val="32"/>
          <w:cs/>
        </w:rPr>
        <w:t>การอุดตันของอุปกรณ์เข้าถึงหลอดเลือดดำ</w:t>
      </w:r>
      <w:r w:rsidR="00FC3BFF" w:rsidRPr="003B0A74">
        <w:rPr>
          <w:sz w:val="32"/>
          <w:szCs w:val="32"/>
          <w:cs/>
        </w:rPr>
        <w:t>อันเนื่องมา</w:t>
      </w:r>
      <w:r w:rsidR="00AF5E44" w:rsidRPr="003B0A74">
        <w:rPr>
          <w:sz w:val="32"/>
          <w:szCs w:val="32"/>
          <w:cs/>
        </w:rPr>
        <w:t>จากการแข็งตัวของเลือด</w:t>
      </w:r>
      <w:r w:rsidR="00C252D5" w:rsidRPr="003B0A74">
        <w:rPr>
          <w:sz w:val="32"/>
          <w:szCs w:val="32"/>
          <w:cs/>
        </w:rPr>
        <w:t xml:space="preserve"> </w:t>
      </w:r>
      <w:r w:rsidR="001C32D1" w:rsidRPr="003B0A74">
        <w:rPr>
          <w:sz w:val="32"/>
          <w:szCs w:val="32"/>
          <w:cs/>
        </w:rPr>
        <w:t xml:space="preserve"> </w:t>
      </w:r>
      <w:r w:rsidR="0080508A" w:rsidRPr="003B0A74">
        <w:rPr>
          <w:sz w:val="32"/>
          <w:szCs w:val="32"/>
          <w:cs/>
        </w:rPr>
        <w:t>เ</w:t>
      </w:r>
      <w:r w:rsidR="001C32D1" w:rsidRPr="003B0A74">
        <w:rPr>
          <w:sz w:val="32"/>
          <w:szCs w:val="32"/>
          <w:cs/>
        </w:rPr>
        <w:t>ครื่องควบคุมการให้สารละลายทางหลอดเลือดดำ</w:t>
      </w:r>
      <w:r w:rsidR="00E13C56" w:rsidRPr="003B0A74">
        <w:rPr>
          <w:sz w:val="32"/>
          <w:szCs w:val="32"/>
          <w:cs/>
        </w:rPr>
        <w:t>บางเครื่อง</w:t>
      </w:r>
      <w:r w:rsidR="00F8210B" w:rsidRPr="003B0A74">
        <w:rPr>
          <w:sz w:val="32"/>
          <w:szCs w:val="32"/>
          <w:cs/>
        </w:rPr>
        <w:t>อาจ</w:t>
      </w:r>
      <w:r w:rsidR="00E13C56" w:rsidRPr="003B0A74">
        <w:rPr>
          <w:sz w:val="32"/>
          <w:szCs w:val="32"/>
          <w:cs/>
        </w:rPr>
        <w:t>สามารถปรับ</w:t>
      </w:r>
      <w:r w:rsidR="00861732" w:rsidRPr="003B0A74">
        <w:rPr>
          <w:sz w:val="32"/>
          <w:szCs w:val="32"/>
          <w:cs/>
        </w:rPr>
        <w:t>อัตราการไหล</w:t>
      </w:r>
      <w:r w:rsidR="00E13C56" w:rsidRPr="003B0A74">
        <w:rPr>
          <w:sz w:val="32"/>
          <w:szCs w:val="32"/>
          <w:cs/>
        </w:rPr>
        <w:t xml:space="preserve"> </w:t>
      </w:r>
      <w:r w:rsidR="00E13C56" w:rsidRPr="003B0A74">
        <w:rPr>
          <w:sz w:val="32"/>
          <w:szCs w:val="32"/>
        </w:rPr>
        <w:t xml:space="preserve">KVO </w:t>
      </w:r>
      <w:r w:rsidR="00186E0B" w:rsidRPr="003B0A74">
        <w:rPr>
          <w:sz w:val="32"/>
          <w:szCs w:val="32"/>
          <w:cs/>
        </w:rPr>
        <w:t>ได้</w:t>
      </w:r>
      <w:r w:rsidR="00F8210B" w:rsidRPr="003B0A74">
        <w:rPr>
          <w:sz w:val="32"/>
          <w:szCs w:val="32"/>
          <w:cs/>
        </w:rPr>
        <w:t xml:space="preserve"> โดยมีค่า</w:t>
      </w:r>
      <w:r w:rsidR="008748EB" w:rsidRPr="003B0A74">
        <w:rPr>
          <w:sz w:val="32"/>
          <w:szCs w:val="32"/>
          <w:cs/>
        </w:rPr>
        <w:t>ตั้งแต่</w:t>
      </w:r>
      <w:r w:rsidR="00F8210B" w:rsidRPr="003B0A74">
        <w:rPr>
          <w:sz w:val="32"/>
          <w:szCs w:val="32"/>
          <w:cs/>
        </w:rPr>
        <w:t xml:space="preserve"> </w:t>
      </w:r>
      <w:r w:rsidR="008748EB" w:rsidRPr="003B0A74">
        <w:rPr>
          <w:sz w:val="32"/>
          <w:szCs w:val="32"/>
          <w:cs/>
        </w:rPr>
        <w:t xml:space="preserve">1–5 มิลลิลิตรต่อชั่วโมง </w:t>
      </w:r>
      <w:r w:rsidR="00C252D5" w:rsidRPr="003B0A74">
        <w:rPr>
          <w:sz w:val="32"/>
          <w:szCs w:val="32"/>
          <w:cs/>
        </w:rPr>
        <w:t xml:space="preserve"> </w:t>
      </w:r>
    </w:p>
    <w:p w14:paraId="2312A8B6" w14:textId="140F3C58" w:rsidR="00AE3528" w:rsidRPr="00D06AEE" w:rsidRDefault="00BB1F13" w:rsidP="002F2506">
      <w:pPr>
        <w:pStyle w:val="ListParagraph"/>
        <w:numPr>
          <w:ilvl w:val="1"/>
          <w:numId w:val="31"/>
        </w:numPr>
        <w:tabs>
          <w:tab w:val="left" w:pos="2268"/>
        </w:tabs>
        <w:ind w:left="0" w:firstLine="1843"/>
        <w:jc w:val="thaiDistribute"/>
        <w:rPr>
          <w:b/>
          <w:bCs/>
          <w:sz w:val="32"/>
          <w:szCs w:val="32"/>
        </w:rPr>
      </w:pPr>
      <w:r w:rsidRPr="00D06AEE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ภาวะอุดตัน </w:t>
      </w:r>
      <w:r w:rsidRPr="00D06AEE">
        <w:rPr>
          <w:b/>
          <w:bCs/>
          <w:sz w:val="32"/>
          <w:szCs w:val="32"/>
        </w:rPr>
        <w:t>(occlusion)</w:t>
      </w:r>
    </w:p>
    <w:p w14:paraId="4ABBB045" w14:textId="278ABC09" w:rsidR="00BB1F13" w:rsidRPr="003B0A74" w:rsidRDefault="006C54B7" w:rsidP="002F2506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BB1F13" w:rsidRPr="003B0A74">
        <w:rPr>
          <w:sz w:val="32"/>
          <w:szCs w:val="32"/>
          <w:cs/>
        </w:rPr>
        <w:t>ภาวะที่เกิดการขัดขวางการไหลของสารละลาย</w:t>
      </w:r>
      <w:r w:rsidR="00421686" w:rsidRPr="003B0A74">
        <w:rPr>
          <w:sz w:val="32"/>
          <w:szCs w:val="32"/>
          <w:cs/>
        </w:rPr>
        <w:t>ภาย</w:t>
      </w:r>
      <w:r w:rsidR="00FF5DFF" w:rsidRPr="003B0A74">
        <w:rPr>
          <w:sz w:val="32"/>
          <w:szCs w:val="32"/>
          <w:cs/>
        </w:rPr>
        <w:t>ในชุดให้สารละลาย</w:t>
      </w:r>
      <w:r w:rsidR="00CE5BEC" w:rsidRPr="003B0A74">
        <w:rPr>
          <w:sz w:val="32"/>
          <w:szCs w:val="32"/>
          <w:cs/>
        </w:rPr>
        <w:t>อันเนื่องมาจากการถูกกดทับหรือหักงอของ</w:t>
      </w:r>
      <w:r w:rsidR="00421686" w:rsidRPr="003B0A74">
        <w:rPr>
          <w:sz w:val="32"/>
          <w:szCs w:val="32"/>
          <w:cs/>
        </w:rPr>
        <w:t>ชุดให้</w:t>
      </w:r>
      <w:r w:rsidR="00CE5BEC" w:rsidRPr="003B0A74">
        <w:rPr>
          <w:sz w:val="32"/>
          <w:szCs w:val="32"/>
          <w:cs/>
        </w:rPr>
        <w:t>สาย</w:t>
      </w:r>
      <w:r w:rsidR="00421686" w:rsidRPr="003B0A74">
        <w:rPr>
          <w:sz w:val="32"/>
          <w:szCs w:val="32"/>
          <w:cs/>
        </w:rPr>
        <w:t>ละลาย</w:t>
      </w:r>
      <w:r w:rsidR="00CE5BEC" w:rsidRPr="003B0A74">
        <w:rPr>
          <w:sz w:val="32"/>
          <w:szCs w:val="32"/>
          <w:cs/>
        </w:rPr>
        <w:t xml:space="preserve"> </w:t>
      </w:r>
      <w:r w:rsidR="00AE798D" w:rsidRPr="003B0A74">
        <w:rPr>
          <w:sz w:val="32"/>
          <w:szCs w:val="32"/>
          <w:cs/>
        </w:rPr>
        <w:t>ภาวะอุดตันส่งผลให้ความดันของสารละลาย</w:t>
      </w:r>
      <w:r w:rsidR="004703FE" w:rsidRPr="003B0A74">
        <w:rPr>
          <w:sz w:val="32"/>
          <w:szCs w:val="32"/>
          <w:cs/>
        </w:rPr>
        <w:t>ที่กระทำต่อผนังด้าน</w:t>
      </w:r>
      <w:r w:rsidR="00AE798D" w:rsidRPr="003B0A74">
        <w:rPr>
          <w:sz w:val="32"/>
          <w:szCs w:val="32"/>
          <w:cs/>
        </w:rPr>
        <w:t>ใน</w:t>
      </w:r>
      <w:r w:rsidR="007D4769" w:rsidRPr="003B0A74">
        <w:rPr>
          <w:sz w:val="32"/>
          <w:szCs w:val="32"/>
          <w:cs/>
        </w:rPr>
        <w:t xml:space="preserve">ชุดให้สารละลายสูงขึ้น </w:t>
      </w:r>
    </w:p>
    <w:p w14:paraId="4482176E" w14:textId="186849CD" w:rsidR="00AE3528" w:rsidRPr="00D06AEE" w:rsidRDefault="00A87062" w:rsidP="002F2506">
      <w:pPr>
        <w:pStyle w:val="ListParagraph"/>
        <w:numPr>
          <w:ilvl w:val="1"/>
          <w:numId w:val="31"/>
        </w:numPr>
        <w:tabs>
          <w:tab w:val="left" w:pos="2410"/>
        </w:tabs>
        <w:ind w:left="0" w:firstLine="1843"/>
        <w:jc w:val="thaiDistribute"/>
        <w:rPr>
          <w:b/>
          <w:bCs/>
          <w:sz w:val="32"/>
          <w:szCs w:val="32"/>
        </w:rPr>
      </w:pPr>
      <w:r w:rsidRPr="00D06AEE">
        <w:rPr>
          <w:rFonts w:asciiTheme="minorBidi" w:hAnsiTheme="minorBidi" w:cstheme="minorBidi"/>
          <w:b/>
          <w:bCs/>
          <w:sz w:val="32"/>
          <w:szCs w:val="32"/>
          <w:cs/>
        </w:rPr>
        <w:t>ความดัน</w:t>
      </w:r>
      <w:r w:rsidR="000557FD" w:rsidRPr="00D06AEE">
        <w:rPr>
          <w:rFonts w:asciiTheme="minorBidi" w:hAnsiTheme="minorBidi" w:cstheme="minorBidi"/>
          <w:b/>
          <w:bCs/>
          <w:sz w:val="32"/>
          <w:szCs w:val="32"/>
          <w:cs/>
        </w:rPr>
        <w:t>อุด</w:t>
      </w:r>
      <w:r w:rsidRPr="00D06AEE">
        <w:rPr>
          <w:rFonts w:asciiTheme="minorBidi" w:hAnsiTheme="minorBidi" w:cstheme="minorBidi"/>
          <w:b/>
          <w:bCs/>
          <w:sz w:val="32"/>
          <w:szCs w:val="32"/>
          <w:cs/>
        </w:rPr>
        <w:t>ตัน</w:t>
      </w:r>
      <w:r w:rsidR="001C4D97" w:rsidRPr="00D06AEE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0557FD" w:rsidRPr="00D06AEE">
        <w:rPr>
          <w:b/>
          <w:bCs/>
          <w:sz w:val="32"/>
          <w:szCs w:val="32"/>
        </w:rPr>
        <w:t>(occlusion</w:t>
      </w:r>
      <w:r w:rsidRPr="00D06AEE">
        <w:rPr>
          <w:b/>
          <w:bCs/>
          <w:sz w:val="32"/>
          <w:szCs w:val="32"/>
          <w:cs/>
        </w:rPr>
        <w:t xml:space="preserve"> </w:t>
      </w:r>
      <w:r w:rsidRPr="00D06AEE">
        <w:rPr>
          <w:b/>
          <w:bCs/>
          <w:sz w:val="32"/>
          <w:szCs w:val="32"/>
        </w:rPr>
        <w:t>pressure</w:t>
      </w:r>
      <w:r w:rsidR="000557FD" w:rsidRPr="00D06AEE">
        <w:rPr>
          <w:b/>
          <w:bCs/>
          <w:sz w:val="32"/>
          <w:szCs w:val="32"/>
        </w:rPr>
        <w:t>)</w:t>
      </w:r>
      <w:r w:rsidR="007B7A58" w:rsidRPr="00D06AEE">
        <w:rPr>
          <w:rFonts w:hint="cs"/>
          <w:b/>
          <w:bCs/>
          <w:sz w:val="32"/>
          <w:szCs w:val="32"/>
          <w:cs/>
        </w:rPr>
        <w:t xml:space="preserve"> </w:t>
      </w:r>
    </w:p>
    <w:p w14:paraId="45BDFA8F" w14:textId="0E10FC0F" w:rsidR="000557FD" w:rsidRPr="003B0A74" w:rsidRDefault="006C54B7" w:rsidP="002F2506">
      <w:pPr>
        <w:tabs>
          <w:tab w:val="left" w:pos="2410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A87062" w:rsidRPr="003B0A74">
        <w:rPr>
          <w:sz w:val="32"/>
          <w:szCs w:val="32"/>
          <w:cs/>
        </w:rPr>
        <w:t>ความดันของสาร</w:t>
      </w:r>
      <w:r w:rsidR="00421686" w:rsidRPr="003B0A74">
        <w:rPr>
          <w:sz w:val="32"/>
          <w:szCs w:val="32"/>
          <w:cs/>
        </w:rPr>
        <w:t>ละ</w:t>
      </w:r>
      <w:r w:rsidR="00A87062" w:rsidRPr="003B0A74">
        <w:rPr>
          <w:sz w:val="32"/>
          <w:szCs w:val="32"/>
          <w:cs/>
        </w:rPr>
        <w:t>ลายภายในชุดให้สารละลาย</w:t>
      </w:r>
      <w:r w:rsidR="00F54F4D" w:rsidRPr="003B0A74">
        <w:rPr>
          <w:sz w:val="32"/>
          <w:szCs w:val="32"/>
          <w:cs/>
        </w:rPr>
        <w:t xml:space="preserve"> ณ จุดที่เครื่องควบคุมการให้สารละลายทางหลอดเลือดดำให้กำเนิดสัญญาณเตือน </w:t>
      </w:r>
      <w:r w:rsidR="0024324E" w:rsidRPr="003B0A74">
        <w:rPr>
          <w:sz w:val="32"/>
          <w:szCs w:val="32"/>
          <w:cs/>
        </w:rPr>
        <w:t xml:space="preserve"> </w:t>
      </w:r>
      <w:r w:rsidR="00F54F4D" w:rsidRPr="003B0A74">
        <w:rPr>
          <w:sz w:val="32"/>
          <w:szCs w:val="32"/>
          <w:cs/>
        </w:rPr>
        <w:t>เพื่อ</w:t>
      </w:r>
      <w:r w:rsidR="00AD4C2A" w:rsidRPr="003B0A74">
        <w:rPr>
          <w:sz w:val="32"/>
          <w:szCs w:val="32"/>
          <w:cs/>
        </w:rPr>
        <w:t>แจ้ง</w:t>
      </w:r>
      <w:r w:rsidR="00814B3C" w:rsidRPr="003B0A74">
        <w:rPr>
          <w:sz w:val="32"/>
          <w:szCs w:val="32"/>
          <w:cs/>
        </w:rPr>
        <w:t>ถึงการ</w:t>
      </w:r>
      <w:r w:rsidR="00AD4C2A" w:rsidRPr="003B0A74">
        <w:rPr>
          <w:sz w:val="32"/>
          <w:szCs w:val="32"/>
          <w:cs/>
        </w:rPr>
        <w:t xml:space="preserve">เกิดภาวะอุดตันของชุดให้สารละลาย </w:t>
      </w:r>
      <w:r w:rsidR="0072224A" w:rsidRPr="003B0A74">
        <w:rPr>
          <w:sz w:val="32"/>
          <w:szCs w:val="32"/>
        </w:rPr>
        <w:t xml:space="preserve"> </w:t>
      </w:r>
      <w:r w:rsidR="00104991" w:rsidRPr="003B0A74">
        <w:rPr>
          <w:sz w:val="32"/>
          <w:szCs w:val="32"/>
          <w:cs/>
        </w:rPr>
        <w:t>หน่วยของ</w:t>
      </w:r>
      <w:r w:rsidR="00DC5232" w:rsidRPr="003B0A74">
        <w:rPr>
          <w:sz w:val="32"/>
          <w:szCs w:val="32"/>
          <w:cs/>
        </w:rPr>
        <w:t>ความดันอุดตัน</w:t>
      </w:r>
      <w:r w:rsidR="008359E7" w:rsidRPr="003B0A74">
        <w:rPr>
          <w:sz w:val="32"/>
          <w:szCs w:val="32"/>
          <w:cs/>
        </w:rPr>
        <w:t xml:space="preserve"> </w:t>
      </w:r>
      <w:r w:rsidR="00FD6BC5" w:rsidRPr="003B0A74">
        <w:rPr>
          <w:rFonts w:hint="cs"/>
          <w:sz w:val="32"/>
          <w:szCs w:val="32"/>
          <w:cs/>
        </w:rPr>
        <w:t>เช่น</w:t>
      </w:r>
      <w:r w:rsidR="008359E7" w:rsidRPr="003B0A74">
        <w:rPr>
          <w:sz w:val="32"/>
          <w:szCs w:val="32"/>
          <w:cs/>
        </w:rPr>
        <w:t xml:space="preserve"> </w:t>
      </w:r>
      <w:r w:rsidR="00DC5232" w:rsidRPr="003B0A74">
        <w:rPr>
          <w:sz w:val="32"/>
          <w:szCs w:val="32"/>
          <w:cs/>
        </w:rPr>
        <w:t xml:space="preserve">มิลลิเมตรปรอท </w:t>
      </w:r>
      <w:r w:rsidR="00DC5232" w:rsidRPr="003B0A74">
        <w:rPr>
          <w:sz w:val="32"/>
          <w:szCs w:val="32"/>
        </w:rPr>
        <w:t>(mmHg)</w:t>
      </w:r>
      <w:r w:rsidR="008359E7" w:rsidRPr="003B0A74">
        <w:rPr>
          <w:sz w:val="32"/>
          <w:szCs w:val="32"/>
          <w:cs/>
        </w:rPr>
        <w:t xml:space="preserve"> กิโล</w:t>
      </w:r>
      <w:r w:rsidR="00D74130" w:rsidRPr="003B0A74">
        <w:rPr>
          <w:sz w:val="32"/>
          <w:szCs w:val="32"/>
          <w:cs/>
        </w:rPr>
        <w:t>พาส</w:t>
      </w:r>
      <w:r w:rsidR="002D609E" w:rsidRPr="003B0A74">
        <w:rPr>
          <w:rFonts w:hint="cs"/>
          <w:sz w:val="32"/>
          <w:szCs w:val="32"/>
          <w:cs/>
        </w:rPr>
        <w:t>คั</w:t>
      </w:r>
      <w:r w:rsidR="00D74130" w:rsidRPr="003B0A74">
        <w:rPr>
          <w:sz w:val="32"/>
          <w:szCs w:val="32"/>
          <w:cs/>
        </w:rPr>
        <w:t>ล</w:t>
      </w:r>
      <w:r w:rsidR="008359E7" w:rsidRPr="003B0A74">
        <w:rPr>
          <w:sz w:val="32"/>
          <w:szCs w:val="32"/>
          <w:cs/>
        </w:rPr>
        <w:t xml:space="preserve"> </w:t>
      </w:r>
      <w:r w:rsidR="008359E7" w:rsidRPr="003B0A74">
        <w:rPr>
          <w:sz w:val="32"/>
          <w:szCs w:val="32"/>
        </w:rPr>
        <w:t>(kPa)</w:t>
      </w:r>
    </w:p>
    <w:p w14:paraId="65B71A7B" w14:textId="7158B5EE" w:rsidR="00AE3528" w:rsidRPr="00D06AEE" w:rsidRDefault="0041703B" w:rsidP="00DF00E1">
      <w:pPr>
        <w:pStyle w:val="ListParagraph"/>
        <w:numPr>
          <w:ilvl w:val="1"/>
          <w:numId w:val="31"/>
        </w:numPr>
        <w:tabs>
          <w:tab w:val="left" w:pos="2410"/>
        </w:tabs>
        <w:ind w:left="0" w:firstLine="1843"/>
        <w:jc w:val="thaiDistribute"/>
        <w:rPr>
          <w:b/>
          <w:bCs/>
          <w:sz w:val="32"/>
          <w:szCs w:val="32"/>
        </w:rPr>
      </w:pPr>
      <w:r w:rsidRPr="00D06AEE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การป้องกันการไหลอิสระ </w:t>
      </w:r>
      <w:r w:rsidRPr="00D06AEE">
        <w:rPr>
          <w:b/>
          <w:bCs/>
          <w:sz w:val="32"/>
          <w:szCs w:val="32"/>
        </w:rPr>
        <w:t>(free flow protection)</w:t>
      </w:r>
    </w:p>
    <w:p w14:paraId="78380915" w14:textId="3390659C" w:rsidR="0041703B" w:rsidRPr="003B0A74" w:rsidRDefault="006C54B7" w:rsidP="002F2506">
      <w:pPr>
        <w:tabs>
          <w:tab w:val="left" w:pos="2410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903431" w:rsidRPr="003B0A74">
        <w:rPr>
          <w:sz w:val="32"/>
          <w:szCs w:val="32"/>
          <w:cs/>
        </w:rPr>
        <w:t>กลไก</w:t>
      </w:r>
      <w:r w:rsidR="004F0925" w:rsidRPr="003B0A74">
        <w:rPr>
          <w:sz w:val="32"/>
          <w:szCs w:val="32"/>
          <w:cs/>
        </w:rPr>
        <w:t>ของเครื่องควบคุมการให้สารละลายทางหลอดเลือดดำ ใน</w:t>
      </w:r>
      <w:r w:rsidR="00903431" w:rsidRPr="003B0A74">
        <w:rPr>
          <w:sz w:val="32"/>
          <w:szCs w:val="32"/>
          <w:cs/>
        </w:rPr>
        <w:t>การป้องกันการไหลของสารละลายอย่างอิสระ</w:t>
      </w:r>
      <w:r w:rsidR="005E78F1" w:rsidRPr="003B0A74">
        <w:rPr>
          <w:sz w:val="32"/>
          <w:szCs w:val="32"/>
          <w:cs/>
        </w:rPr>
        <w:t>ผ่านชุดให้สารละลายและอุปกรณ์เข้าถึงหลอดเลือด</w:t>
      </w:r>
      <w:r w:rsidR="00903431" w:rsidRPr="003B0A74">
        <w:rPr>
          <w:sz w:val="32"/>
          <w:szCs w:val="32"/>
          <w:cs/>
        </w:rPr>
        <w:t>เข้าสู่ร่างกา</w:t>
      </w:r>
      <w:r w:rsidR="006951DF" w:rsidRPr="003B0A74">
        <w:rPr>
          <w:sz w:val="32"/>
          <w:szCs w:val="32"/>
          <w:cs/>
        </w:rPr>
        <w:t>ย</w:t>
      </w:r>
      <w:r w:rsidR="00903431" w:rsidRPr="003B0A74">
        <w:rPr>
          <w:sz w:val="32"/>
          <w:szCs w:val="32"/>
          <w:cs/>
        </w:rPr>
        <w:t>ของผู้ป่วย</w:t>
      </w:r>
    </w:p>
    <w:p w14:paraId="27C99F34" w14:textId="624F2327" w:rsidR="00AE3528" w:rsidRPr="002F2506" w:rsidRDefault="001134D6" w:rsidP="00DF00E1">
      <w:pPr>
        <w:pStyle w:val="ListParagraph"/>
        <w:numPr>
          <w:ilvl w:val="1"/>
          <w:numId w:val="31"/>
        </w:numPr>
        <w:tabs>
          <w:tab w:val="left" w:pos="2410"/>
        </w:tabs>
        <w:ind w:left="0" w:firstLine="1843"/>
        <w:jc w:val="thaiDistribute"/>
        <w:rPr>
          <w:b/>
          <w:bCs/>
          <w:sz w:val="32"/>
          <w:szCs w:val="32"/>
        </w:rPr>
      </w:pPr>
      <w:r w:rsidRPr="002F2506">
        <w:rPr>
          <w:rFonts w:asciiTheme="minorBidi" w:hAnsiTheme="minorBidi" w:cstheme="minorBidi"/>
          <w:b/>
          <w:bCs/>
          <w:sz w:val="32"/>
          <w:szCs w:val="32"/>
          <w:cs/>
        </w:rPr>
        <w:t>ความดันต้านกลับ</w:t>
      </w:r>
      <w:r w:rsidR="00753405" w:rsidRPr="002F2506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753405" w:rsidRPr="002F2506">
        <w:rPr>
          <w:b/>
          <w:bCs/>
          <w:sz w:val="32"/>
          <w:szCs w:val="32"/>
        </w:rPr>
        <w:t xml:space="preserve">(back pressure) </w:t>
      </w:r>
    </w:p>
    <w:p w14:paraId="7D89041D" w14:textId="4596D602" w:rsidR="00142902" w:rsidRPr="003B0A74" w:rsidRDefault="006C54B7" w:rsidP="002F2506">
      <w:pPr>
        <w:tabs>
          <w:tab w:val="left" w:pos="2410"/>
        </w:tabs>
        <w:ind w:firstLine="1843"/>
        <w:jc w:val="thaiDistribute"/>
        <w:rPr>
          <w:sz w:val="32"/>
          <w:szCs w:val="32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54470E" w:rsidRPr="003B0A74">
        <w:rPr>
          <w:sz w:val="32"/>
          <w:szCs w:val="32"/>
          <w:cs/>
        </w:rPr>
        <w:t>ความดันของสารละลายภายในชุดให้สารละลายทางหลอดเลือดดำที่ต้าน</w:t>
      </w:r>
      <w:r w:rsidR="00DC5A7D" w:rsidRPr="003B0A74">
        <w:rPr>
          <w:sz w:val="32"/>
          <w:szCs w:val="32"/>
          <w:cs/>
        </w:rPr>
        <w:t>การทำงาน</w:t>
      </w:r>
      <w:r w:rsidR="00651584" w:rsidRPr="003B0A74">
        <w:rPr>
          <w:sz w:val="32"/>
          <w:szCs w:val="32"/>
          <w:cs/>
        </w:rPr>
        <w:t>ข</w:t>
      </w:r>
      <w:r w:rsidR="00DC5A7D" w:rsidRPr="003B0A74">
        <w:rPr>
          <w:sz w:val="32"/>
          <w:szCs w:val="32"/>
          <w:cs/>
        </w:rPr>
        <w:t>องปั</w:t>
      </w:r>
      <w:r w:rsidR="00AF389A" w:rsidRPr="003B0A74">
        <w:rPr>
          <w:sz w:val="32"/>
          <w:szCs w:val="32"/>
          <w:cs/>
        </w:rPr>
        <w:t>๊</w:t>
      </w:r>
      <w:r w:rsidR="00DC5A7D" w:rsidRPr="003B0A74">
        <w:rPr>
          <w:sz w:val="32"/>
          <w:szCs w:val="32"/>
          <w:cs/>
        </w:rPr>
        <w:t xml:space="preserve">ม </w:t>
      </w:r>
      <w:r w:rsidR="00DC5A7D" w:rsidRPr="003B0A74">
        <w:rPr>
          <w:sz w:val="32"/>
          <w:szCs w:val="32"/>
        </w:rPr>
        <w:t xml:space="preserve">(pump) </w:t>
      </w:r>
      <w:r w:rsidR="00DC5A7D" w:rsidRPr="003B0A74">
        <w:rPr>
          <w:sz w:val="32"/>
          <w:szCs w:val="32"/>
          <w:cs/>
        </w:rPr>
        <w:t>ใน</w:t>
      </w:r>
      <w:r w:rsidR="0054470E" w:rsidRPr="003B0A74">
        <w:rPr>
          <w:sz w:val="32"/>
          <w:szCs w:val="32"/>
          <w:cs/>
        </w:rPr>
        <w:t>การ</w:t>
      </w:r>
      <w:r w:rsidR="00CD00BA" w:rsidRPr="003B0A74">
        <w:rPr>
          <w:sz w:val="32"/>
          <w:szCs w:val="32"/>
          <w:cs/>
        </w:rPr>
        <w:t>สร้างความดันบวกเพื่อ</w:t>
      </w:r>
      <w:r w:rsidR="0054470E" w:rsidRPr="003B0A74">
        <w:rPr>
          <w:sz w:val="32"/>
          <w:szCs w:val="32"/>
          <w:cs/>
        </w:rPr>
        <w:t>ผลักสารละลาย</w:t>
      </w:r>
      <w:r w:rsidR="001973EE" w:rsidRPr="003B0A74">
        <w:rPr>
          <w:sz w:val="32"/>
          <w:szCs w:val="32"/>
          <w:cs/>
        </w:rPr>
        <w:t>ให้</w:t>
      </w:r>
      <w:r w:rsidR="00CD00BA" w:rsidRPr="003B0A74">
        <w:rPr>
          <w:sz w:val="32"/>
          <w:szCs w:val="32"/>
          <w:cs/>
        </w:rPr>
        <w:t>ผ่านชุดให้สารละลายและอุปกรณ์เข้าถึงหลอดเลือด</w:t>
      </w:r>
      <w:r w:rsidR="00FD1405" w:rsidRPr="003B0A74">
        <w:rPr>
          <w:sz w:val="32"/>
          <w:szCs w:val="32"/>
          <w:cs/>
        </w:rPr>
        <w:t xml:space="preserve">เข้าสู่หลอดเลือดดำ </w:t>
      </w:r>
      <w:r w:rsidR="00E750C3" w:rsidRPr="003B0A74">
        <w:rPr>
          <w:sz w:val="32"/>
          <w:szCs w:val="32"/>
          <w:cs/>
        </w:rPr>
        <w:t xml:space="preserve"> ใน</w:t>
      </w:r>
      <w:r w:rsidR="00142902" w:rsidRPr="003B0A74">
        <w:rPr>
          <w:sz w:val="32"/>
          <w:szCs w:val="32"/>
          <w:cs/>
        </w:rPr>
        <w:t>การใช้งานเครื่องควบคุมการให้สารละลายทางหลอดเลือดดำ</w:t>
      </w:r>
      <w:r w:rsidR="0027718C" w:rsidRPr="003B0A74">
        <w:rPr>
          <w:sz w:val="32"/>
          <w:szCs w:val="32"/>
          <w:cs/>
        </w:rPr>
        <w:t xml:space="preserve"> โดยทั่วไป</w:t>
      </w:r>
      <w:r w:rsidR="001134D6" w:rsidRPr="003B0A74">
        <w:rPr>
          <w:sz w:val="32"/>
          <w:szCs w:val="32"/>
          <w:cs/>
        </w:rPr>
        <w:t>ความดันต้านกลับ</w:t>
      </w:r>
      <w:r w:rsidR="00D62047" w:rsidRPr="003B0A74">
        <w:rPr>
          <w:sz w:val="32"/>
          <w:szCs w:val="32"/>
          <w:cs/>
        </w:rPr>
        <w:t xml:space="preserve">เกิดขึ้นจากความดันของเลือดภายในหลอดเลือดดำ </w:t>
      </w:r>
    </w:p>
    <w:p w14:paraId="1210EFD3" w14:textId="49D047DB" w:rsidR="00AE3528" w:rsidRPr="00D06AEE" w:rsidRDefault="007E2703" w:rsidP="00DF00E1">
      <w:pPr>
        <w:pStyle w:val="ListParagraph"/>
        <w:numPr>
          <w:ilvl w:val="1"/>
          <w:numId w:val="31"/>
        </w:numPr>
        <w:tabs>
          <w:tab w:val="left" w:pos="2410"/>
        </w:tabs>
        <w:ind w:left="0" w:firstLine="1843"/>
        <w:jc w:val="thaiDistribute"/>
        <w:rPr>
          <w:b/>
          <w:bCs/>
          <w:sz w:val="32"/>
          <w:szCs w:val="32"/>
        </w:rPr>
      </w:pPr>
      <w:r w:rsidRPr="00D06AEE">
        <w:rPr>
          <w:rFonts w:asciiTheme="minorBidi" w:hAnsiTheme="minorBidi" w:cstheme="minorBidi"/>
          <w:b/>
          <w:bCs/>
          <w:sz w:val="32"/>
          <w:szCs w:val="32"/>
          <w:cs/>
        </w:rPr>
        <w:t>การสอบเทียบ</w:t>
      </w:r>
      <w:r w:rsidR="001C4D97" w:rsidRPr="00D06AEE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D06AEE">
        <w:rPr>
          <w:b/>
          <w:bCs/>
          <w:sz w:val="32"/>
          <w:szCs w:val="32"/>
        </w:rPr>
        <w:t>(</w:t>
      </w:r>
      <w:r w:rsidR="00AD784D" w:rsidRPr="00D06AEE">
        <w:rPr>
          <w:b/>
          <w:bCs/>
          <w:sz w:val="32"/>
          <w:szCs w:val="32"/>
        </w:rPr>
        <w:t>c</w:t>
      </w:r>
      <w:r w:rsidRPr="00D06AEE">
        <w:rPr>
          <w:b/>
          <w:bCs/>
          <w:sz w:val="32"/>
          <w:szCs w:val="32"/>
        </w:rPr>
        <w:t>alibration)</w:t>
      </w:r>
    </w:p>
    <w:p w14:paraId="22117296" w14:textId="77777777" w:rsidR="00947C4E" w:rsidRPr="00947C4E" w:rsidRDefault="006C54B7" w:rsidP="00947C4E">
      <w:pPr>
        <w:tabs>
          <w:tab w:val="left" w:pos="2410"/>
        </w:tabs>
        <w:ind w:firstLine="1843"/>
        <w:jc w:val="thaiDistribute"/>
        <w:rPr>
          <w:sz w:val="16"/>
          <w:szCs w:val="16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7E2703" w:rsidRPr="003B0A74">
        <w:rPr>
          <w:sz w:val="32"/>
          <w:szCs w:val="32"/>
          <w:cs/>
        </w:rPr>
        <w:t>การปฏิบัติงานภายใต้เงื่อนไขที่ระบุ ซึ่งในขั้นแรกสร้างความสัมพันธ์ระหว่างค่าปริมาณกับความไม่แน่นอน</w:t>
      </w:r>
      <w:r w:rsidR="001134D6" w:rsidRPr="003B0A74">
        <w:rPr>
          <w:rFonts w:hint="cs"/>
          <w:sz w:val="32"/>
          <w:szCs w:val="32"/>
          <w:cs/>
        </w:rPr>
        <w:t>ของ</w:t>
      </w:r>
      <w:r w:rsidR="007E2703" w:rsidRPr="003B0A74">
        <w:rPr>
          <w:sz w:val="32"/>
          <w:szCs w:val="32"/>
          <w:cs/>
        </w:rPr>
        <w:t>การวัดที่ได้จากมาตรฐานการวัด และค่าบ่งชี้ที่สมนัยกับความไม่แน่นอน</w:t>
      </w:r>
      <w:r w:rsidR="001134D6" w:rsidRPr="003B0A74">
        <w:rPr>
          <w:rFonts w:hint="cs"/>
          <w:sz w:val="32"/>
          <w:szCs w:val="32"/>
          <w:cs/>
        </w:rPr>
        <w:t>ของ</w:t>
      </w:r>
      <w:r w:rsidR="00947C4E">
        <w:rPr>
          <w:sz w:val="32"/>
          <w:szCs w:val="32"/>
          <w:cs/>
        </w:rPr>
        <w:br/>
      </w:r>
      <w:r w:rsidR="007E2703" w:rsidRPr="003B0A74">
        <w:rPr>
          <w:sz w:val="32"/>
          <w:szCs w:val="32"/>
          <w:cs/>
        </w:rPr>
        <w:t xml:space="preserve">การวัดที่เชื่อมสัมพันธ์ค่าบ่งชี้นั้น และในขั้นที่ </w:t>
      </w:r>
      <w:r w:rsidR="007E2703" w:rsidRPr="003B0A74">
        <w:rPr>
          <w:sz w:val="32"/>
          <w:szCs w:val="32"/>
        </w:rPr>
        <w:t xml:space="preserve">2 </w:t>
      </w:r>
      <w:r w:rsidR="007E2703" w:rsidRPr="003B0A74">
        <w:rPr>
          <w:sz w:val="32"/>
          <w:szCs w:val="32"/>
          <w:cs/>
        </w:rPr>
        <w:t>จะใช้สารสนเทศดังกล่าวสร้างความสัมพันธ์เพื่อให้ได้ผลการวัด</w:t>
      </w:r>
      <w:r w:rsidR="00947C4E">
        <w:rPr>
          <w:sz w:val="32"/>
          <w:szCs w:val="32"/>
          <w:cs/>
        </w:rPr>
        <w:br/>
      </w:r>
    </w:p>
    <w:p w14:paraId="2FC95D59" w14:textId="64B8D6B3" w:rsidR="007E2703" w:rsidRPr="003B0A74" w:rsidRDefault="007E2703" w:rsidP="00947C4E">
      <w:pPr>
        <w:tabs>
          <w:tab w:val="left" w:pos="2410"/>
        </w:tabs>
        <w:jc w:val="thaiDistribute"/>
        <w:rPr>
          <w:rFonts w:hint="cs"/>
          <w:sz w:val="32"/>
          <w:szCs w:val="32"/>
        </w:rPr>
      </w:pPr>
      <w:r w:rsidRPr="003B0A74">
        <w:rPr>
          <w:sz w:val="32"/>
          <w:szCs w:val="32"/>
          <w:cs/>
        </w:rPr>
        <w:lastRenderedPageBreak/>
        <w:t>จากค่าบ่งชี้</w:t>
      </w:r>
    </w:p>
    <w:p w14:paraId="0EAA179C" w14:textId="31AE55A0" w:rsidR="00AE3528" w:rsidRPr="00D06AEE" w:rsidRDefault="007E2703" w:rsidP="00DF00E1">
      <w:pPr>
        <w:pStyle w:val="ListParagraph"/>
        <w:numPr>
          <w:ilvl w:val="1"/>
          <w:numId w:val="31"/>
        </w:numPr>
        <w:tabs>
          <w:tab w:val="left" w:pos="2410"/>
        </w:tabs>
        <w:ind w:left="0" w:firstLine="1843"/>
        <w:jc w:val="thaiDistribute"/>
        <w:rPr>
          <w:b/>
          <w:bCs/>
          <w:sz w:val="32"/>
          <w:szCs w:val="32"/>
        </w:rPr>
      </w:pPr>
      <w:r w:rsidRPr="00D06AEE">
        <w:rPr>
          <w:rFonts w:asciiTheme="minorBidi" w:hAnsiTheme="minorBidi" w:cstheme="minorBidi"/>
          <w:b/>
          <w:bCs/>
          <w:sz w:val="32"/>
          <w:szCs w:val="32"/>
          <w:cs/>
        </w:rPr>
        <w:t>ความสามารถสอบกลับได้ทางมาตรวิทยา</w:t>
      </w:r>
      <w:r w:rsidR="001C4D97" w:rsidRPr="00D06AEE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D06AEE">
        <w:rPr>
          <w:b/>
          <w:bCs/>
          <w:sz w:val="32"/>
          <w:szCs w:val="32"/>
        </w:rPr>
        <w:t>(</w:t>
      </w:r>
      <w:r w:rsidR="00AD784D" w:rsidRPr="00D06AEE">
        <w:rPr>
          <w:b/>
          <w:bCs/>
          <w:sz w:val="32"/>
          <w:szCs w:val="32"/>
        </w:rPr>
        <w:t>m</w:t>
      </w:r>
      <w:r w:rsidRPr="00D06AEE">
        <w:rPr>
          <w:b/>
          <w:bCs/>
          <w:sz w:val="32"/>
          <w:szCs w:val="32"/>
        </w:rPr>
        <w:t>etrological traceability)</w:t>
      </w:r>
      <w:r w:rsidR="007B7A58" w:rsidRPr="00D06AEE">
        <w:rPr>
          <w:rFonts w:hint="cs"/>
          <w:b/>
          <w:bCs/>
          <w:sz w:val="32"/>
          <w:szCs w:val="32"/>
          <w:cs/>
        </w:rPr>
        <w:t xml:space="preserve"> </w:t>
      </w:r>
    </w:p>
    <w:p w14:paraId="71A8AF97" w14:textId="62BCB34F" w:rsidR="007E2703" w:rsidRPr="003B0A74" w:rsidRDefault="00646AB0" w:rsidP="002F2506">
      <w:pPr>
        <w:tabs>
          <w:tab w:val="left" w:pos="2410"/>
        </w:tabs>
        <w:ind w:firstLine="1843"/>
        <w:rPr>
          <w:rFonts w:hint="cs"/>
          <w:sz w:val="32"/>
          <w:szCs w:val="32"/>
        </w:rPr>
      </w:pPr>
      <w:r w:rsidRPr="003B0A74">
        <w:rPr>
          <w:sz w:val="32"/>
          <w:szCs w:val="32"/>
        </w:rPr>
        <w:t xml:space="preserve"> </w:t>
      </w:r>
      <w:r w:rsidRPr="003B0A74">
        <w:rPr>
          <w:sz w:val="32"/>
          <w:szCs w:val="32"/>
        </w:rPr>
        <w:tab/>
      </w:r>
      <w:r w:rsidR="007E2703" w:rsidRPr="003B0A74">
        <w:rPr>
          <w:sz w:val="32"/>
          <w:szCs w:val="32"/>
          <w:cs/>
        </w:rPr>
        <w:t>สมบัติของผลการวัด โดยที่ผลการวัดนั้นสัมพันธ์กับสิ่งอ้างอิงอย่างไม่ขาดช่วงการสอบเทียบที่ได้จัดทำเป็นเอกสารไว้ โดยการสอบเทียบแต่ละครั้งมีส่วนต่อความไม่แน่นอน</w:t>
      </w:r>
      <w:r w:rsidR="001134D6" w:rsidRPr="003B0A74">
        <w:rPr>
          <w:rFonts w:hint="cs"/>
          <w:sz w:val="32"/>
          <w:szCs w:val="32"/>
          <w:cs/>
        </w:rPr>
        <w:t>ของ</w:t>
      </w:r>
      <w:r w:rsidR="007E2703" w:rsidRPr="003B0A74">
        <w:rPr>
          <w:sz w:val="32"/>
          <w:szCs w:val="32"/>
          <w:cs/>
        </w:rPr>
        <w:t>การวัด</w:t>
      </w:r>
    </w:p>
    <w:p w14:paraId="583F00CC" w14:textId="77777777" w:rsidR="00AC7AAC" w:rsidRPr="006C6A14" w:rsidRDefault="00AC7AAC" w:rsidP="00AC2922">
      <w:pPr>
        <w:tabs>
          <w:tab w:val="left" w:pos="2268"/>
        </w:tabs>
        <w:ind w:firstLine="1843"/>
        <w:rPr>
          <w:sz w:val="32"/>
          <w:szCs w:val="32"/>
        </w:rPr>
      </w:pPr>
    </w:p>
    <w:p w14:paraId="0FBB56AB" w14:textId="423298B1" w:rsidR="00A762EF" w:rsidRPr="006C6A14" w:rsidRDefault="006C6A14" w:rsidP="006C6A14">
      <w:pPr>
        <w:tabs>
          <w:tab w:val="left" w:pos="1843"/>
        </w:tabs>
        <w:ind w:firstLine="1418"/>
        <w:jc w:val="thaiDistribute"/>
        <w:rPr>
          <w:b/>
          <w:bCs/>
          <w:sz w:val="32"/>
          <w:szCs w:val="32"/>
        </w:rPr>
      </w:pPr>
      <w:r w:rsidRPr="006C6A14">
        <w:rPr>
          <w:rFonts w:hint="cs"/>
          <w:b/>
          <w:bCs/>
          <w:sz w:val="32"/>
          <w:szCs w:val="32"/>
          <w:cs/>
        </w:rPr>
        <w:t>4.</w:t>
      </w:r>
      <w:r w:rsidRPr="006C6A14">
        <w:rPr>
          <w:b/>
          <w:bCs/>
          <w:sz w:val="32"/>
          <w:szCs w:val="32"/>
          <w:cs/>
        </w:rPr>
        <w:tab/>
      </w:r>
      <w:r w:rsidR="00A762EF" w:rsidRPr="006C6A14">
        <w:rPr>
          <w:b/>
          <w:bCs/>
          <w:sz w:val="32"/>
          <w:szCs w:val="32"/>
          <w:cs/>
        </w:rPr>
        <w:t>การเตรียมการสำหรับการสอบเทียบ</w:t>
      </w:r>
    </w:p>
    <w:p w14:paraId="20F88ADB" w14:textId="06043744" w:rsidR="00A762EF" w:rsidRPr="006C6A14" w:rsidRDefault="00A762EF" w:rsidP="006C6A14">
      <w:pPr>
        <w:pStyle w:val="a"/>
        <w:tabs>
          <w:tab w:val="left" w:pos="567"/>
          <w:tab w:val="left" w:pos="2268"/>
        </w:tabs>
        <w:spacing w:before="0"/>
        <w:ind w:firstLine="1843"/>
        <w:rPr>
          <w:rFonts w:ascii="TH SarabunPSK" w:hAnsi="TH SarabunPSK" w:cs="TH SarabunPSK"/>
          <w:b/>
          <w:bCs/>
        </w:rPr>
      </w:pPr>
      <w:r w:rsidRPr="006C6A14">
        <w:rPr>
          <w:rFonts w:ascii="TH SarabunPSK" w:hAnsi="TH SarabunPSK" w:cs="TH SarabunPSK"/>
          <w:b/>
          <w:bCs/>
        </w:rPr>
        <w:t>4.1</w:t>
      </w:r>
      <w:r w:rsidRPr="006C6A14">
        <w:rPr>
          <w:rFonts w:ascii="TH SarabunPSK" w:hAnsi="TH SarabunPSK" w:cs="TH SarabunPSK"/>
          <w:b/>
          <w:bCs/>
        </w:rPr>
        <w:tab/>
      </w:r>
      <w:r w:rsidRPr="006C6A14">
        <w:rPr>
          <w:rFonts w:ascii="TH SarabunPSK" w:hAnsi="TH SarabunPSK" w:cs="TH SarabunPSK"/>
          <w:b/>
          <w:bCs/>
          <w:cs/>
        </w:rPr>
        <w:t>สภาวะแวดล้อมและเสถียรภาพของอุณหภูมิ</w:t>
      </w:r>
    </w:p>
    <w:p w14:paraId="33E0623F" w14:textId="27F5ECF1" w:rsidR="00A762EF" w:rsidRPr="006C6A14" w:rsidRDefault="00A762EF" w:rsidP="006C6A14">
      <w:pPr>
        <w:ind w:firstLine="2268"/>
        <w:jc w:val="thaiDistribute"/>
        <w:rPr>
          <w:sz w:val="32"/>
          <w:szCs w:val="32"/>
        </w:rPr>
      </w:pPr>
      <w:r w:rsidRPr="006C6A14">
        <w:rPr>
          <w:sz w:val="32"/>
          <w:szCs w:val="32"/>
          <w:cs/>
        </w:rPr>
        <w:t>อุณหภูมิ</w:t>
      </w:r>
      <w:r w:rsidRPr="006C6A14">
        <w:rPr>
          <w:rFonts w:hint="cs"/>
          <w:sz w:val="32"/>
          <w:szCs w:val="32"/>
          <w:cs/>
        </w:rPr>
        <w:t xml:space="preserve">ห้องและอุณหภูมิของสารละลาย ต้องอยู่ระหว่าง </w:t>
      </w:r>
      <w:r w:rsidRPr="006C6A14">
        <w:rPr>
          <w:sz w:val="32"/>
          <w:szCs w:val="32"/>
        </w:rPr>
        <w:t xml:space="preserve">18 </w:t>
      </w:r>
      <w:r w:rsidRPr="006C6A14">
        <w:rPr>
          <w:sz w:val="32"/>
          <w:szCs w:val="32"/>
        </w:rPr>
        <w:sym w:font="Symbol" w:char="F0B0"/>
      </w:r>
      <w:r w:rsidRPr="006C6A14">
        <w:rPr>
          <w:sz w:val="32"/>
          <w:szCs w:val="32"/>
        </w:rPr>
        <w:t xml:space="preserve">C </w:t>
      </w:r>
      <w:r w:rsidRPr="006C6A14">
        <w:rPr>
          <w:sz w:val="32"/>
          <w:szCs w:val="32"/>
          <w:cs/>
        </w:rPr>
        <w:t>ถึง</w:t>
      </w:r>
      <w:r w:rsidRPr="006C6A14">
        <w:rPr>
          <w:sz w:val="32"/>
          <w:szCs w:val="32"/>
        </w:rPr>
        <w:t xml:space="preserve"> 28 </w:t>
      </w:r>
      <w:r w:rsidRPr="006C6A14">
        <w:rPr>
          <w:sz w:val="32"/>
          <w:szCs w:val="32"/>
        </w:rPr>
        <w:sym w:font="Symbol" w:char="F0B0"/>
      </w:r>
      <w:r w:rsidRPr="006C6A14">
        <w:rPr>
          <w:sz w:val="32"/>
          <w:szCs w:val="32"/>
        </w:rPr>
        <w:t>C</w:t>
      </w:r>
      <w:r w:rsidR="000B53C4" w:rsidRPr="006C6A14">
        <w:rPr>
          <w:rFonts w:hint="cs"/>
          <w:sz w:val="32"/>
          <w:szCs w:val="32"/>
          <w:cs/>
        </w:rPr>
        <w:t xml:space="preserve">  </w:t>
      </w:r>
      <w:r w:rsidRPr="006C6A14">
        <w:rPr>
          <w:rFonts w:hint="cs"/>
          <w:sz w:val="32"/>
          <w:szCs w:val="32"/>
          <w:cs/>
        </w:rPr>
        <w:t>โดยที่ความแปรปรวนของอุณหภูมิระหว่างการสอบเทียบต้องไม่</w:t>
      </w:r>
      <w:r w:rsidRPr="00FF6F7B">
        <w:rPr>
          <w:rFonts w:hint="cs"/>
          <w:sz w:val="32"/>
          <w:szCs w:val="32"/>
          <w:cs/>
        </w:rPr>
        <w:t xml:space="preserve">เกิน  </w:t>
      </w:r>
      <w:r w:rsidR="00FF6F7B" w:rsidRPr="00FF6F7B">
        <w:rPr>
          <w:sz w:val="32"/>
          <w:szCs w:val="32"/>
          <w:u w:val="single"/>
          <w:cs/>
        </w:rPr>
        <w:t>+</w:t>
      </w:r>
      <w:r w:rsidRPr="006C6A14">
        <w:rPr>
          <w:sz w:val="32"/>
          <w:szCs w:val="32"/>
        </w:rPr>
        <w:t>3</w:t>
      </w:r>
      <w:r w:rsidRPr="006C6A14">
        <w:rPr>
          <w:sz w:val="32"/>
          <w:szCs w:val="32"/>
        </w:rPr>
        <w:sym w:font="Symbol" w:char="F0B0"/>
      </w:r>
      <w:r w:rsidRPr="006C6A14">
        <w:rPr>
          <w:sz w:val="32"/>
          <w:szCs w:val="32"/>
        </w:rPr>
        <w:t>C</w:t>
      </w:r>
    </w:p>
    <w:p w14:paraId="05DE128B" w14:textId="1CAA55C7" w:rsidR="000B53C4" w:rsidRPr="006C6A14" w:rsidRDefault="000B53C4" w:rsidP="006C6A14">
      <w:pPr>
        <w:tabs>
          <w:tab w:val="left" w:pos="2268"/>
        </w:tabs>
        <w:ind w:firstLine="1843"/>
        <w:rPr>
          <w:b/>
          <w:bCs/>
          <w:sz w:val="32"/>
          <w:szCs w:val="32"/>
        </w:rPr>
      </w:pPr>
      <w:r w:rsidRPr="006C6A14">
        <w:rPr>
          <w:b/>
          <w:bCs/>
          <w:sz w:val="32"/>
          <w:szCs w:val="32"/>
          <w:cs/>
        </w:rPr>
        <w:t>4.2</w:t>
      </w:r>
      <w:r w:rsidRPr="006C6A14">
        <w:rPr>
          <w:b/>
          <w:bCs/>
          <w:sz w:val="32"/>
          <w:szCs w:val="32"/>
          <w:cs/>
        </w:rPr>
        <w:tab/>
        <w:t>การตรวจสอบเบื้องต้น</w:t>
      </w:r>
    </w:p>
    <w:p w14:paraId="4ED6809D" w14:textId="33B2CA6B" w:rsidR="000B53C4" w:rsidRPr="006C6A14" w:rsidRDefault="000B53C4" w:rsidP="006C6A14">
      <w:pPr>
        <w:tabs>
          <w:tab w:val="left" w:pos="2552"/>
        </w:tabs>
        <w:ind w:firstLine="2268"/>
        <w:jc w:val="thaiDistribute"/>
        <w:rPr>
          <w:sz w:val="32"/>
          <w:szCs w:val="32"/>
        </w:rPr>
      </w:pPr>
      <w:r w:rsidRPr="006C6A14">
        <w:rPr>
          <w:sz w:val="32"/>
          <w:szCs w:val="32"/>
          <w:cs/>
        </w:rPr>
        <w:t>การสอบเทียบเครื่อง</w:t>
      </w:r>
      <w:r w:rsidRPr="006C6A14">
        <w:rPr>
          <w:rFonts w:hint="cs"/>
          <w:sz w:val="32"/>
          <w:szCs w:val="32"/>
          <w:cs/>
        </w:rPr>
        <w:t xml:space="preserve">ควบคุมการให้สารละลายทางหลอดเลือดดำสามารถทำได้หลายวิธี ได้แก่การตวง การชั่ง และการวัด  ก่อนการทำการสอบเทียบควรมีการตรวจสอบเบื้องต้น </w:t>
      </w:r>
      <w:r w:rsidRPr="006C6A14">
        <w:rPr>
          <w:sz w:val="32"/>
          <w:szCs w:val="32"/>
          <w:cs/>
        </w:rPr>
        <w:t>ดังนี้</w:t>
      </w:r>
    </w:p>
    <w:p w14:paraId="1610E2FA" w14:textId="07FD3697" w:rsidR="000B53C4" w:rsidRPr="006C6A14" w:rsidRDefault="000B53C4" w:rsidP="006C6A14">
      <w:pPr>
        <w:tabs>
          <w:tab w:val="left" w:pos="2552"/>
        </w:tabs>
        <w:ind w:firstLine="2268"/>
        <w:jc w:val="thaiDistribute"/>
        <w:rPr>
          <w:sz w:val="32"/>
          <w:szCs w:val="32"/>
        </w:rPr>
      </w:pPr>
      <w:r w:rsidRPr="006C6A14">
        <w:rPr>
          <w:rFonts w:hint="cs"/>
          <w:sz w:val="32"/>
          <w:szCs w:val="32"/>
          <w:cs/>
        </w:rPr>
        <w:t>1)</w:t>
      </w:r>
      <w:r w:rsidRPr="006C6A14">
        <w:rPr>
          <w:sz w:val="32"/>
          <w:szCs w:val="32"/>
          <w:cs/>
        </w:rPr>
        <w:tab/>
        <w:t>ตรวจสอบเครื่องมือมาตรฐาน</w:t>
      </w:r>
      <w:r w:rsidRPr="006C6A14">
        <w:rPr>
          <w:rFonts w:hint="cs"/>
          <w:sz w:val="32"/>
          <w:szCs w:val="32"/>
          <w:cs/>
        </w:rPr>
        <w:t>ที่ใช้ใน</w:t>
      </w:r>
      <w:r w:rsidRPr="006C6A14">
        <w:rPr>
          <w:sz w:val="32"/>
          <w:szCs w:val="32"/>
          <w:cs/>
        </w:rPr>
        <w:t>การสอบเทียบ</w:t>
      </w:r>
      <w:r w:rsidRPr="006C6A14">
        <w:rPr>
          <w:rFonts w:hint="cs"/>
          <w:sz w:val="32"/>
          <w:szCs w:val="32"/>
          <w:cs/>
        </w:rPr>
        <w:t>ตาม</w:t>
      </w:r>
      <w:r w:rsidRPr="006C6A14">
        <w:rPr>
          <w:sz w:val="32"/>
          <w:szCs w:val="32"/>
          <w:cs/>
        </w:rPr>
        <w:t xml:space="preserve">วิธีการสอบเทียบที่เลือกใช้ </w:t>
      </w:r>
      <w:r w:rsidRPr="006C6A14">
        <w:rPr>
          <w:rFonts w:hint="cs"/>
          <w:sz w:val="32"/>
          <w:szCs w:val="32"/>
          <w:cs/>
        </w:rPr>
        <w:t xml:space="preserve">โดยเครื่องมือมาตรฐานต้องมีคุณลักษณะขั้นต่ำ ตามรายละเอียดที่ระบุในหัวข้อที่ </w:t>
      </w:r>
      <w:r w:rsidRPr="006C6A14">
        <w:rPr>
          <w:sz w:val="32"/>
          <w:szCs w:val="32"/>
        </w:rPr>
        <w:t xml:space="preserve">4 </w:t>
      </w:r>
      <w:r w:rsidRPr="006C6A14">
        <w:rPr>
          <w:rFonts w:hint="cs"/>
          <w:sz w:val="32"/>
          <w:szCs w:val="32"/>
          <w:cs/>
        </w:rPr>
        <w:t xml:space="preserve"> </w:t>
      </w:r>
    </w:p>
    <w:p w14:paraId="20E03F6E" w14:textId="3830E03D" w:rsidR="000B53C4" w:rsidRPr="006C6A14" w:rsidRDefault="000B53C4" w:rsidP="006C6A14">
      <w:pPr>
        <w:tabs>
          <w:tab w:val="left" w:pos="2552"/>
        </w:tabs>
        <w:ind w:firstLine="2268"/>
        <w:jc w:val="thaiDistribute"/>
        <w:rPr>
          <w:sz w:val="32"/>
          <w:szCs w:val="32"/>
        </w:rPr>
      </w:pPr>
      <w:r w:rsidRPr="006C6A14">
        <w:rPr>
          <w:rFonts w:hint="cs"/>
          <w:sz w:val="32"/>
          <w:szCs w:val="32"/>
          <w:cs/>
        </w:rPr>
        <w:t>2)</w:t>
      </w:r>
      <w:r w:rsidRPr="006C6A14">
        <w:rPr>
          <w:sz w:val="32"/>
          <w:szCs w:val="32"/>
          <w:cs/>
        </w:rPr>
        <w:tab/>
        <w:t>เครื่องมือมาตรฐานต้องอยู่ในสภาพพร้อมใช้งาน โดยต้องผ่านการสอบเทียบ</w:t>
      </w:r>
      <w:r w:rsidRPr="006C6A14">
        <w:rPr>
          <w:rFonts w:hint="cs"/>
          <w:sz w:val="32"/>
          <w:szCs w:val="32"/>
          <w:cs/>
        </w:rPr>
        <w:t xml:space="preserve"> </w:t>
      </w:r>
      <w:r w:rsidRPr="006C6A14">
        <w:rPr>
          <w:sz w:val="32"/>
          <w:szCs w:val="32"/>
          <w:cs/>
        </w:rPr>
        <w:t>และยังมีสถานภาพอยู่ในกรอบเวลาที่สามารถนำไปใช้ในการสอบเทียบเครื่องควบคุมการให้สารละลายทางหลอดเลือดดำได้</w:t>
      </w:r>
    </w:p>
    <w:p w14:paraId="55EE11B0" w14:textId="6CB006D2" w:rsidR="000B53C4" w:rsidRPr="006C6A14" w:rsidRDefault="000B53C4" w:rsidP="006C6A14">
      <w:pPr>
        <w:tabs>
          <w:tab w:val="left" w:pos="2552"/>
        </w:tabs>
        <w:ind w:firstLine="2268"/>
        <w:jc w:val="thaiDistribute"/>
        <w:rPr>
          <w:sz w:val="32"/>
          <w:szCs w:val="32"/>
        </w:rPr>
      </w:pPr>
      <w:r w:rsidRPr="006C6A14">
        <w:rPr>
          <w:rFonts w:hint="cs"/>
          <w:sz w:val="32"/>
          <w:szCs w:val="32"/>
          <w:cs/>
        </w:rPr>
        <w:t>3)</w:t>
      </w:r>
      <w:r w:rsidRPr="006C6A14">
        <w:rPr>
          <w:sz w:val="32"/>
          <w:szCs w:val="32"/>
          <w:cs/>
        </w:rPr>
        <w:tab/>
        <w:t xml:space="preserve">เครื่องควบคุมการให้สารละลายทางหลอดเลือดดำต้องเป็นชนิดควบคุมปริมาตร </w:t>
      </w:r>
    </w:p>
    <w:p w14:paraId="292965A8" w14:textId="25BEB475" w:rsidR="000B53C4" w:rsidRPr="006C6A14" w:rsidRDefault="000B53C4" w:rsidP="006C6A14">
      <w:pPr>
        <w:tabs>
          <w:tab w:val="left" w:pos="2552"/>
        </w:tabs>
        <w:ind w:firstLine="2268"/>
        <w:jc w:val="thaiDistribute"/>
        <w:rPr>
          <w:sz w:val="32"/>
          <w:szCs w:val="32"/>
        </w:rPr>
      </w:pPr>
      <w:r w:rsidRPr="006C6A14">
        <w:rPr>
          <w:rFonts w:hint="cs"/>
          <w:sz w:val="32"/>
          <w:szCs w:val="32"/>
          <w:cs/>
        </w:rPr>
        <w:t>4)</w:t>
      </w:r>
      <w:r w:rsidRPr="006C6A14">
        <w:rPr>
          <w:sz w:val="32"/>
          <w:szCs w:val="32"/>
          <w:cs/>
        </w:rPr>
        <w:tab/>
        <w:t>ชุดให้สารละลายทางหลอดเลือดดำ</w:t>
      </w:r>
      <w:r w:rsidRPr="006C6A14">
        <w:rPr>
          <w:rFonts w:hint="cs"/>
          <w:sz w:val="32"/>
          <w:szCs w:val="32"/>
          <w:cs/>
        </w:rPr>
        <w:t>ต้อง</w:t>
      </w:r>
      <w:r w:rsidRPr="006C6A14">
        <w:rPr>
          <w:sz w:val="32"/>
          <w:szCs w:val="32"/>
          <w:cs/>
        </w:rPr>
        <w:t xml:space="preserve">มีคุณลักษณะตรงตามความต้องการของเครื่องควบคุมการให้สารละลายทางหลอดเลือดดำที่ระบุไว้ในคู่มือการใช้งาน </w:t>
      </w:r>
    </w:p>
    <w:p w14:paraId="342D93E8" w14:textId="4436C40E" w:rsidR="000B53C4" w:rsidRPr="006C6A14" w:rsidRDefault="000B53C4" w:rsidP="006C6A14">
      <w:pPr>
        <w:tabs>
          <w:tab w:val="left" w:pos="2552"/>
        </w:tabs>
        <w:ind w:firstLine="2268"/>
        <w:jc w:val="thaiDistribute"/>
        <w:rPr>
          <w:sz w:val="32"/>
          <w:szCs w:val="32"/>
        </w:rPr>
      </w:pPr>
      <w:r w:rsidRPr="006C6A14">
        <w:rPr>
          <w:rFonts w:hint="cs"/>
          <w:sz w:val="32"/>
          <w:szCs w:val="32"/>
          <w:cs/>
        </w:rPr>
        <w:t>5)</w:t>
      </w:r>
      <w:r w:rsidRPr="006C6A14">
        <w:rPr>
          <w:sz w:val="32"/>
          <w:szCs w:val="32"/>
          <w:cs/>
        </w:rPr>
        <w:tab/>
        <w:t>น้ำหรือสารละลายที่ใช้ในการสอบเทียบ</w:t>
      </w:r>
      <w:r w:rsidRPr="006C6A14">
        <w:rPr>
          <w:rFonts w:hint="cs"/>
          <w:sz w:val="32"/>
          <w:szCs w:val="32"/>
          <w:cs/>
        </w:rPr>
        <w:t xml:space="preserve">เหมาะสมกับวิธีการสอบเทียบที่เลือกใช้ </w:t>
      </w:r>
    </w:p>
    <w:p w14:paraId="683F7128" w14:textId="375D61D4" w:rsidR="000B53C4" w:rsidRPr="006C6A14" w:rsidRDefault="000B53C4" w:rsidP="00942528">
      <w:pPr>
        <w:tabs>
          <w:tab w:val="left" w:pos="2268"/>
        </w:tabs>
        <w:ind w:firstLine="1843"/>
        <w:jc w:val="thaiDistribute"/>
        <w:rPr>
          <w:b/>
          <w:bCs/>
          <w:sz w:val="32"/>
          <w:szCs w:val="32"/>
        </w:rPr>
      </w:pPr>
      <w:r w:rsidRPr="006C6A14">
        <w:rPr>
          <w:b/>
          <w:bCs/>
          <w:sz w:val="32"/>
          <w:szCs w:val="32"/>
          <w:cs/>
        </w:rPr>
        <w:t>4.3</w:t>
      </w:r>
      <w:r w:rsidRPr="006C6A14">
        <w:rPr>
          <w:b/>
          <w:bCs/>
          <w:sz w:val="32"/>
          <w:szCs w:val="32"/>
          <w:cs/>
        </w:rPr>
        <w:tab/>
        <w:t>การติดตั้ง</w:t>
      </w:r>
    </w:p>
    <w:p w14:paraId="64E5007E" w14:textId="77777777" w:rsidR="000B53C4" w:rsidRPr="00942528" w:rsidRDefault="000B53C4" w:rsidP="00942528">
      <w:pPr>
        <w:ind w:firstLine="2268"/>
        <w:rPr>
          <w:sz w:val="32"/>
          <w:szCs w:val="32"/>
          <w:u w:val="single"/>
        </w:rPr>
      </w:pPr>
      <w:r w:rsidRPr="00942528">
        <w:rPr>
          <w:sz w:val="32"/>
          <w:szCs w:val="32"/>
          <w:u w:val="single"/>
          <w:cs/>
        </w:rPr>
        <w:t>เครื่องมือและอุปกรณ์ที่สำคัญ</w:t>
      </w:r>
    </w:p>
    <w:p w14:paraId="1CB562A3" w14:textId="77777777" w:rsidR="00947C4E" w:rsidRDefault="00947C4E" w:rsidP="00947C4E">
      <w:pPr>
        <w:ind w:firstLine="2268"/>
        <w:jc w:val="thaiDistribute"/>
        <w:rPr>
          <w:sz w:val="32"/>
          <w:szCs w:val="32"/>
        </w:rPr>
      </w:pPr>
      <w:bookmarkStart w:id="0" w:name="_Ref119090051"/>
      <w:r w:rsidRPr="006C6A14">
        <w:rPr>
          <w:rFonts w:hint="cs"/>
          <w:sz w:val="32"/>
          <w:szCs w:val="32"/>
          <w:cs/>
        </w:rPr>
        <w:t>ความต้องการขั้นต่ำของเครื่องมือมาตรฐานแต่ละชนิด</w:t>
      </w:r>
      <w:r w:rsidRPr="000B53C4">
        <w:rPr>
          <w:rFonts w:hint="cs"/>
          <w:sz w:val="32"/>
          <w:szCs w:val="32"/>
          <w:cs/>
        </w:rPr>
        <w:t>มีรายละเอียดดังนี้</w:t>
      </w:r>
      <w:r>
        <w:rPr>
          <w:sz w:val="32"/>
          <w:szCs w:val="32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47C4E" w:rsidRPr="000B53C4" w14:paraId="6C995A45" w14:textId="77777777" w:rsidTr="00DF00E1">
        <w:tc>
          <w:tcPr>
            <w:tcW w:w="2972" w:type="dxa"/>
          </w:tcPr>
          <w:p w14:paraId="0EE54A6C" w14:textId="77777777" w:rsidR="00947C4E" w:rsidRPr="000B53C4" w:rsidRDefault="00947C4E" w:rsidP="00DF00E1">
            <w:pPr>
              <w:jc w:val="center"/>
              <w:rPr>
                <w:b/>
                <w:bCs/>
                <w:sz w:val="32"/>
                <w:szCs w:val="32"/>
              </w:rPr>
            </w:pPr>
            <w:r w:rsidRPr="000B53C4">
              <w:rPr>
                <w:rFonts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6095" w:type="dxa"/>
          </w:tcPr>
          <w:p w14:paraId="0D64BC52" w14:textId="77777777" w:rsidR="00947C4E" w:rsidRPr="000B53C4" w:rsidRDefault="00947C4E" w:rsidP="00DF00E1">
            <w:pPr>
              <w:jc w:val="center"/>
              <w:rPr>
                <w:b/>
                <w:bCs/>
                <w:sz w:val="32"/>
                <w:szCs w:val="32"/>
              </w:rPr>
            </w:pPr>
            <w:r w:rsidRPr="000B53C4">
              <w:rPr>
                <w:rFonts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947C4E" w:rsidRPr="000B53C4" w14:paraId="3622C7D4" w14:textId="77777777" w:rsidTr="00DF00E1">
        <w:tc>
          <w:tcPr>
            <w:tcW w:w="2972" w:type="dxa"/>
          </w:tcPr>
          <w:p w14:paraId="52290A04" w14:textId="77777777" w:rsidR="00947C4E" w:rsidRPr="000B53C4" w:rsidRDefault="00947C4E" w:rsidP="00DF00E1">
            <w:pPr>
              <w:jc w:val="left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 xml:space="preserve">กระบอกตวง </w:t>
            </w:r>
            <w:r w:rsidRPr="000B53C4">
              <w:rPr>
                <w:sz w:val="32"/>
                <w:szCs w:val="32"/>
                <w:cs/>
              </w:rPr>
              <w:br/>
            </w:r>
            <w:r w:rsidRPr="000B53C4">
              <w:rPr>
                <w:sz w:val="32"/>
                <w:szCs w:val="32"/>
              </w:rPr>
              <w:t>(graduated cylinder)</w:t>
            </w:r>
          </w:p>
        </w:tc>
        <w:tc>
          <w:tcPr>
            <w:tcW w:w="6095" w:type="dxa"/>
          </w:tcPr>
          <w:p w14:paraId="0B722C86" w14:textId="77777777" w:rsidR="00947C4E" w:rsidRPr="000B53C4" w:rsidRDefault="00947C4E" w:rsidP="00DF00E1">
            <w:pPr>
              <w:tabs>
                <w:tab w:val="left" w:pos="166"/>
              </w:tabs>
              <w:jc w:val="left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 xml:space="preserve">กระบอกตวง </w:t>
            </w:r>
            <w:r w:rsidRPr="000B53C4">
              <w:rPr>
                <w:sz w:val="32"/>
                <w:szCs w:val="32"/>
              </w:rPr>
              <w:t xml:space="preserve">Class A </w:t>
            </w:r>
            <w:r w:rsidRPr="000B53C4">
              <w:rPr>
                <w:sz w:val="32"/>
                <w:szCs w:val="32"/>
                <w:cs/>
              </w:rPr>
              <w:t>ที่มีความถูกต้องเป็นตามมาตรฐาน</w:t>
            </w:r>
            <w:r w:rsidRPr="000B53C4">
              <w:rPr>
                <w:sz w:val="32"/>
                <w:szCs w:val="32"/>
              </w:rPr>
              <w:t xml:space="preserve"> ISO</w:t>
            </w:r>
            <w:r w:rsidRPr="000B53C4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0B53C4">
              <w:rPr>
                <w:sz w:val="32"/>
                <w:szCs w:val="32"/>
              </w:rPr>
              <w:t xml:space="preserve">4788 </w:t>
            </w:r>
            <w:r w:rsidRPr="000B53C4">
              <w:rPr>
                <w:sz w:val="32"/>
                <w:szCs w:val="32"/>
                <w:cs/>
              </w:rPr>
              <w:t>หรือเทียบเท่า</w:t>
            </w:r>
          </w:p>
        </w:tc>
      </w:tr>
      <w:tr w:rsidR="00947C4E" w:rsidRPr="000B53C4" w14:paraId="6D71842C" w14:textId="77777777" w:rsidTr="00DF00E1">
        <w:tc>
          <w:tcPr>
            <w:tcW w:w="2972" w:type="dxa"/>
          </w:tcPr>
          <w:p w14:paraId="6F58DDDD" w14:textId="77777777" w:rsidR="00947C4E" w:rsidRPr="000B53C4" w:rsidRDefault="00947C4E" w:rsidP="00DF00E1">
            <w:pPr>
              <w:jc w:val="left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 xml:space="preserve">เครื่องชั่ง </w:t>
            </w:r>
            <w:r w:rsidRPr="000B53C4">
              <w:rPr>
                <w:sz w:val="32"/>
                <w:szCs w:val="32"/>
                <w:cs/>
              </w:rPr>
              <w:br/>
            </w:r>
            <w:r w:rsidRPr="000B53C4">
              <w:rPr>
                <w:sz w:val="32"/>
                <w:szCs w:val="32"/>
              </w:rPr>
              <w:t>(weighting)</w:t>
            </w:r>
          </w:p>
        </w:tc>
        <w:tc>
          <w:tcPr>
            <w:tcW w:w="6095" w:type="dxa"/>
          </w:tcPr>
          <w:p w14:paraId="3F445CEC" w14:textId="77777777" w:rsidR="00947C4E" w:rsidRPr="000B53C4" w:rsidRDefault="00947C4E" w:rsidP="00DF00E1">
            <w:pPr>
              <w:tabs>
                <w:tab w:val="left" w:pos="166"/>
              </w:tabs>
              <w:jc w:val="left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t xml:space="preserve">- </w:t>
            </w:r>
            <w:r w:rsidRPr="000B53C4">
              <w:rPr>
                <w:sz w:val="32"/>
                <w:szCs w:val="32"/>
                <w:cs/>
              </w:rPr>
              <w:t>ความละเอียด</w:t>
            </w:r>
            <w:r w:rsidRPr="000B53C4">
              <w:rPr>
                <w:sz w:val="32"/>
                <w:szCs w:val="32"/>
              </w:rPr>
              <w:t xml:space="preserve"> (resolution) </w:t>
            </w:r>
            <w:r w:rsidRPr="000B53C4">
              <w:rPr>
                <w:sz w:val="32"/>
                <w:szCs w:val="32"/>
                <w:cs/>
              </w:rPr>
              <w:t xml:space="preserve">อย่างน้อย </w:t>
            </w:r>
            <w:r w:rsidRPr="000B53C4">
              <w:rPr>
                <w:sz w:val="32"/>
                <w:szCs w:val="32"/>
              </w:rPr>
              <w:t>0.</w:t>
            </w:r>
            <w:r w:rsidRPr="000B53C4">
              <w:rPr>
                <w:sz w:val="32"/>
                <w:szCs w:val="32"/>
                <w:cs/>
              </w:rPr>
              <w:t xml:space="preserve">1 </w:t>
            </w:r>
            <w:r w:rsidRPr="000B53C4">
              <w:rPr>
                <w:sz w:val="32"/>
                <w:szCs w:val="32"/>
              </w:rPr>
              <w:t xml:space="preserve">mg </w:t>
            </w:r>
            <w:r w:rsidRPr="000B53C4">
              <w:rPr>
                <w:sz w:val="32"/>
                <w:szCs w:val="32"/>
                <w:cs/>
              </w:rPr>
              <w:t xml:space="preserve"> </w:t>
            </w:r>
          </w:p>
          <w:p w14:paraId="3CADAA78" w14:textId="77777777" w:rsidR="00947C4E" w:rsidRPr="000B53C4" w:rsidRDefault="00947C4E" w:rsidP="00DF00E1">
            <w:pPr>
              <w:tabs>
                <w:tab w:val="left" w:pos="166"/>
              </w:tabs>
              <w:jc w:val="left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t xml:space="preserve">- </w:t>
            </w:r>
            <w:r w:rsidRPr="000B53C4">
              <w:rPr>
                <w:sz w:val="32"/>
                <w:szCs w:val="32"/>
                <w:cs/>
              </w:rPr>
              <w:t>ความถูกต้อง</w:t>
            </w:r>
            <w:r w:rsidRPr="000B53C4">
              <w:rPr>
                <w:sz w:val="32"/>
                <w:szCs w:val="32"/>
              </w:rPr>
              <w:t>(accuracy)</w:t>
            </w:r>
            <w:r w:rsidRPr="000B53C4">
              <w:rPr>
                <w:sz w:val="32"/>
                <w:szCs w:val="32"/>
                <w:cs/>
              </w:rPr>
              <w:t xml:space="preserve"> หรือเกณฑ์การใช้งานอย่างน้อย </w:t>
            </w:r>
            <w:r w:rsidRPr="00ED5D8D">
              <w:rPr>
                <w:sz w:val="24"/>
                <w:szCs w:val="24"/>
              </w:rPr>
              <w:sym w:font="Symbol" w:char="F0B1"/>
            </w:r>
            <w:r w:rsidRPr="000B53C4">
              <w:rPr>
                <w:sz w:val="32"/>
                <w:szCs w:val="32"/>
              </w:rPr>
              <w:t>1</w:t>
            </w:r>
            <w:r w:rsidRPr="000B53C4">
              <w:rPr>
                <w:sz w:val="32"/>
                <w:szCs w:val="32"/>
                <w:cs/>
              </w:rPr>
              <w:t xml:space="preserve"> </w:t>
            </w:r>
            <w:r w:rsidRPr="000B53C4">
              <w:rPr>
                <w:sz w:val="32"/>
                <w:szCs w:val="32"/>
              </w:rPr>
              <w:t xml:space="preserve">mg </w:t>
            </w:r>
          </w:p>
        </w:tc>
      </w:tr>
      <w:tr w:rsidR="00947C4E" w:rsidRPr="000B53C4" w14:paraId="6C974487" w14:textId="77777777" w:rsidTr="00DF00E1">
        <w:tc>
          <w:tcPr>
            <w:tcW w:w="2972" w:type="dxa"/>
          </w:tcPr>
          <w:p w14:paraId="36E8903C" w14:textId="77777777" w:rsidR="00947C4E" w:rsidRPr="000B53C4" w:rsidRDefault="00947C4E" w:rsidP="00DF00E1">
            <w:pPr>
              <w:jc w:val="left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>เครื่องวัดอัตราการไหล  </w:t>
            </w:r>
            <w:r w:rsidRPr="000B53C4">
              <w:rPr>
                <w:sz w:val="32"/>
                <w:szCs w:val="32"/>
                <w:cs/>
              </w:rPr>
              <w:br/>
            </w:r>
            <w:r w:rsidRPr="000B53C4">
              <w:rPr>
                <w:sz w:val="32"/>
                <w:szCs w:val="32"/>
              </w:rPr>
              <w:t>(flow meter)</w:t>
            </w:r>
          </w:p>
        </w:tc>
        <w:tc>
          <w:tcPr>
            <w:tcW w:w="6095" w:type="dxa"/>
            <w:vMerge w:val="restart"/>
          </w:tcPr>
          <w:p w14:paraId="12F21834" w14:textId="77777777" w:rsidR="00947C4E" w:rsidRPr="000B53C4" w:rsidRDefault="00947C4E" w:rsidP="00DF00E1">
            <w:pPr>
              <w:tabs>
                <w:tab w:val="left" w:pos="166"/>
              </w:tabs>
              <w:jc w:val="left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t xml:space="preserve">- </w:t>
            </w:r>
            <w:r w:rsidRPr="000B53C4">
              <w:rPr>
                <w:sz w:val="32"/>
                <w:szCs w:val="32"/>
                <w:cs/>
              </w:rPr>
              <w:t xml:space="preserve">ความถูกต้อง </w:t>
            </w:r>
            <w:r w:rsidRPr="000B53C4">
              <w:rPr>
                <w:sz w:val="32"/>
                <w:szCs w:val="32"/>
              </w:rPr>
              <w:t xml:space="preserve">(accuracy) </w:t>
            </w:r>
            <w:r w:rsidRPr="000B53C4">
              <w:rPr>
                <w:sz w:val="32"/>
                <w:szCs w:val="32"/>
                <w:cs/>
              </w:rPr>
              <w:t>หรือเกณฑ์การใช้งาน</w:t>
            </w:r>
            <w:r w:rsidRPr="000B53C4">
              <w:rPr>
                <w:sz w:val="32"/>
                <w:szCs w:val="32"/>
                <w:cs/>
              </w:rPr>
              <w:br/>
            </w:r>
            <w:r w:rsidRPr="000B53C4">
              <w:rPr>
                <w:sz w:val="32"/>
                <w:szCs w:val="32"/>
              </w:rPr>
              <w:t xml:space="preserve">  </w:t>
            </w:r>
            <w:r w:rsidRPr="000B53C4">
              <w:rPr>
                <w:sz w:val="32"/>
                <w:szCs w:val="32"/>
                <w:cs/>
              </w:rPr>
              <w:t xml:space="preserve">อย่างน้อย </w:t>
            </w:r>
            <w:r w:rsidRPr="00ED5D8D">
              <w:rPr>
                <w:sz w:val="24"/>
                <w:szCs w:val="24"/>
              </w:rPr>
              <w:sym w:font="Symbol" w:char="F0B1"/>
            </w:r>
            <w:r w:rsidRPr="000B53C4">
              <w:rPr>
                <w:sz w:val="32"/>
                <w:szCs w:val="32"/>
                <w:cs/>
              </w:rPr>
              <w:t>2</w:t>
            </w:r>
            <w:r w:rsidRPr="000B53C4">
              <w:rPr>
                <w:sz w:val="32"/>
                <w:szCs w:val="32"/>
              </w:rPr>
              <w:t xml:space="preserve">.5% </w:t>
            </w:r>
            <w:r w:rsidRPr="000B53C4">
              <w:rPr>
                <w:sz w:val="32"/>
                <w:szCs w:val="32"/>
                <w:cs/>
              </w:rPr>
              <w:t xml:space="preserve">ของค่าที่อ่านได้ หรือ </w:t>
            </w:r>
            <w:r w:rsidRPr="00ED5D8D">
              <w:rPr>
                <w:sz w:val="24"/>
                <w:szCs w:val="24"/>
              </w:rPr>
              <w:sym w:font="Symbol" w:char="F0B1"/>
            </w:r>
            <w:r w:rsidRPr="000B53C4">
              <w:rPr>
                <w:sz w:val="32"/>
                <w:szCs w:val="32"/>
              </w:rPr>
              <w:t>0.05</w:t>
            </w:r>
            <w:r w:rsidRPr="000B53C4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0B53C4">
              <w:rPr>
                <w:sz w:val="32"/>
                <w:szCs w:val="32"/>
              </w:rPr>
              <w:t xml:space="preserve">ml/h </w:t>
            </w:r>
            <w:r w:rsidRPr="000B53C4">
              <w:rPr>
                <w:sz w:val="32"/>
                <w:szCs w:val="32"/>
                <w:cs/>
              </w:rPr>
              <w:br/>
            </w:r>
            <w:r w:rsidRPr="000B53C4"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0B53C4">
              <w:rPr>
                <w:sz w:val="32"/>
                <w:szCs w:val="32"/>
                <w:cs/>
              </w:rPr>
              <w:t>ขึ้นกับ</w:t>
            </w:r>
            <w:r w:rsidRPr="000B53C4">
              <w:rPr>
                <w:rFonts w:hint="cs"/>
                <w:sz w:val="32"/>
                <w:szCs w:val="32"/>
                <w:cs/>
              </w:rPr>
              <w:t>ว่าค่า</w:t>
            </w:r>
            <w:r w:rsidRPr="000B53C4">
              <w:rPr>
                <w:sz w:val="32"/>
                <w:szCs w:val="32"/>
                <w:cs/>
              </w:rPr>
              <w:t>ไหนมากกว่า</w:t>
            </w:r>
          </w:p>
        </w:tc>
      </w:tr>
      <w:tr w:rsidR="00947C4E" w:rsidRPr="000B53C4" w14:paraId="3E6ED1A2" w14:textId="77777777" w:rsidTr="00DF00E1">
        <w:tc>
          <w:tcPr>
            <w:tcW w:w="2972" w:type="dxa"/>
          </w:tcPr>
          <w:p w14:paraId="022CCD62" w14:textId="77777777" w:rsidR="00947C4E" w:rsidRPr="000B53C4" w:rsidRDefault="00947C4E" w:rsidP="00DF00E1">
            <w:pPr>
              <w:jc w:val="left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>เครื่องวิเคราะห์</w:t>
            </w:r>
            <w:r w:rsidRPr="000B53C4">
              <w:rPr>
                <w:rFonts w:hint="cs"/>
                <w:sz w:val="32"/>
                <w:szCs w:val="32"/>
                <w:cs/>
              </w:rPr>
              <w:t>ฯ</w:t>
            </w:r>
            <w:r w:rsidRPr="000B53C4">
              <w:rPr>
                <w:sz w:val="32"/>
                <w:szCs w:val="32"/>
                <w:cs/>
              </w:rPr>
              <w:t xml:space="preserve"> </w:t>
            </w:r>
            <w:r w:rsidRPr="000B53C4">
              <w:rPr>
                <w:sz w:val="32"/>
                <w:szCs w:val="32"/>
                <w:cs/>
              </w:rPr>
              <w:br/>
            </w:r>
            <w:r w:rsidRPr="000B53C4">
              <w:rPr>
                <w:sz w:val="32"/>
                <w:szCs w:val="32"/>
              </w:rPr>
              <w:t xml:space="preserve">(infusion pump analyzer) </w:t>
            </w:r>
          </w:p>
        </w:tc>
        <w:tc>
          <w:tcPr>
            <w:tcW w:w="6095" w:type="dxa"/>
            <w:vMerge/>
          </w:tcPr>
          <w:p w14:paraId="0BCFD018" w14:textId="77777777" w:rsidR="00947C4E" w:rsidRPr="000B53C4" w:rsidRDefault="00947C4E" w:rsidP="00DF00E1">
            <w:pPr>
              <w:tabs>
                <w:tab w:val="left" w:pos="166"/>
              </w:tabs>
              <w:jc w:val="left"/>
              <w:rPr>
                <w:sz w:val="32"/>
                <w:szCs w:val="32"/>
              </w:rPr>
            </w:pPr>
          </w:p>
        </w:tc>
      </w:tr>
      <w:tr w:rsidR="00947C4E" w:rsidRPr="000B53C4" w14:paraId="5F33873B" w14:textId="77777777" w:rsidTr="00DF00E1">
        <w:tc>
          <w:tcPr>
            <w:tcW w:w="2972" w:type="dxa"/>
          </w:tcPr>
          <w:p w14:paraId="3C6D0511" w14:textId="732F2AE8" w:rsidR="00947C4E" w:rsidRPr="000B53C4" w:rsidRDefault="00947C4E" w:rsidP="00DF00E1">
            <w:pPr>
              <w:jc w:val="left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 xml:space="preserve">นาฬิกาจับเวลา </w:t>
            </w:r>
            <w:r w:rsidRPr="000B53C4">
              <w:rPr>
                <w:sz w:val="32"/>
                <w:szCs w:val="32"/>
              </w:rPr>
              <w:t>(stop watch)</w:t>
            </w:r>
          </w:p>
        </w:tc>
        <w:tc>
          <w:tcPr>
            <w:tcW w:w="6095" w:type="dxa"/>
          </w:tcPr>
          <w:p w14:paraId="3D6823D5" w14:textId="10E9C4CA" w:rsidR="00947C4E" w:rsidRPr="000B53C4" w:rsidRDefault="00947C4E" w:rsidP="00DF00E1">
            <w:pPr>
              <w:tabs>
                <w:tab w:val="left" w:pos="166"/>
              </w:tabs>
              <w:jc w:val="left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0B53C4">
              <w:rPr>
                <w:sz w:val="32"/>
                <w:szCs w:val="32"/>
                <w:cs/>
              </w:rPr>
              <w:t xml:space="preserve">ความถูกต้องหรือเกณฑ์การใช้งานอย่างน้อย </w:t>
            </w:r>
            <w:r w:rsidRPr="00ED5D8D">
              <w:rPr>
                <w:sz w:val="24"/>
                <w:szCs w:val="24"/>
              </w:rPr>
              <w:sym w:font="Symbol" w:char="F0B1"/>
            </w:r>
            <w:r w:rsidRPr="000B53C4">
              <w:rPr>
                <w:sz w:val="32"/>
                <w:szCs w:val="32"/>
              </w:rPr>
              <w:t xml:space="preserve">1 </w:t>
            </w:r>
            <w:r w:rsidRPr="000B53C4">
              <w:rPr>
                <w:sz w:val="32"/>
                <w:szCs w:val="32"/>
                <w:cs/>
              </w:rPr>
              <w:t>วินาที</w:t>
            </w:r>
            <w:r w:rsidRPr="000B53C4">
              <w:rPr>
                <w:sz w:val="32"/>
                <w:szCs w:val="32"/>
              </w:rPr>
              <w:t xml:space="preserve"> </w:t>
            </w:r>
          </w:p>
        </w:tc>
      </w:tr>
      <w:tr w:rsidR="00947C4E" w:rsidRPr="000B53C4" w14:paraId="41B2EBA9" w14:textId="77777777" w:rsidTr="00DF00E1">
        <w:tc>
          <w:tcPr>
            <w:tcW w:w="2972" w:type="dxa"/>
          </w:tcPr>
          <w:p w14:paraId="56D7CF01" w14:textId="77777777" w:rsidR="00947C4E" w:rsidRPr="000B53C4" w:rsidRDefault="00947C4E" w:rsidP="00DF00E1">
            <w:pPr>
              <w:jc w:val="left"/>
              <w:rPr>
                <w:sz w:val="32"/>
                <w:szCs w:val="32"/>
                <w:cs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 xml:space="preserve">เครื่องวัดอุณหภูมิสภาพแวดล้อม </w:t>
            </w:r>
            <w:r w:rsidRPr="000B53C4">
              <w:rPr>
                <w:sz w:val="32"/>
                <w:szCs w:val="32"/>
              </w:rPr>
              <w:t xml:space="preserve">(temperature monitor) </w:t>
            </w:r>
          </w:p>
        </w:tc>
        <w:tc>
          <w:tcPr>
            <w:tcW w:w="6095" w:type="dxa"/>
          </w:tcPr>
          <w:p w14:paraId="302D3AC5" w14:textId="77777777" w:rsidR="00947C4E" w:rsidRPr="000B53C4" w:rsidRDefault="00947C4E" w:rsidP="00DF00E1">
            <w:pPr>
              <w:tabs>
                <w:tab w:val="left" w:pos="166"/>
              </w:tabs>
              <w:jc w:val="left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0B53C4">
              <w:rPr>
                <w:sz w:val="32"/>
                <w:szCs w:val="32"/>
                <w:cs/>
              </w:rPr>
              <w:t xml:space="preserve">ความละเอียด </w:t>
            </w:r>
            <w:r w:rsidRPr="000B53C4">
              <w:rPr>
                <w:sz w:val="32"/>
                <w:szCs w:val="32"/>
              </w:rPr>
              <w:t>(resolution)</w:t>
            </w:r>
            <w:r w:rsidRPr="000B53C4">
              <w:rPr>
                <w:sz w:val="32"/>
                <w:szCs w:val="32"/>
                <w:cs/>
              </w:rPr>
              <w:t xml:space="preserve"> อย่างน้อย 0.1 องศาเซลเซียส</w:t>
            </w:r>
          </w:p>
          <w:p w14:paraId="52347680" w14:textId="77777777" w:rsidR="00947C4E" w:rsidRPr="000B53C4" w:rsidRDefault="00947C4E" w:rsidP="00DF00E1">
            <w:pPr>
              <w:tabs>
                <w:tab w:val="left" w:pos="166"/>
              </w:tabs>
              <w:ind w:left="172" w:hanging="172"/>
              <w:jc w:val="left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0B53C4">
              <w:rPr>
                <w:sz w:val="32"/>
                <w:szCs w:val="32"/>
                <w:cs/>
              </w:rPr>
              <w:t xml:space="preserve">ความถูกต้อง </w:t>
            </w:r>
            <w:r w:rsidRPr="000B53C4">
              <w:rPr>
                <w:sz w:val="32"/>
                <w:szCs w:val="32"/>
              </w:rPr>
              <w:t>(accuracy)</w:t>
            </w:r>
            <w:r w:rsidRPr="000B53C4">
              <w:rPr>
                <w:sz w:val="32"/>
                <w:szCs w:val="32"/>
                <w:cs/>
              </w:rPr>
              <w:t xml:space="preserve"> หรือเกณฑ์การใช้งานอย่างน้อย </w:t>
            </w:r>
            <w:r w:rsidRPr="00ED5D8D">
              <w:rPr>
                <w:sz w:val="24"/>
                <w:szCs w:val="24"/>
              </w:rPr>
              <w:sym w:font="Symbol" w:char="F0B1"/>
            </w:r>
            <w:r w:rsidRPr="000B53C4">
              <w:rPr>
                <w:sz w:val="32"/>
                <w:szCs w:val="32"/>
              </w:rPr>
              <w:t>0.5</w:t>
            </w:r>
            <w:r w:rsidRPr="000B53C4"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sym w:font="Symbol" w:char="F0B0"/>
            </w:r>
            <w:r>
              <w:rPr>
                <w:sz w:val="32"/>
                <w:szCs w:val="32"/>
              </w:rPr>
              <w:t>C</w:t>
            </w:r>
          </w:p>
        </w:tc>
      </w:tr>
      <w:tr w:rsidR="00947C4E" w:rsidRPr="000B53C4" w14:paraId="330B17ED" w14:textId="77777777" w:rsidTr="00DF00E1">
        <w:tc>
          <w:tcPr>
            <w:tcW w:w="2972" w:type="dxa"/>
          </w:tcPr>
          <w:p w14:paraId="22CA006C" w14:textId="738E08F4" w:rsidR="00947C4E" w:rsidRPr="000B53C4" w:rsidRDefault="00947C4E" w:rsidP="00947C4E">
            <w:pPr>
              <w:jc w:val="left"/>
              <w:rPr>
                <w:sz w:val="32"/>
                <w:szCs w:val="32"/>
                <w:cs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 xml:space="preserve">สารละลาย </w:t>
            </w:r>
            <w:r w:rsidRPr="000B53C4">
              <w:rPr>
                <w:sz w:val="32"/>
                <w:szCs w:val="32"/>
              </w:rPr>
              <w:t>(solution)</w:t>
            </w:r>
          </w:p>
        </w:tc>
        <w:tc>
          <w:tcPr>
            <w:tcW w:w="6095" w:type="dxa"/>
          </w:tcPr>
          <w:p w14:paraId="3A7EF1B2" w14:textId="280065C1" w:rsidR="00947C4E" w:rsidRPr="000B53C4" w:rsidRDefault="00947C4E" w:rsidP="00DF00E1">
            <w:pPr>
              <w:jc w:val="left"/>
              <w:rPr>
                <w:sz w:val="32"/>
                <w:szCs w:val="32"/>
                <w:cs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รายละเอียดตาม</w:t>
            </w:r>
            <w:r w:rsidRPr="000B53C4">
              <w:rPr>
                <w:sz w:val="32"/>
                <w:szCs w:val="32"/>
                <w:cs/>
              </w:rPr>
              <w:fldChar w:fldCharType="begin"/>
            </w:r>
            <w:r w:rsidRPr="000B53C4">
              <w:rPr>
                <w:sz w:val="32"/>
                <w:szCs w:val="32"/>
                <w:cs/>
              </w:rPr>
              <w:instrText xml:space="preserve"> </w:instrText>
            </w:r>
            <w:r w:rsidRPr="000B53C4">
              <w:rPr>
                <w:rFonts w:hint="cs"/>
                <w:sz w:val="32"/>
                <w:szCs w:val="32"/>
              </w:rPr>
              <w:instrText>REF _Ref</w:instrText>
            </w:r>
            <w:r w:rsidRPr="000B53C4">
              <w:rPr>
                <w:rFonts w:hint="cs"/>
                <w:sz w:val="32"/>
                <w:szCs w:val="32"/>
                <w:cs/>
              </w:rPr>
              <w:instrText xml:space="preserve">123295416 </w:instrText>
            </w:r>
            <w:r w:rsidRPr="000B53C4">
              <w:rPr>
                <w:rFonts w:hint="cs"/>
                <w:sz w:val="32"/>
                <w:szCs w:val="32"/>
              </w:rPr>
              <w:instrText>\h</w:instrText>
            </w:r>
            <w:r w:rsidRPr="000B53C4">
              <w:rPr>
                <w:sz w:val="32"/>
                <w:szCs w:val="32"/>
                <w:cs/>
              </w:rPr>
              <w:instrText xml:space="preserve"> </w:instrText>
            </w:r>
            <w:r>
              <w:rPr>
                <w:sz w:val="32"/>
                <w:szCs w:val="32"/>
              </w:rPr>
              <w:instrText xml:space="preserve"> \* MERGEFORMAT </w:instrText>
            </w:r>
            <w:r w:rsidRPr="000B53C4">
              <w:rPr>
                <w:sz w:val="32"/>
                <w:szCs w:val="32"/>
                <w:cs/>
              </w:rPr>
            </w:r>
            <w:r w:rsidRPr="000B53C4">
              <w:rPr>
                <w:sz w:val="32"/>
                <w:szCs w:val="32"/>
                <w:cs/>
              </w:rPr>
              <w:fldChar w:fldCharType="separate"/>
            </w:r>
            <w:r w:rsidR="00D23233" w:rsidRPr="000B53C4">
              <w:rPr>
                <w:sz w:val="32"/>
                <w:szCs w:val="32"/>
                <w:cs/>
              </w:rPr>
              <w:t xml:space="preserve">ตารางที่ </w:t>
            </w:r>
            <w:r w:rsidR="00D23233">
              <w:rPr>
                <w:sz w:val="32"/>
                <w:szCs w:val="32"/>
                <w:cs/>
              </w:rPr>
              <w:t>2</w:t>
            </w:r>
            <w:r w:rsidRPr="000B53C4">
              <w:rPr>
                <w:sz w:val="32"/>
                <w:szCs w:val="32"/>
                <w:cs/>
              </w:rPr>
              <w:fldChar w:fldCharType="end"/>
            </w:r>
            <w:r w:rsidRPr="000B53C4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1088538C" w14:textId="1EB402D2" w:rsidR="00BE4214" w:rsidRDefault="00471166" w:rsidP="00947C4E">
      <w:pPr>
        <w:ind w:firstLine="2268"/>
        <w:jc w:val="thaiDistribute"/>
        <w:rPr>
          <w:sz w:val="32"/>
          <w:szCs w:val="32"/>
        </w:rPr>
      </w:pPr>
      <w:r w:rsidRPr="006C6A14">
        <w:rPr>
          <w:rFonts w:hint="cs"/>
          <w:sz w:val="32"/>
          <w:szCs w:val="32"/>
          <w:cs/>
        </w:rPr>
        <w:lastRenderedPageBreak/>
        <w:t>การสอบเทียบเครื่องควบคุมการให้สารละลายทางหลอดเลือดดำสามารถทำได้หลายวิธี</w:t>
      </w:r>
      <w:r w:rsidR="00B66FE5" w:rsidRPr="006C6A14">
        <w:rPr>
          <w:sz w:val="32"/>
          <w:szCs w:val="32"/>
        </w:rPr>
        <w:t xml:space="preserve"> </w:t>
      </w:r>
      <w:r w:rsidRPr="006C6A14">
        <w:rPr>
          <w:rFonts w:hint="cs"/>
          <w:sz w:val="32"/>
          <w:szCs w:val="32"/>
          <w:cs/>
        </w:rPr>
        <w:t>ได้แก่ การตวง การชั่ง และการวัด</w:t>
      </w:r>
      <w:r w:rsidR="00DD7D96" w:rsidRPr="006C6A14">
        <w:rPr>
          <w:rFonts w:hint="cs"/>
          <w:sz w:val="32"/>
          <w:szCs w:val="32"/>
          <w:cs/>
        </w:rPr>
        <w:t xml:space="preserve"> </w:t>
      </w:r>
      <w:r w:rsidR="00DE24D7" w:rsidRPr="006C6A14">
        <w:rPr>
          <w:rFonts w:hint="cs"/>
          <w:sz w:val="32"/>
          <w:szCs w:val="32"/>
          <w:cs/>
        </w:rPr>
        <w:t xml:space="preserve"> </w:t>
      </w:r>
      <w:r w:rsidR="00B1532F" w:rsidRPr="006C6A14">
        <w:rPr>
          <w:rFonts w:hint="cs"/>
          <w:sz w:val="32"/>
          <w:szCs w:val="32"/>
          <w:cs/>
        </w:rPr>
        <w:t>เครื่องมือมาตรฐานที่จำเป็นต้องใช้สำหรับการสอบเทียบในแต่ละวิธี</w:t>
      </w:r>
      <w:r w:rsidR="00B1532F">
        <w:rPr>
          <w:rFonts w:hint="cs"/>
          <w:sz w:val="32"/>
          <w:szCs w:val="32"/>
          <w:cs/>
        </w:rPr>
        <w:t>ดัง</w:t>
      </w:r>
      <w:r w:rsidR="00B1532F" w:rsidRPr="006C6A14">
        <w:rPr>
          <w:rFonts w:hint="cs"/>
          <w:sz w:val="32"/>
          <w:szCs w:val="32"/>
          <w:cs/>
        </w:rPr>
        <w:t>แสดงใน</w:t>
      </w:r>
      <w:r w:rsidR="00B1532F" w:rsidRPr="006C6A14">
        <w:rPr>
          <w:sz w:val="32"/>
          <w:szCs w:val="32"/>
          <w:cs/>
        </w:rPr>
        <w:fldChar w:fldCharType="begin"/>
      </w:r>
      <w:r w:rsidR="00B1532F" w:rsidRPr="006C6A14">
        <w:rPr>
          <w:sz w:val="32"/>
          <w:szCs w:val="32"/>
          <w:cs/>
        </w:rPr>
        <w:instrText xml:space="preserve"> </w:instrText>
      </w:r>
      <w:r w:rsidR="00B1532F" w:rsidRPr="006C6A14">
        <w:rPr>
          <w:rFonts w:hint="cs"/>
          <w:sz w:val="32"/>
          <w:szCs w:val="32"/>
        </w:rPr>
        <w:instrText>REF _Ref</w:instrText>
      </w:r>
      <w:r w:rsidR="00B1532F" w:rsidRPr="006C6A14">
        <w:rPr>
          <w:rFonts w:hint="cs"/>
          <w:sz w:val="32"/>
          <w:szCs w:val="32"/>
          <w:cs/>
        </w:rPr>
        <w:instrText xml:space="preserve">123295376 </w:instrText>
      </w:r>
      <w:r w:rsidR="00B1532F" w:rsidRPr="006C6A14">
        <w:rPr>
          <w:rFonts w:hint="cs"/>
          <w:sz w:val="32"/>
          <w:szCs w:val="32"/>
        </w:rPr>
        <w:instrText>\h</w:instrText>
      </w:r>
      <w:r w:rsidR="00B1532F" w:rsidRPr="006C6A14">
        <w:rPr>
          <w:sz w:val="32"/>
          <w:szCs w:val="32"/>
          <w:cs/>
        </w:rPr>
        <w:instrText xml:space="preserve"> </w:instrText>
      </w:r>
      <w:r w:rsidR="00B1532F" w:rsidRPr="006C6A14">
        <w:rPr>
          <w:sz w:val="32"/>
          <w:szCs w:val="32"/>
        </w:rPr>
        <w:instrText xml:space="preserve"> \* MERGEFORMAT </w:instrText>
      </w:r>
      <w:r w:rsidR="00B1532F" w:rsidRPr="006C6A14">
        <w:rPr>
          <w:sz w:val="32"/>
          <w:szCs w:val="32"/>
          <w:cs/>
        </w:rPr>
      </w:r>
      <w:r w:rsidR="00B1532F" w:rsidRPr="006C6A14">
        <w:rPr>
          <w:sz w:val="32"/>
          <w:szCs w:val="32"/>
          <w:cs/>
        </w:rPr>
        <w:fldChar w:fldCharType="separate"/>
      </w:r>
      <w:r w:rsidR="00D23233">
        <w:rPr>
          <w:rFonts w:hint="cs"/>
          <w:sz w:val="32"/>
          <w:szCs w:val="32"/>
        </w:rPr>
        <w:t xml:space="preserve"> </w:t>
      </w:r>
      <w:r w:rsidR="00D23233" w:rsidRPr="000B53C4">
        <w:rPr>
          <w:sz w:val="32"/>
          <w:szCs w:val="32"/>
          <w:cs/>
        </w:rPr>
        <w:t xml:space="preserve">ตารางที่ </w:t>
      </w:r>
      <w:r w:rsidR="00D23233">
        <w:rPr>
          <w:noProof/>
          <w:sz w:val="32"/>
          <w:szCs w:val="32"/>
          <w:cs/>
        </w:rPr>
        <w:t>1</w:t>
      </w:r>
      <w:r w:rsidR="00B1532F" w:rsidRPr="006C6A14">
        <w:rPr>
          <w:sz w:val="32"/>
          <w:szCs w:val="32"/>
          <w:cs/>
        </w:rPr>
        <w:fldChar w:fldCharType="end"/>
      </w:r>
      <w:r w:rsidR="00B1532F">
        <w:rPr>
          <w:rFonts w:hint="cs"/>
          <w:sz w:val="32"/>
          <w:szCs w:val="32"/>
          <w:cs/>
        </w:rPr>
        <w:t xml:space="preserve">  </w:t>
      </w:r>
      <w:bookmarkStart w:id="1" w:name="_Ref119185941"/>
      <w:bookmarkStart w:id="2" w:name="_Ref123295376"/>
      <w:bookmarkEnd w:id="0"/>
      <w:r w:rsidR="00947C4E">
        <w:rPr>
          <w:rFonts w:hint="cs"/>
          <w:sz w:val="32"/>
          <w:szCs w:val="32"/>
        </w:rPr>
        <w:t xml:space="preserve"> </w:t>
      </w:r>
    </w:p>
    <w:p w14:paraId="6599A473" w14:textId="77777777" w:rsidR="002777A6" w:rsidRDefault="002777A6" w:rsidP="00947C4E">
      <w:pPr>
        <w:ind w:firstLine="2268"/>
        <w:jc w:val="thaiDistribute"/>
        <w:rPr>
          <w:rFonts w:hint="cs"/>
          <w:sz w:val="32"/>
          <w:szCs w:val="32"/>
        </w:rPr>
      </w:pPr>
    </w:p>
    <w:p w14:paraId="2ECC1825" w14:textId="2EF449D5" w:rsidR="00AC27B8" w:rsidRPr="000B53C4" w:rsidRDefault="002D3FBB" w:rsidP="00470464">
      <w:pPr>
        <w:rPr>
          <w:sz w:val="32"/>
          <w:szCs w:val="32"/>
        </w:rPr>
      </w:pPr>
      <w:r w:rsidRPr="000B53C4">
        <w:rPr>
          <w:sz w:val="32"/>
          <w:szCs w:val="32"/>
          <w:cs/>
        </w:rPr>
        <w:t xml:space="preserve">ตารางที่ </w:t>
      </w:r>
      <w:bookmarkEnd w:id="1"/>
      <w:r w:rsidR="00804E7D" w:rsidRPr="000B53C4">
        <w:rPr>
          <w:sz w:val="32"/>
          <w:szCs w:val="32"/>
          <w:cs/>
        </w:rPr>
        <w:fldChar w:fldCharType="begin"/>
      </w:r>
      <w:r w:rsidR="00804E7D" w:rsidRPr="000B53C4">
        <w:rPr>
          <w:sz w:val="32"/>
          <w:szCs w:val="32"/>
          <w:cs/>
        </w:rPr>
        <w:instrText xml:space="preserve"> </w:instrText>
      </w:r>
      <w:r w:rsidR="00804E7D" w:rsidRPr="000B53C4">
        <w:rPr>
          <w:sz w:val="32"/>
          <w:szCs w:val="32"/>
        </w:rPr>
        <w:instrText xml:space="preserve">SEQ </w:instrText>
      </w:r>
      <w:r w:rsidR="00804E7D" w:rsidRPr="000B53C4">
        <w:rPr>
          <w:sz w:val="32"/>
          <w:szCs w:val="32"/>
          <w:cs/>
        </w:rPr>
        <w:instrText xml:space="preserve">ตารางที่ </w:instrText>
      </w:r>
      <w:r w:rsidR="00804E7D" w:rsidRPr="000B53C4">
        <w:rPr>
          <w:sz w:val="32"/>
          <w:szCs w:val="32"/>
        </w:rPr>
        <w:instrText>\* ARABIC</w:instrText>
      </w:r>
      <w:r w:rsidR="00804E7D" w:rsidRPr="000B53C4">
        <w:rPr>
          <w:sz w:val="32"/>
          <w:szCs w:val="32"/>
          <w:cs/>
        </w:rPr>
        <w:instrText xml:space="preserve"> </w:instrText>
      </w:r>
      <w:r w:rsidR="00804E7D" w:rsidRPr="000B53C4">
        <w:rPr>
          <w:sz w:val="32"/>
          <w:szCs w:val="32"/>
          <w:cs/>
        </w:rPr>
        <w:fldChar w:fldCharType="separate"/>
      </w:r>
      <w:r w:rsidR="00D23233">
        <w:rPr>
          <w:noProof/>
          <w:sz w:val="32"/>
          <w:szCs w:val="32"/>
          <w:cs/>
        </w:rPr>
        <w:t>1</w:t>
      </w:r>
      <w:r w:rsidR="00804E7D" w:rsidRPr="000B53C4">
        <w:rPr>
          <w:sz w:val="32"/>
          <w:szCs w:val="32"/>
          <w:cs/>
        </w:rPr>
        <w:fldChar w:fldCharType="end"/>
      </w:r>
      <w:bookmarkEnd w:id="2"/>
      <w:r w:rsidR="00804E7D" w:rsidRPr="000B53C4">
        <w:rPr>
          <w:rFonts w:hint="cs"/>
          <w:sz w:val="32"/>
          <w:szCs w:val="32"/>
          <w:cs/>
        </w:rPr>
        <w:t xml:space="preserve"> </w:t>
      </w:r>
      <w:r w:rsidR="00AC27B8" w:rsidRPr="000B53C4">
        <w:rPr>
          <w:sz w:val="32"/>
          <w:szCs w:val="32"/>
          <w:cs/>
        </w:rPr>
        <w:t>เครื่องมือและอุปกรณ์ที่</w:t>
      </w:r>
      <w:r w:rsidR="004571ED" w:rsidRPr="000B53C4">
        <w:rPr>
          <w:sz w:val="32"/>
          <w:szCs w:val="32"/>
          <w:cs/>
        </w:rPr>
        <w:t>จำเป็</w:t>
      </w:r>
      <w:r w:rsidR="00B029A9" w:rsidRPr="000B53C4">
        <w:rPr>
          <w:sz w:val="32"/>
          <w:szCs w:val="32"/>
          <w:cs/>
        </w:rPr>
        <w:t>นสำหรับ</w:t>
      </w:r>
      <w:r w:rsidR="00AC27B8" w:rsidRPr="000B53C4">
        <w:rPr>
          <w:sz w:val="32"/>
          <w:szCs w:val="32"/>
          <w:cs/>
        </w:rPr>
        <w:t>การสอบเทียบแต่ละวิธี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091"/>
        <w:gridCol w:w="992"/>
        <w:gridCol w:w="992"/>
        <w:gridCol w:w="992"/>
      </w:tblGrid>
      <w:tr w:rsidR="0027448B" w:rsidRPr="000B53C4" w14:paraId="05017928" w14:textId="77777777" w:rsidTr="0060674E">
        <w:tc>
          <w:tcPr>
            <w:tcW w:w="6091" w:type="dxa"/>
            <w:vMerge w:val="restart"/>
            <w:vAlign w:val="center"/>
          </w:tcPr>
          <w:p w14:paraId="27683B53" w14:textId="42C7D188" w:rsidR="0027448B" w:rsidRPr="000B53C4" w:rsidRDefault="0027448B" w:rsidP="00B1532F">
            <w:pPr>
              <w:spacing w:before="40" w:after="40"/>
              <w:jc w:val="center"/>
              <w:rPr>
                <w:sz w:val="32"/>
                <w:szCs w:val="32"/>
                <w:cs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976" w:type="dxa"/>
            <w:gridSpan w:val="3"/>
            <w:vAlign w:val="center"/>
          </w:tcPr>
          <w:p w14:paraId="0A0BE29E" w14:textId="4C7B75A1" w:rsidR="0027448B" w:rsidRPr="000B53C4" w:rsidRDefault="0027448B" w:rsidP="00B1532F">
            <w:pPr>
              <w:spacing w:before="40" w:after="40"/>
              <w:jc w:val="center"/>
              <w:rPr>
                <w:sz w:val="32"/>
                <w:szCs w:val="32"/>
                <w:cs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วิธีการสอบเทียบ</w:t>
            </w:r>
          </w:p>
        </w:tc>
      </w:tr>
      <w:tr w:rsidR="0027448B" w:rsidRPr="000B53C4" w14:paraId="7F2296F6" w14:textId="77777777" w:rsidTr="0060674E">
        <w:tc>
          <w:tcPr>
            <w:tcW w:w="6091" w:type="dxa"/>
            <w:vMerge/>
          </w:tcPr>
          <w:p w14:paraId="66C6FFC2" w14:textId="0BD014C4" w:rsidR="0027448B" w:rsidRPr="000B53C4" w:rsidRDefault="0027448B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B4E97C7" w14:textId="77777777" w:rsidR="0027448B" w:rsidRPr="000B53C4" w:rsidRDefault="0027448B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การตวง</w:t>
            </w:r>
          </w:p>
        </w:tc>
        <w:tc>
          <w:tcPr>
            <w:tcW w:w="992" w:type="dxa"/>
            <w:vAlign w:val="center"/>
          </w:tcPr>
          <w:p w14:paraId="1121B97D" w14:textId="77777777" w:rsidR="0027448B" w:rsidRPr="000B53C4" w:rsidRDefault="0027448B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การชั่ง</w:t>
            </w:r>
          </w:p>
        </w:tc>
        <w:tc>
          <w:tcPr>
            <w:tcW w:w="992" w:type="dxa"/>
            <w:vAlign w:val="center"/>
          </w:tcPr>
          <w:p w14:paraId="55D59E31" w14:textId="77777777" w:rsidR="0027448B" w:rsidRPr="000B53C4" w:rsidRDefault="0027448B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การวัด</w:t>
            </w:r>
          </w:p>
        </w:tc>
      </w:tr>
      <w:tr w:rsidR="00AC27B8" w:rsidRPr="000B53C4" w14:paraId="133127C5" w14:textId="77777777" w:rsidTr="0060674E">
        <w:tc>
          <w:tcPr>
            <w:tcW w:w="6091" w:type="dxa"/>
          </w:tcPr>
          <w:p w14:paraId="6D066169" w14:textId="77777777" w:rsidR="00AC27B8" w:rsidRPr="000B53C4" w:rsidRDefault="00AC27B8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 xml:space="preserve">กระบอกตวง </w:t>
            </w:r>
            <w:r w:rsidRPr="000B53C4">
              <w:rPr>
                <w:sz w:val="32"/>
                <w:szCs w:val="32"/>
              </w:rPr>
              <w:t>(graduated cylinder)</w:t>
            </w:r>
          </w:p>
        </w:tc>
        <w:tc>
          <w:tcPr>
            <w:tcW w:w="992" w:type="dxa"/>
            <w:vAlign w:val="center"/>
          </w:tcPr>
          <w:p w14:paraId="28D3F7B3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66D25FEC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FB6CF08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</w:tr>
      <w:tr w:rsidR="00AC27B8" w:rsidRPr="000B53C4" w14:paraId="1FC29AC5" w14:textId="77777777" w:rsidTr="0060674E">
        <w:tc>
          <w:tcPr>
            <w:tcW w:w="6091" w:type="dxa"/>
          </w:tcPr>
          <w:p w14:paraId="5FCF7D71" w14:textId="77777777" w:rsidR="00AC27B8" w:rsidRPr="000B53C4" w:rsidRDefault="00AC27B8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 xml:space="preserve">เครื่องชั่ง </w:t>
            </w:r>
            <w:r w:rsidRPr="000B53C4">
              <w:rPr>
                <w:sz w:val="32"/>
                <w:szCs w:val="32"/>
              </w:rPr>
              <w:t>(weighting)</w:t>
            </w:r>
          </w:p>
        </w:tc>
        <w:tc>
          <w:tcPr>
            <w:tcW w:w="992" w:type="dxa"/>
            <w:vAlign w:val="center"/>
          </w:tcPr>
          <w:p w14:paraId="360C3FD4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EF97173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1281FC8E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</w:tr>
      <w:tr w:rsidR="00AC27B8" w:rsidRPr="000B53C4" w14:paraId="5D917B36" w14:textId="77777777" w:rsidTr="0060674E">
        <w:tc>
          <w:tcPr>
            <w:tcW w:w="6091" w:type="dxa"/>
          </w:tcPr>
          <w:p w14:paraId="07B8407A" w14:textId="7FFB7191" w:rsidR="00AC27B8" w:rsidRPr="000B53C4" w:rsidRDefault="00AC27B8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>เครื่องวัด</w:t>
            </w:r>
            <w:r w:rsidR="00861732" w:rsidRPr="000B53C4">
              <w:rPr>
                <w:sz w:val="32"/>
                <w:szCs w:val="32"/>
                <w:cs/>
              </w:rPr>
              <w:t>อัตราการไหล</w:t>
            </w:r>
            <w:r w:rsidRPr="000B53C4">
              <w:rPr>
                <w:sz w:val="32"/>
                <w:szCs w:val="32"/>
                <w:cs/>
              </w:rPr>
              <w:t xml:space="preserve">  </w:t>
            </w:r>
            <w:r w:rsidRPr="000B53C4">
              <w:rPr>
                <w:sz w:val="32"/>
                <w:szCs w:val="32"/>
              </w:rPr>
              <w:t>(flow meter)</w:t>
            </w:r>
          </w:p>
        </w:tc>
        <w:tc>
          <w:tcPr>
            <w:tcW w:w="992" w:type="dxa"/>
            <w:vAlign w:val="center"/>
          </w:tcPr>
          <w:p w14:paraId="428E31AE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414C43D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B944CF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  <w:r w:rsidRPr="0060674E">
              <w:rPr>
                <w:rFonts w:hint="cs"/>
                <w:sz w:val="32"/>
                <w:szCs w:val="32"/>
                <w:vertAlign w:val="superscript"/>
                <w:cs/>
              </w:rPr>
              <w:t>1</w:t>
            </w:r>
          </w:p>
        </w:tc>
      </w:tr>
      <w:tr w:rsidR="00AC27B8" w:rsidRPr="000B53C4" w14:paraId="70E15116" w14:textId="77777777" w:rsidTr="0060674E">
        <w:tc>
          <w:tcPr>
            <w:tcW w:w="6091" w:type="dxa"/>
          </w:tcPr>
          <w:p w14:paraId="3130A16E" w14:textId="77777777" w:rsidR="00AC27B8" w:rsidRPr="000B53C4" w:rsidRDefault="00AC27B8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>เครื่องวิเคราะห์</w:t>
            </w:r>
            <w:r w:rsidRPr="000B53C4">
              <w:rPr>
                <w:rFonts w:hint="cs"/>
                <w:sz w:val="32"/>
                <w:szCs w:val="32"/>
                <w:cs/>
              </w:rPr>
              <w:t>ฯ</w:t>
            </w:r>
            <w:r w:rsidRPr="000B53C4">
              <w:rPr>
                <w:sz w:val="32"/>
                <w:szCs w:val="32"/>
                <w:cs/>
              </w:rPr>
              <w:t xml:space="preserve"> </w:t>
            </w:r>
            <w:r w:rsidRPr="000B53C4">
              <w:rPr>
                <w:sz w:val="32"/>
                <w:szCs w:val="32"/>
              </w:rPr>
              <w:t>(infusion pump analyzer)</w:t>
            </w:r>
          </w:p>
        </w:tc>
        <w:tc>
          <w:tcPr>
            <w:tcW w:w="992" w:type="dxa"/>
            <w:vAlign w:val="center"/>
          </w:tcPr>
          <w:p w14:paraId="31ADD87F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5574A50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30CAD886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</w:tr>
      <w:tr w:rsidR="00AC27B8" w:rsidRPr="000B53C4" w14:paraId="7678CAE3" w14:textId="77777777" w:rsidTr="0060674E">
        <w:tc>
          <w:tcPr>
            <w:tcW w:w="6091" w:type="dxa"/>
          </w:tcPr>
          <w:p w14:paraId="0EF0B2FB" w14:textId="77777777" w:rsidR="00AC27B8" w:rsidRPr="000B53C4" w:rsidRDefault="00AC27B8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  <w:cs/>
              </w:rPr>
              <w:t xml:space="preserve">นาฬิกาจับเวลา </w:t>
            </w:r>
            <w:r w:rsidRPr="000B53C4">
              <w:rPr>
                <w:sz w:val="32"/>
                <w:szCs w:val="32"/>
              </w:rPr>
              <w:t>(stop watch)</w:t>
            </w:r>
          </w:p>
        </w:tc>
        <w:tc>
          <w:tcPr>
            <w:tcW w:w="992" w:type="dxa"/>
            <w:vAlign w:val="center"/>
          </w:tcPr>
          <w:p w14:paraId="430EEF92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2F098A35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1C07E8C0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</w:tr>
      <w:tr w:rsidR="00AC27B8" w:rsidRPr="000B53C4" w14:paraId="474D76D5" w14:textId="77777777" w:rsidTr="0060674E">
        <w:tc>
          <w:tcPr>
            <w:tcW w:w="6091" w:type="dxa"/>
          </w:tcPr>
          <w:p w14:paraId="130C6F10" w14:textId="69FB4614" w:rsidR="00AC27B8" w:rsidRPr="000B53C4" w:rsidRDefault="00AC27B8" w:rsidP="00B1532F">
            <w:pPr>
              <w:spacing w:before="40" w:after="40"/>
              <w:rPr>
                <w:sz w:val="32"/>
                <w:szCs w:val="32"/>
                <w:cs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เครื่องวัดอุณหภูมิสภาพแวดล้อม</w:t>
            </w:r>
            <w:r w:rsidR="00097C78" w:rsidRPr="000B53C4">
              <w:rPr>
                <w:sz w:val="32"/>
                <w:szCs w:val="32"/>
              </w:rPr>
              <w:t xml:space="preserve"> (temperature monitor)</w:t>
            </w:r>
          </w:p>
        </w:tc>
        <w:tc>
          <w:tcPr>
            <w:tcW w:w="992" w:type="dxa"/>
            <w:vAlign w:val="center"/>
          </w:tcPr>
          <w:p w14:paraId="5F0D7162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21C39BC3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683B558A" w14:textId="77777777" w:rsidR="00AC27B8" w:rsidRPr="000B53C4" w:rsidRDefault="00AC27B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</w:tr>
      <w:tr w:rsidR="00097C78" w:rsidRPr="000B53C4" w14:paraId="7A995D41" w14:textId="77777777" w:rsidTr="0060674E">
        <w:tc>
          <w:tcPr>
            <w:tcW w:w="6091" w:type="dxa"/>
          </w:tcPr>
          <w:p w14:paraId="09DF4030" w14:textId="08811297" w:rsidR="00097C78" w:rsidRPr="000B53C4" w:rsidRDefault="003A7DC3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น้ำหรือ</w:t>
            </w:r>
            <w:r w:rsidR="00097C78" w:rsidRPr="000B53C4">
              <w:rPr>
                <w:rFonts w:hint="cs"/>
                <w:sz w:val="32"/>
                <w:szCs w:val="32"/>
                <w:cs/>
              </w:rPr>
              <w:t>สารละลาย</w:t>
            </w:r>
            <w:r w:rsidR="00097C78" w:rsidRPr="000B53C4">
              <w:rPr>
                <w:sz w:val="32"/>
                <w:szCs w:val="32"/>
              </w:rPr>
              <w:t xml:space="preserve"> (solution)</w:t>
            </w:r>
          </w:p>
        </w:tc>
        <w:tc>
          <w:tcPr>
            <w:tcW w:w="992" w:type="dxa"/>
            <w:vAlign w:val="center"/>
          </w:tcPr>
          <w:p w14:paraId="54AE1C72" w14:textId="6D279620" w:rsidR="00097C78" w:rsidRPr="000B53C4" w:rsidRDefault="00097C7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3686254B" w14:textId="43297E02" w:rsidR="00097C78" w:rsidRPr="000B53C4" w:rsidRDefault="00097C7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  <w:r w:rsidR="00007C71" w:rsidRPr="0060674E"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53518CF4" w14:textId="29D3E85F" w:rsidR="00097C78" w:rsidRPr="000B53C4" w:rsidRDefault="00097C78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  <w:r w:rsidR="00007C71" w:rsidRPr="0060674E">
              <w:rPr>
                <w:sz w:val="32"/>
                <w:szCs w:val="32"/>
                <w:vertAlign w:val="superscript"/>
              </w:rPr>
              <w:t>3</w:t>
            </w:r>
          </w:p>
        </w:tc>
      </w:tr>
    </w:tbl>
    <w:p w14:paraId="58A82DD8" w14:textId="43690527" w:rsidR="00007C71" w:rsidRPr="002777A6" w:rsidRDefault="00AC27B8" w:rsidP="00942528">
      <w:pPr>
        <w:tabs>
          <w:tab w:val="left" w:pos="284"/>
        </w:tabs>
        <w:ind w:left="142" w:hanging="142"/>
        <w:jc w:val="left"/>
        <w:rPr>
          <w:sz w:val="32"/>
          <w:szCs w:val="32"/>
        </w:rPr>
      </w:pPr>
      <w:r w:rsidRPr="002777A6">
        <w:rPr>
          <w:rFonts w:hint="cs"/>
          <w:sz w:val="32"/>
          <w:szCs w:val="32"/>
          <w:vertAlign w:val="superscript"/>
          <w:cs/>
        </w:rPr>
        <w:t>1</w:t>
      </w:r>
      <w:r w:rsidR="00E13109" w:rsidRPr="002777A6">
        <w:rPr>
          <w:sz w:val="32"/>
          <w:szCs w:val="32"/>
        </w:rPr>
        <w:t xml:space="preserve"> </w:t>
      </w:r>
      <w:r w:rsidRPr="002777A6">
        <w:rPr>
          <w:rFonts w:hint="cs"/>
          <w:sz w:val="32"/>
          <w:szCs w:val="32"/>
          <w:cs/>
        </w:rPr>
        <w:t>เครื่องวัด</w:t>
      </w:r>
      <w:r w:rsidR="00861732" w:rsidRPr="002777A6">
        <w:rPr>
          <w:rFonts w:hint="cs"/>
          <w:sz w:val="32"/>
          <w:szCs w:val="32"/>
          <w:cs/>
        </w:rPr>
        <w:t>อัตราการไหล</w:t>
      </w:r>
      <w:r w:rsidRPr="002777A6">
        <w:rPr>
          <w:rFonts w:hint="cs"/>
          <w:sz w:val="32"/>
          <w:szCs w:val="32"/>
          <w:cs/>
        </w:rPr>
        <w:t>หรือเครื่องวิเคราะห์เครื่องควบคุมการให้สารละลายทางหลอดเลือดดำ</w:t>
      </w:r>
      <w:r w:rsidR="00DE7C6C" w:rsidRPr="002777A6">
        <w:rPr>
          <w:rFonts w:hint="cs"/>
          <w:sz w:val="32"/>
          <w:szCs w:val="32"/>
          <w:cs/>
        </w:rPr>
        <w:t>เครื่อง</w:t>
      </w:r>
      <w:r w:rsidRPr="002777A6">
        <w:rPr>
          <w:rFonts w:hint="cs"/>
          <w:sz w:val="32"/>
          <w:szCs w:val="32"/>
          <w:cs/>
        </w:rPr>
        <w:t>ใด</w:t>
      </w:r>
      <w:r w:rsidR="00DE7C6C" w:rsidRPr="002777A6">
        <w:rPr>
          <w:rFonts w:hint="cs"/>
          <w:sz w:val="32"/>
          <w:szCs w:val="32"/>
          <w:cs/>
        </w:rPr>
        <w:t>เครื่อง</w:t>
      </w:r>
      <w:r w:rsidRPr="002777A6">
        <w:rPr>
          <w:rFonts w:hint="cs"/>
          <w:sz w:val="32"/>
          <w:szCs w:val="32"/>
          <w:cs/>
        </w:rPr>
        <w:t>หนึ่ง</w:t>
      </w:r>
    </w:p>
    <w:p w14:paraId="09F7AB6B" w14:textId="5ECA18E3" w:rsidR="00007C71" w:rsidRPr="002777A6" w:rsidRDefault="00007C71" w:rsidP="0060674E">
      <w:pPr>
        <w:tabs>
          <w:tab w:val="left" w:pos="284"/>
        </w:tabs>
        <w:rPr>
          <w:sz w:val="32"/>
          <w:szCs w:val="32"/>
        </w:rPr>
      </w:pPr>
      <w:r w:rsidRPr="002777A6">
        <w:rPr>
          <w:sz w:val="32"/>
          <w:szCs w:val="32"/>
          <w:vertAlign w:val="superscript"/>
        </w:rPr>
        <w:t>2</w:t>
      </w:r>
      <w:r w:rsidRPr="002777A6">
        <w:rPr>
          <w:sz w:val="32"/>
          <w:szCs w:val="32"/>
        </w:rPr>
        <w:t xml:space="preserve"> </w:t>
      </w:r>
      <w:r w:rsidR="0042081B" w:rsidRPr="002777A6">
        <w:rPr>
          <w:rFonts w:hint="cs"/>
          <w:sz w:val="32"/>
          <w:szCs w:val="32"/>
          <w:cs/>
        </w:rPr>
        <w:t>น้ำหรือสารละลายที่ต้อง</w:t>
      </w:r>
      <w:r w:rsidRPr="002777A6">
        <w:rPr>
          <w:rFonts w:hint="cs"/>
          <w:sz w:val="32"/>
          <w:szCs w:val="32"/>
          <w:cs/>
        </w:rPr>
        <w:t xml:space="preserve">ทราบความหนาแน่น </w:t>
      </w:r>
      <w:r w:rsidRPr="002777A6">
        <w:rPr>
          <w:sz w:val="32"/>
          <w:szCs w:val="32"/>
        </w:rPr>
        <w:t>(density)</w:t>
      </w:r>
    </w:p>
    <w:p w14:paraId="446580AE" w14:textId="4828DB27" w:rsidR="00007C71" w:rsidRPr="002777A6" w:rsidRDefault="00007C71" w:rsidP="0060674E">
      <w:pPr>
        <w:tabs>
          <w:tab w:val="left" w:pos="284"/>
        </w:tabs>
        <w:rPr>
          <w:sz w:val="32"/>
          <w:szCs w:val="32"/>
        </w:rPr>
      </w:pPr>
      <w:r w:rsidRPr="002777A6">
        <w:rPr>
          <w:sz w:val="32"/>
          <w:szCs w:val="32"/>
          <w:vertAlign w:val="superscript"/>
        </w:rPr>
        <w:t>3</w:t>
      </w:r>
      <w:r w:rsidR="003A7DC3" w:rsidRPr="002777A6">
        <w:rPr>
          <w:rFonts w:hint="cs"/>
          <w:sz w:val="32"/>
          <w:szCs w:val="32"/>
          <w:cs/>
        </w:rPr>
        <w:t xml:space="preserve"> น้ำ</w:t>
      </w:r>
      <w:r w:rsidR="0042081B" w:rsidRPr="002777A6">
        <w:rPr>
          <w:rFonts w:hint="cs"/>
          <w:sz w:val="32"/>
          <w:szCs w:val="32"/>
          <w:cs/>
        </w:rPr>
        <w:t>หรือสาร</w:t>
      </w:r>
      <w:r w:rsidR="00E1001B" w:rsidRPr="002777A6">
        <w:rPr>
          <w:rFonts w:hint="cs"/>
          <w:sz w:val="32"/>
          <w:szCs w:val="32"/>
          <w:cs/>
        </w:rPr>
        <w:t>ละ</w:t>
      </w:r>
      <w:r w:rsidR="0042081B" w:rsidRPr="002777A6">
        <w:rPr>
          <w:rFonts w:hint="cs"/>
          <w:sz w:val="32"/>
          <w:szCs w:val="32"/>
          <w:cs/>
        </w:rPr>
        <w:t>ลายที่</w:t>
      </w:r>
      <w:r w:rsidR="00006B92" w:rsidRPr="002777A6">
        <w:rPr>
          <w:rFonts w:hint="cs"/>
          <w:sz w:val="32"/>
          <w:szCs w:val="32"/>
          <w:cs/>
        </w:rPr>
        <w:t>ผู้ผลิตเครื่องมือมาตรฐานแนะนำ</w:t>
      </w:r>
    </w:p>
    <w:p w14:paraId="245DC261" w14:textId="44DF99AC" w:rsidR="005C6849" w:rsidRDefault="005C6849" w:rsidP="00470464">
      <w:pPr>
        <w:rPr>
          <w:sz w:val="32"/>
          <w:szCs w:val="32"/>
        </w:rPr>
      </w:pPr>
    </w:p>
    <w:p w14:paraId="54E6D271" w14:textId="4BB122FE" w:rsidR="004264B6" w:rsidRPr="000B53C4" w:rsidRDefault="005C6849" w:rsidP="00470464">
      <w:pPr>
        <w:rPr>
          <w:sz w:val="32"/>
          <w:szCs w:val="32"/>
        </w:rPr>
      </w:pPr>
      <w:bookmarkStart w:id="3" w:name="_Ref119186017"/>
      <w:bookmarkStart w:id="4" w:name="_Ref123295416"/>
      <w:r w:rsidRPr="000B53C4">
        <w:rPr>
          <w:sz w:val="32"/>
          <w:szCs w:val="32"/>
          <w:cs/>
        </w:rPr>
        <w:t xml:space="preserve">ตารางที่ </w:t>
      </w:r>
      <w:bookmarkEnd w:id="3"/>
      <w:r w:rsidR="00804E7D" w:rsidRPr="000B53C4">
        <w:rPr>
          <w:sz w:val="32"/>
          <w:szCs w:val="32"/>
          <w:cs/>
        </w:rPr>
        <w:fldChar w:fldCharType="begin"/>
      </w:r>
      <w:r w:rsidR="00804E7D" w:rsidRPr="000B53C4">
        <w:rPr>
          <w:sz w:val="32"/>
          <w:szCs w:val="32"/>
          <w:cs/>
        </w:rPr>
        <w:instrText xml:space="preserve"> </w:instrText>
      </w:r>
      <w:r w:rsidR="00804E7D" w:rsidRPr="000B53C4">
        <w:rPr>
          <w:sz w:val="32"/>
          <w:szCs w:val="32"/>
        </w:rPr>
        <w:instrText xml:space="preserve">SEQ </w:instrText>
      </w:r>
      <w:r w:rsidR="00804E7D" w:rsidRPr="000B53C4">
        <w:rPr>
          <w:sz w:val="32"/>
          <w:szCs w:val="32"/>
          <w:cs/>
        </w:rPr>
        <w:instrText xml:space="preserve">ตารางที่ </w:instrText>
      </w:r>
      <w:r w:rsidR="00804E7D" w:rsidRPr="000B53C4">
        <w:rPr>
          <w:sz w:val="32"/>
          <w:szCs w:val="32"/>
        </w:rPr>
        <w:instrText>\* ARABIC</w:instrText>
      </w:r>
      <w:r w:rsidR="00804E7D" w:rsidRPr="000B53C4">
        <w:rPr>
          <w:sz w:val="32"/>
          <w:szCs w:val="32"/>
          <w:cs/>
        </w:rPr>
        <w:instrText xml:space="preserve"> </w:instrText>
      </w:r>
      <w:r w:rsidR="00804E7D" w:rsidRPr="000B53C4">
        <w:rPr>
          <w:sz w:val="32"/>
          <w:szCs w:val="32"/>
          <w:cs/>
        </w:rPr>
        <w:fldChar w:fldCharType="separate"/>
      </w:r>
      <w:r w:rsidR="00D23233">
        <w:rPr>
          <w:noProof/>
          <w:sz w:val="32"/>
          <w:szCs w:val="32"/>
          <w:cs/>
        </w:rPr>
        <w:t>2</w:t>
      </w:r>
      <w:r w:rsidR="00804E7D" w:rsidRPr="000B53C4">
        <w:rPr>
          <w:sz w:val="32"/>
          <w:szCs w:val="32"/>
          <w:cs/>
        </w:rPr>
        <w:fldChar w:fldCharType="end"/>
      </w:r>
      <w:bookmarkEnd w:id="4"/>
      <w:r w:rsidRPr="000B53C4">
        <w:rPr>
          <w:sz w:val="32"/>
          <w:szCs w:val="32"/>
        </w:rPr>
        <w:t xml:space="preserve"> </w:t>
      </w:r>
      <w:r w:rsidR="004264B6" w:rsidRPr="000B53C4">
        <w:rPr>
          <w:sz w:val="32"/>
          <w:szCs w:val="32"/>
          <w:cs/>
        </w:rPr>
        <w:t xml:space="preserve"> แนวทางการพิจารณาเลือกใช้น้ำหรือสารละลายที่ใช้ในการสอบเทียบ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091"/>
        <w:gridCol w:w="992"/>
        <w:gridCol w:w="992"/>
        <w:gridCol w:w="992"/>
      </w:tblGrid>
      <w:tr w:rsidR="009F3BEA" w:rsidRPr="000B53C4" w14:paraId="09EC8F15" w14:textId="77777777" w:rsidTr="008E70CE">
        <w:tc>
          <w:tcPr>
            <w:tcW w:w="6091" w:type="dxa"/>
            <w:vMerge w:val="restart"/>
            <w:vAlign w:val="center"/>
          </w:tcPr>
          <w:p w14:paraId="1460B966" w14:textId="5BADFDF9" w:rsidR="009F3BEA" w:rsidRPr="000B53C4" w:rsidRDefault="009F3BEA" w:rsidP="00B1532F">
            <w:pPr>
              <w:spacing w:before="40" w:after="40"/>
              <w:jc w:val="center"/>
              <w:rPr>
                <w:sz w:val="32"/>
                <w:szCs w:val="32"/>
                <w:cs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น้ำหรือสารละลาย</w:t>
            </w:r>
          </w:p>
        </w:tc>
        <w:tc>
          <w:tcPr>
            <w:tcW w:w="2976" w:type="dxa"/>
            <w:gridSpan w:val="3"/>
            <w:vAlign w:val="center"/>
          </w:tcPr>
          <w:p w14:paraId="5DB528D6" w14:textId="77777777" w:rsidR="009F3BEA" w:rsidRPr="000B53C4" w:rsidRDefault="009F3BEA" w:rsidP="00B1532F">
            <w:pPr>
              <w:spacing w:before="40" w:after="40"/>
              <w:jc w:val="center"/>
              <w:rPr>
                <w:sz w:val="32"/>
                <w:szCs w:val="32"/>
                <w:cs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วิธีการสอบเทียบ</w:t>
            </w:r>
          </w:p>
        </w:tc>
      </w:tr>
      <w:tr w:rsidR="009F3BEA" w:rsidRPr="000B53C4" w14:paraId="61072C7B" w14:textId="77777777" w:rsidTr="008E70CE">
        <w:tc>
          <w:tcPr>
            <w:tcW w:w="6091" w:type="dxa"/>
            <w:vMerge/>
          </w:tcPr>
          <w:p w14:paraId="5339DD56" w14:textId="77777777" w:rsidR="009F3BEA" w:rsidRPr="000B53C4" w:rsidRDefault="009F3BEA" w:rsidP="00B1532F">
            <w:pPr>
              <w:spacing w:before="40" w:after="40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DED1BBC" w14:textId="77777777" w:rsidR="009F3BEA" w:rsidRPr="000B53C4" w:rsidRDefault="009F3BEA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การตวง</w:t>
            </w:r>
          </w:p>
        </w:tc>
        <w:tc>
          <w:tcPr>
            <w:tcW w:w="992" w:type="dxa"/>
            <w:vAlign w:val="center"/>
          </w:tcPr>
          <w:p w14:paraId="3C4DDFED" w14:textId="0A748355" w:rsidR="009F3BEA" w:rsidRPr="000B53C4" w:rsidRDefault="009F3BEA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การชั่ง</w:t>
            </w:r>
            <w:r w:rsidR="00A35F9E" w:rsidRPr="008E70CE">
              <w:rPr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12945ED7" w14:textId="66A8B457" w:rsidR="009F3BEA" w:rsidRPr="000B53C4" w:rsidRDefault="009F3BEA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การวัด</w:t>
            </w:r>
            <w:r w:rsidR="005A28F8" w:rsidRPr="008E70CE">
              <w:rPr>
                <w:sz w:val="32"/>
                <w:szCs w:val="32"/>
                <w:vertAlign w:val="superscript"/>
              </w:rPr>
              <w:t>2</w:t>
            </w:r>
          </w:p>
        </w:tc>
      </w:tr>
      <w:tr w:rsidR="004017EC" w:rsidRPr="000B53C4" w14:paraId="317E7B5C" w14:textId="77777777" w:rsidTr="008E70CE">
        <w:tc>
          <w:tcPr>
            <w:tcW w:w="6091" w:type="dxa"/>
            <w:vAlign w:val="center"/>
          </w:tcPr>
          <w:p w14:paraId="6B42445F" w14:textId="22575BD4" w:rsidR="004017EC" w:rsidRPr="000B53C4" w:rsidRDefault="007823BA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น้ำกลั่น (</w:t>
            </w:r>
            <w:r w:rsidRPr="000B53C4">
              <w:rPr>
                <w:sz w:val="32"/>
                <w:szCs w:val="32"/>
              </w:rPr>
              <w:t>d</w:t>
            </w:r>
            <w:r w:rsidR="004017EC" w:rsidRPr="000B53C4">
              <w:rPr>
                <w:sz w:val="32"/>
                <w:szCs w:val="32"/>
              </w:rPr>
              <w:t>istilled water</w:t>
            </w:r>
            <w:r w:rsidRPr="000B53C4">
              <w:rPr>
                <w:sz w:val="32"/>
                <w:szCs w:val="32"/>
              </w:rPr>
              <w:t>)</w:t>
            </w:r>
          </w:p>
        </w:tc>
        <w:tc>
          <w:tcPr>
            <w:tcW w:w="992" w:type="dxa"/>
            <w:vAlign w:val="center"/>
          </w:tcPr>
          <w:p w14:paraId="6845DA9C" w14:textId="14131ABE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5AE0744D" w14:textId="576CD614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6FDAA1CF" w14:textId="055D9ED3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</w:tr>
      <w:tr w:rsidR="004017EC" w:rsidRPr="000B53C4" w14:paraId="51549886" w14:textId="77777777" w:rsidTr="008E70CE">
        <w:tc>
          <w:tcPr>
            <w:tcW w:w="6091" w:type="dxa"/>
            <w:vAlign w:val="center"/>
          </w:tcPr>
          <w:p w14:paraId="5C4F4752" w14:textId="7996CF78" w:rsidR="004017EC" w:rsidRPr="000B53C4" w:rsidRDefault="007823BA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น้ำกรอง (</w:t>
            </w:r>
            <w:r w:rsidR="00AD4030" w:rsidRPr="000B53C4">
              <w:rPr>
                <w:sz w:val="32"/>
                <w:szCs w:val="32"/>
              </w:rPr>
              <w:t>reverse osmosis</w:t>
            </w:r>
            <w:r w:rsidR="004017EC" w:rsidRPr="000B53C4">
              <w:rPr>
                <w:sz w:val="32"/>
                <w:szCs w:val="32"/>
              </w:rPr>
              <w:t xml:space="preserve"> water</w:t>
            </w:r>
            <w:r w:rsidRPr="000B53C4"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vAlign w:val="center"/>
          </w:tcPr>
          <w:p w14:paraId="686FF8E4" w14:textId="4758BAD0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2AAC3672" w14:textId="4D1F2FBF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2BB1714E" w14:textId="4077985D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</w:tr>
      <w:tr w:rsidR="004017EC" w:rsidRPr="000B53C4" w14:paraId="0C77AA0F" w14:textId="77777777" w:rsidTr="008E70CE">
        <w:tc>
          <w:tcPr>
            <w:tcW w:w="6091" w:type="dxa"/>
            <w:vAlign w:val="center"/>
          </w:tcPr>
          <w:p w14:paraId="356C28B1" w14:textId="0796866F" w:rsidR="004017EC" w:rsidRPr="000B53C4" w:rsidRDefault="007823BA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น้ำปลอดเชื้อ (</w:t>
            </w:r>
            <w:r w:rsidRPr="000B53C4">
              <w:rPr>
                <w:sz w:val="32"/>
                <w:szCs w:val="32"/>
              </w:rPr>
              <w:t>s</w:t>
            </w:r>
            <w:r w:rsidR="004017EC" w:rsidRPr="000B53C4">
              <w:rPr>
                <w:sz w:val="32"/>
                <w:szCs w:val="32"/>
              </w:rPr>
              <w:t>terile water</w:t>
            </w:r>
            <w:r w:rsidRPr="000B53C4">
              <w:rPr>
                <w:sz w:val="32"/>
                <w:szCs w:val="32"/>
              </w:rPr>
              <w:t>)</w:t>
            </w:r>
          </w:p>
        </w:tc>
        <w:tc>
          <w:tcPr>
            <w:tcW w:w="992" w:type="dxa"/>
            <w:vAlign w:val="center"/>
          </w:tcPr>
          <w:p w14:paraId="1161EA3E" w14:textId="400D7AB3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7463FB20" w14:textId="216169D4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3AA5FA14" w14:textId="0EB272EF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</w:tr>
      <w:tr w:rsidR="004017EC" w:rsidRPr="000B53C4" w14:paraId="7B8F884F" w14:textId="77777777" w:rsidTr="008E70CE">
        <w:tc>
          <w:tcPr>
            <w:tcW w:w="6091" w:type="dxa"/>
            <w:vAlign w:val="center"/>
          </w:tcPr>
          <w:p w14:paraId="65C3BE4A" w14:textId="1C85B813" w:rsidR="004017EC" w:rsidRPr="000B53C4" w:rsidRDefault="00BD2FFC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น้ำ</w:t>
            </w:r>
            <w:r w:rsidR="00846216" w:rsidRPr="000B53C4">
              <w:rPr>
                <w:rFonts w:hint="cs"/>
                <w:sz w:val="32"/>
                <w:szCs w:val="32"/>
                <w:cs/>
              </w:rPr>
              <w:t>ปราศ</w:t>
            </w:r>
            <w:r w:rsidR="006E25FB" w:rsidRPr="000B53C4">
              <w:rPr>
                <w:rFonts w:hint="cs"/>
                <w:sz w:val="32"/>
                <w:szCs w:val="32"/>
                <w:cs/>
              </w:rPr>
              <w:t>จาก</w:t>
            </w:r>
            <w:r w:rsidR="00846216" w:rsidRPr="000B53C4">
              <w:rPr>
                <w:rFonts w:hint="cs"/>
                <w:sz w:val="32"/>
                <w:szCs w:val="32"/>
                <w:cs/>
              </w:rPr>
              <w:t>ไอออน</w:t>
            </w:r>
            <w:r w:rsidRPr="000B53C4">
              <w:rPr>
                <w:rFonts w:hint="cs"/>
                <w:sz w:val="32"/>
                <w:szCs w:val="32"/>
                <w:cs/>
              </w:rPr>
              <w:t xml:space="preserve"> (</w:t>
            </w:r>
            <w:r w:rsidRPr="000B53C4">
              <w:rPr>
                <w:sz w:val="32"/>
                <w:szCs w:val="32"/>
              </w:rPr>
              <w:t>d</w:t>
            </w:r>
            <w:r w:rsidR="004017EC" w:rsidRPr="000B53C4">
              <w:rPr>
                <w:sz w:val="32"/>
                <w:szCs w:val="32"/>
              </w:rPr>
              <w:t>eionized water</w:t>
            </w:r>
            <w:r w:rsidRPr="000B53C4"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vAlign w:val="center"/>
          </w:tcPr>
          <w:p w14:paraId="2168099B" w14:textId="087E5027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2F45484A" w14:textId="4EB80F7E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0FF31594" w14:textId="06372507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</w:tr>
      <w:tr w:rsidR="004017EC" w:rsidRPr="000B53C4" w14:paraId="54A88C07" w14:textId="77777777" w:rsidTr="008E70CE">
        <w:tc>
          <w:tcPr>
            <w:tcW w:w="6091" w:type="dxa"/>
            <w:vAlign w:val="center"/>
          </w:tcPr>
          <w:p w14:paraId="4C6D2BB8" w14:textId="77F390D6" w:rsidR="004017EC" w:rsidRPr="000B53C4" w:rsidRDefault="006E25FB" w:rsidP="00B1532F">
            <w:pPr>
              <w:spacing w:before="40" w:after="40"/>
              <w:rPr>
                <w:sz w:val="32"/>
                <w:szCs w:val="32"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น้ำปราศจากแก๊ส (</w:t>
            </w:r>
            <w:r w:rsidRPr="000B53C4">
              <w:rPr>
                <w:sz w:val="32"/>
                <w:szCs w:val="32"/>
              </w:rPr>
              <w:t>d</w:t>
            </w:r>
            <w:r w:rsidR="004017EC" w:rsidRPr="000B53C4">
              <w:rPr>
                <w:sz w:val="32"/>
                <w:szCs w:val="32"/>
              </w:rPr>
              <w:t>egassed water</w:t>
            </w:r>
            <w:r w:rsidRPr="000B53C4">
              <w:rPr>
                <w:sz w:val="32"/>
                <w:szCs w:val="32"/>
              </w:rPr>
              <w:t>)</w:t>
            </w:r>
          </w:p>
        </w:tc>
        <w:tc>
          <w:tcPr>
            <w:tcW w:w="992" w:type="dxa"/>
            <w:vAlign w:val="center"/>
          </w:tcPr>
          <w:p w14:paraId="133316C6" w14:textId="29801D24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29FD771C" w14:textId="70D6D8A4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7BCF2417" w14:textId="7D41F453" w:rsidR="004017EC" w:rsidRPr="000B53C4" w:rsidRDefault="004017EC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</w:tr>
      <w:tr w:rsidR="00433241" w:rsidRPr="000B53C4" w14:paraId="698C9F8F" w14:textId="77777777" w:rsidTr="008E70CE">
        <w:tc>
          <w:tcPr>
            <w:tcW w:w="6091" w:type="dxa"/>
            <w:vAlign w:val="center"/>
          </w:tcPr>
          <w:p w14:paraId="6110C42E" w14:textId="34DE978B" w:rsidR="00433241" w:rsidRPr="000B53C4" w:rsidRDefault="00433241" w:rsidP="00B1532F">
            <w:pPr>
              <w:spacing w:before="40" w:after="40"/>
              <w:rPr>
                <w:sz w:val="32"/>
                <w:szCs w:val="32"/>
                <w:cs/>
              </w:rPr>
            </w:pPr>
            <w:r w:rsidRPr="000B53C4">
              <w:rPr>
                <w:rFonts w:hint="cs"/>
                <w:sz w:val="32"/>
                <w:szCs w:val="32"/>
                <w:cs/>
              </w:rPr>
              <w:t>น้ำเกลือ</w:t>
            </w:r>
            <w:r w:rsidRPr="000B53C4">
              <w:rPr>
                <w:sz w:val="32"/>
                <w:szCs w:val="32"/>
              </w:rPr>
              <w:t xml:space="preserve"> </w:t>
            </w:r>
            <w:r w:rsidRPr="000B53C4">
              <w:rPr>
                <w:rFonts w:hint="cs"/>
                <w:sz w:val="32"/>
                <w:szCs w:val="32"/>
                <w:cs/>
              </w:rPr>
              <w:t>(</w:t>
            </w:r>
            <w:r w:rsidRPr="000B53C4">
              <w:rPr>
                <w:sz w:val="32"/>
                <w:szCs w:val="32"/>
              </w:rPr>
              <w:t>normal saline water)</w:t>
            </w:r>
          </w:p>
        </w:tc>
        <w:tc>
          <w:tcPr>
            <w:tcW w:w="992" w:type="dxa"/>
            <w:vAlign w:val="center"/>
          </w:tcPr>
          <w:p w14:paraId="5B42F82B" w14:textId="4F88BCF1" w:rsidR="00433241" w:rsidRPr="000B53C4" w:rsidRDefault="00433241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sym w:font="Symbol" w:char="F0B7"/>
            </w:r>
          </w:p>
        </w:tc>
        <w:tc>
          <w:tcPr>
            <w:tcW w:w="992" w:type="dxa"/>
            <w:vAlign w:val="center"/>
          </w:tcPr>
          <w:p w14:paraId="33377332" w14:textId="3AB20137" w:rsidR="00433241" w:rsidRPr="000B53C4" w:rsidRDefault="00433241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714B1C61" w14:textId="05FF3491" w:rsidR="00433241" w:rsidRPr="000B53C4" w:rsidRDefault="00433241" w:rsidP="00B1532F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0B53C4">
              <w:rPr>
                <w:sz w:val="32"/>
                <w:szCs w:val="32"/>
              </w:rPr>
              <w:t>-</w:t>
            </w:r>
          </w:p>
        </w:tc>
      </w:tr>
    </w:tbl>
    <w:p w14:paraId="702AD93C" w14:textId="74A9552D" w:rsidR="001548DA" w:rsidRPr="002777A6" w:rsidRDefault="001548DA" w:rsidP="00470464">
      <w:pPr>
        <w:rPr>
          <w:sz w:val="32"/>
          <w:szCs w:val="32"/>
        </w:rPr>
      </w:pPr>
      <w:r w:rsidRPr="002777A6">
        <w:rPr>
          <w:sz w:val="32"/>
          <w:szCs w:val="32"/>
        </w:rPr>
        <w:sym w:font="Symbol" w:char="F0B7"/>
      </w:r>
      <w:r w:rsidRPr="002777A6">
        <w:rPr>
          <w:rFonts w:hint="cs"/>
          <w:sz w:val="32"/>
          <w:szCs w:val="32"/>
          <w:cs/>
        </w:rPr>
        <w:t xml:space="preserve"> สามารถใช้กับวิธีการสอบเทียบนั้นได้ </w:t>
      </w:r>
    </w:p>
    <w:p w14:paraId="4EDDE412" w14:textId="2296042C" w:rsidR="00A35F9E" w:rsidRPr="002777A6" w:rsidRDefault="00A35F9E" w:rsidP="00470464">
      <w:pPr>
        <w:rPr>
          <w:sz w:val="32"/>
          <w:szCs w:val="32"/>
        </w:rPr>
      </w:pPr>
      <w:r w:rsidRPr="002777A6">
        <w:rPr>
          <w:sz w:val="32"/>
          <w:szCs w:val="32"/>
          <w:vertAlign w:val="superscript"/>
        </w:rPr>
        <w:t>1</w:t>
      </w:r>
      <w:r w:rsidRPr="002777A6">
        <w:rPr>
          <w:sz w:val="32"/>
          <w:szCs w:val="32"/>
        </w:rPr>
        <w:t xml:space="preserve"> </w:t>
      </w:r>
      <w:r w:rsidRPr="002777A6">
        <w:rPr>
          <w:rFonts w:hint="cs"/>
          <w:sz w:val="32"/>
          <w:szCs w:val="32"/>
          <w:cs/>
        </w:rPr>
        <w:t xml:space="preserve">น้ำหรือสารละลายที่ต้องทราบความหนาแน่น </w:t>
      </w:r>
      <w:r w:rsidRPr="002777A6">
        <w:rPr>
          <w:sz w:val="32"/>
          <w:szCs w:val="32"/>
        </w:rPr>
        <w:t>(density)</w:t>
      </w:r>
    </w:p>
    <w:p w14:paraId="31837522" w14:textId="6D3943DF" w:rsidR="00A35F9E" w:rsidRPr="002777A6" w:rsidRDefault="00A35F9E" w:rsidP="00470464">
      <w:pPr>
        <w:rPr>
          <w:sz w:val="32"/>
          <w:szCs w:val="32"/>
        </w:rPr>
      </w:pPr>
      <w:r w:rsidRPr="002777A6">
        <w:rPr>
          <w:sz w:val="32"/>
          <w:szCs w:val="32"/>
          <w:vertAlign w:val="superscript"/>
        </w:rPr>
        <w:t>2</w:t>
      </w:r>
      <w:r w:rsidRPr="002777A6">
        <w:rPr>
          <w:rFonts w:hint="cs"/>
          <w:sz w:val="32"/>
          <w:szCs w:val="32"/>
          <w:cs/>
        </w:rPr>
        <w:t xml:space="preserve"> น้ำหรือสาร</w:t>
      </w:r>
      <w:r w:rsidR="00BE4214" w:rsidRPr="002777A6">
        <w:rPr>
          <w:rFonts w:hint="cs"/>
          <w:sz w:val="32"/>
          <w:szCs w:val="32"/>
          <w:cs/>
        </w:rPr>
        <w:t>ละ</w:t>
      </w:r>
      <w:r w:rsidRPr="002777A6">
        <w:rPr>
          <w:rFonts w:hint="cs"/>
          <w:sz w:val="32"/>
          <w:szCs w:val="32"/>
          <w:cs/>
        </w:rPr>
        <w:t>ลายที่ผู้ผลิตเครื่องมือมาตรฐานแนะนำ</w:t>
      </w:r>
    </w:p>
    <w:p w14:paraId="230F9C37" w14:textId="5B5799E3" w:rsidR="006166AA" w:rsidRDefault="006166AA" w:rsidP="00470464">
      <w:pPr>
        <w:rPr>
          <w:sz w:val="32"/>
          <w:szCs w:val="32"/>
        </w:rPr>
      </w:pPr>
    </w:p>
    <w:p w14:paraId="78FE1BE3" w14:textId="0CE3F08E" w:rsidR="00E45A08" w:rsidRPr="00D25643" w:rsidRDefault="008E70CE" w:rsidP="00FF6F7B">
      <w:pPr>
        <w:tabs>
          <w:tab w:val="left" w:pos="2268"/>
        </w:tabs>
        <w:ind w:right="-187" w:firstLine="1843"/>
        <w:jc w:val="left"/>
        <w:rPr>
          <w:b/>
          <w:bCs/>
          <w:sz w:val="32"/>
          <w:szCs w:val="32"/>
        </w:rPr>
      </w:pPr>
      <w:r w:rsidRPr="00D25643">
        <w:rPr>
          <w:b/>
          <w:bCs/>
          <w:sz w:val="32"/>
          <w:szCs w:val="32"/>
          <w:cs/>
        </w:rPr>
        <w:lastRenderedPageBreak/>
        <w:t>4.</w:t>
      </w:r>
      <w:r w:rsidRPr="00D25643">
        <w:rPr>
          <w:rFonts w:hint="cs"/>
          <w:b/>
          <w:bCs/>
          <w:sz w:val="32"/>
          <w:szCs w:val="32"/>
          <w:cs/>
        </w:rPr>
        <w:t>4</w:t>
      </w:r>
      <w:r w:rsidRPr="00D25643">
        <w:rPr>
          <w:b/>
          <w:bCs/>
          <w:sz w:val="32"/>
          <w:szCs w:val="32"/>
          <w:cs/>
        </w:rPr>
        <w:tab/>
      </w:r>
      <w:r w:rsidR="00877F06" w:rsidRPr="00D25643">
        <w:rPr>
          <w:rFonts w:hint="cs"/>
          <w:b/>
          <w:bCs/>
          <w:sz w:val="32"/>
          <w:szCs w:val="32"/>
          <w:cs/>
        </w:rPr>
        <w:t>การตรวจความพร้อมของเครื่อง</w:t>
      </w:r>
      <w:r w:rsidR="002B3CE2" w:rsidRPr="00D25643">
        <w:rPr>
          <w:rFonts w:hint="cs"/>
          <w:b/>
          <w:bCs/>
          <w:sz w:val="32"/>
          <w:szCs w:val="32"/>
          <w:cs/>
        </w:rPr>
        <w:t>ควบคุมการให้สารละลายทางหลอดเลือดดำ</w:t>
      </w:r>
      <w:r w:rsidR="00877F06" w:rsidRPr="00D25643">
        <w:rPr>
          <w:rFonts w:hint="cs"/>
          <w:b/>
          <w:bCs/>
          <w:sz w:val="32"/>
          <w:szCs w:val="32"/>
          <w:cs/>
        </w:rPr>
        <w:t xml:space="preserve"> </w:t>
      </w:r>
    </w:p>
    <w:p w14:paraId="4C75065F" w14:textId="3489F903" w:rsidR="00D7739E" w:rsidRPr="00D25643" w:rsidRDefault="00D7739E" w:rsidP="00FF6F7B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 w:rsidRPr="00D25643">
        <w:rPr>
          <w:sz w:val="32"/>
          <w:szCs w:val="32"/>
          <w:cs/>
        </w:rPr>
        <w:t>เครื่อง</w:t>
      </w:r>
      <w:r w:rsidR="002B3CE2" w:rsidRPr="00D25643">
        <w:rPr>
          <w:rFonts w:hint="cs"/>
          <w:sz w:val="32"/>
          <w:szCs w:val="32"/>
          <w:cs/>
        </w:rPr>
        <w:t>ควบคุมการให้สารละลายทางหลอดเลือดดำ</w:t>
      </w:r>
      <w:r w:rsidR="006438E7" w:rsidRPr="00D25643">
        <w:rPr>
          <w:rFonts w:hint="cs"/>
          <w:sz w:val="32"/>
          <w:szCs w:val="32"/>
          <w:cs/>
        </w:rPr>
        <w:t>ที่จ</w:t>
      </w:r>
      <w:r w:rsidR="008D29BD" w:rsidRPr="00D25643">
        <w:rPr>
          <w:rFonts w:hint="cs"/>
          <w:sz w:val="32"/>
          <w:szCs w:val="32"/>
          <w:cs/>
        </w:rPr>
        <w:t>ะ</w:t>
      </w:r>
      <w:r w:rsidR="006438E7" w:rsidRPr="00D25643">
        <w:rPr>
          <w:rFonts w:hint="cs"/>
          <w:sz w:val="32"/>
          <w:szCs w:val="32"/>
          <w:cs/>
        </w:rPr>
        <w:t>สอบเทียบ</w:t>
      </w:r>
      <w:r w:rsidR="00FF6F7B" w:rsidRPr="00D25643">
        <w:rPr>
          <w:rFonts w:hint="cs"/>
          <w:sz w:val="32"/>
          <w:szCs w:val="32"/>
          <w:cs/>
        </w:rPr>
        <w:t xml:space="preserve"> </w:t>
      </w:r>
      <w:r w:rsidR="006438E7" w:rsidRPr="00D25643">
        <w:rPr>
          <w:rFonts w:hint="cs"/>
          <w:sz w:val="32"/>
          <w:szCs w:val="32"/>
          <w:cs/>
        </w:rPr>
        <w:t xml:space="preserve">ควรมีลักษณะดังนี้ </w:t>
      </w:r>
      <w:r w:rsidRPr="00D25643">
        <w:rPr>
          <w:sz w:val="32"/>
          <w:szCs w:val="32"/>
          <w:cs/>
        </w:rPr>
        <w:t xml:space="preserve"> </w:t>
      </w:r>
    </w:p>
    <w:p w14:paraId="25AAA4D5" w14:textId="599D9968" w:rsidR="00205EE0" w:rsidRPr="00D25643" w:rsidRDefault="004D6D86" w:rsidP="00FF6F7B">
      <w:pPr>
        <w:pStyle w:val="ListParagraph"/>
        <w:numPr>
          <w:ilvl w:val="2"/>
          <w:numId w:val="38"/>
        </w:numPr>
        <w:tabs>
          <w:tab w:val="left" w:pos="2835"/>
        </w:tabs>
        <w:ind w:left="0" w:firstLine="2268"/>
        <w:jc w:val="thaiDistribute"/>
        <w:rPr>
          <w:rFonts w:cs="TH SarabunPSK"/>
          <w:sz w:val="32"/>
          <w:szCs w:val="32"/>
        </w:rPr>
      </w:pPr>
      <w:r w:rsidRPr="00D25643">
        <w:rPr>
          <w:rFonts w:cs="TH SarabunPSK"/>
          <w:sz w:val="32"/>
          <w:szCs w:val="32"/>
          <w:cs/>
        </w:rPr>
        <w:t>เป็นเครื่องควบคุมการให้สารละลายทางหลอดเลือดดำชนิดคุมปริมาตร</w:t>
      </w:r>
      <w:r w:rsidR="00C42FA8" w:rsidRPr="00D25643">
        <w:rPr>
          <w:rFonts w:cs="TH SarabunPSK"/>
          <w:sz w:val="32"/>
          <w:szCs w:val="32"/>
          <w:cs/>
        </w:rPr>
        <w:t xml:space="preserve"> </w:t>
      </w:r>
    </w:p>
    <w:p w14:paraId="7B412750" w14:textId="6F639024" w:rsidR="00E779E2" w:rsidRPr="00D25643" w:rsidRDefault="00FF6F7B" w:rsidP="00FF6F7B">
      <w:pPr>
        <w:pStyle w:val="ListParagraph"/>
        <w:tabs>
          <w:tab w:val="left" w:pos="2835"/>
        </w:tabs>
        <w:ind w:left="0" w:firstLine="2268"/>
        <w:jc w:val="thaiDistribute"/>
        <w:rPr>
          <w:rFonts w:cs="TH SarabunPSK"/>
          <w:sz w:val="32"/>
          <w:szCs w:val="32"/>
        </w:rPr>
      </w:pPr>
      <w:r w:rsidRPr="00D25643">
        <w:rPr>
          <w:rFonts w:cs="TH SarabunPSK"/>
          <w:sz w:val="32"/>
          <w:szCs w:val="32"/>
          <w:cs/>
        </w:rPr>
        <w:t>4.4.2</w:t>
      </w:r>
      <w:r w:rsidRPr="00D25643">
        <w:rPr>
          <w:rFonts w:cs="TH SarabunPSK"/>
          <w:sz w:val="32"/>
          <w:szCs w:val="32"/>
          <w:cs/>
        </w:rPr>
        <w:tab/>
      </w:r>
      <w:r w:rsidR="00E779E2" w:rsidRPr="00D25643">
        <w:rPr>
          <w:rFonts w:cs="TH SarabunPSK"/>
          <w:sz w:val="32"/>
          <w:szCs w:val="32"/>
          <w:cs/>
        </w:rPr>
        <w:t>เครื่องอยู่ในสภาพพร้อมใช้งาน ไม่ชำรุด และมีลักษณะทางกายภาพที่สมบูรณ์ไม่ประกอบด้วยอุปกรณ์ที่เสื่อมสภาพ</w:t>
      </w:r>
    </w:p>
    <w:p w14:paraId="2F6030D4" w14:textId="0E78F1C6" w:rsidR="00E3665F" w:rsidRPr="00D25643" w:rsidRDefault="002B3CE2" w:rsidP="00FF6F7B">
      <w:pPr>
        <w:pStyle w:val="ListParagraph"/>
        <w:numPr>
          <w:ilvl w:val="2"/>
          <w:numId w:val="38"/>
        </w:numPr>
        <w:tabs>
          <w:tab w:val="left" w:pos="2835"/>
        </w:tabs>
        <w:ind w:left="0" w:firstLine="2268"/>
        <w:jc w:val="thaiDistribute"/>
        <w:rPr>
          <w:rFonts w:cs="TH SarabunPSK"/>
          <w:sz w:val="32"/>
          <w:szCs w:val="32"/>
        </w:rPr>
      </w:pPr>
      <w:r w:rsidRPr="00D25643">
        <w:rPr>
          <w:rFonts w:cs="TH SarabunPSK"/>
          <w:sz w:val="32"/>
          <w:szCs w:val="32"/>
          <w:cs/>
        </w:rPr>
        <w:t>ชุดให้สารละลาย</w:t>
      </w:r>
      <w:r w:rsidR="00E779E2" w:rsidRPr="00D25643">
        <w:rPr>
          <w:rFonts w:cs="TH SarabunPSK"/>
          <w:sz w:val="32"/>
          <w:szCs w:val="32"/>
          <w:cs/>
        </w:rPr>
        <w:t>มี</w:t>
      </w:r>
      <w:r w:rsidR="00E1001B" w:rsidRPr="00D25643">
        <w:rPr>
          <w:rFonts w:cs="TH SarabunPSK"/>
          <w:sz w:val="32"/>
          <w:szCs w:val="32"/>
          <w:cs/>
        </w:rPr>
        <w:t>คุณสมบัติ</w:t>
      </w:r>
      <w:r w:rsidR="00E779E2" w:rsidRPr="00D25643">
        <w:rPr>
          <w:rFonts w:cs="TH SarabunPSK"/>
          <w:sz w:val="32"/>
          <w:szCs w:val="32"/>
          <w:cs/>
        </w:rPr>
        <w:t>ตรงตามความต้องการ</w:t>
      </w:r>
      <w:r w:rsidR="008D2434" w:rsidRPr="00D25643">
        <w:rPr>
          <w:rFonts w:cs="TH SarabunPSK"/>
          <w:sz w:val="32"/>
          <w:szCs w:val="32"/>
          <w:cs/>
        </w:rPr>
        <w:t>ของเครื่อง</w:t>
      </w:r>
    </w:p>
    <w:p w14:paraId="2494DE5B" w14:textId="2FDA02B3" w:rsidR="00CB45FF" w:rsidRPr="00D25643" w:rsidRDefault="00CB45FF" w:rsidP="00FF6F7B">
      <w:pPr>
        <w:pStyle w:val="ListParagraph"/>
        <w:numPr>
          <w:ilvl w:val="2"/>
          <w:numId w:val="39"/>
        </w:numPr>
        <w:tabs>
          <w:tab w:val="left" w:pos="2835"/>
        </w:tabs>
        <w:ind w:left="0" w:firstLine="2268"/>
        <w:jc w:val="thaiDistribute"/>
        <w:rPr>
          <w:rFonts w:cs="TH SarabunPSK"/>
          <w:sz w:val="32"/>
          <w:szCs w:val="32"/>
        </w:rPr>
      </w:pPr>
      <w:r w:rsidRPr="00D25643">
        <w:rPr>
          <w:rFonts w:cs="TH SarabunPSK"/>
          <w:sz w:val="32"/>
          <w:szCs w:val="32"/>
          <w:cs/>
        </w:rPr>
        <w:t>ภาชนะหรือถุงบรรจุสารละลายต้องสะอาด เมื่อนำไปบรรจุน้ำหรือสารละลายแล้วต้องไม่พบสิ่งเจือปน สารแขวนลอย หรือตะกอนที่จะ</w:t>
      </w:r>
      <w:r w:rsidR="00DD4803" w:rsidRPr="00D25643">
        <w:rPr>
          <w:rFonts w:cs="TH SarabunPSK"/>
          <w:sz w:val="32"/>
          <w:szCs w:val="32"/>
          <w:cs/>
        </w:rPr>
        <w:t xml:space="preserve">ส่งผลกระทบต่อผลการวัด </w:t>
      </w:r>
      <w:r w:rsidR="00A24DFC" w:rsidRPr="00D25643">
        <w:rPr>
          <w:rFonts w:cs="TH SarabunPSK"/>
          <w:sz w:val="32"/>
          <w:szCs w:val="32"/>
          <w:cs/>
        </w:rPr>
        <w:t>หรือ</w:t>
      </w:r>
      <w:r w:rsidRPr="00D25643">
        <w:rPr>
          <w:rFonts w:cs="TH SarabunPSK"/>
          <w:sz w:val="32"/>
          <w:szCs w:val="32"/>
          <w:cs/>
        </w:rPr>
        <w:t xml:space="preserve">ก่อให้เกิดความเสียหายแก่เครื่องมือมาตรฐาน </w:t>
      </w:r>
    </w:p>
    <w:p w14:paraId="1AB613EF" w14:textId="5B5835E4" w:rsidR="00CB45FF" w:rsidRPr="00D25643" w:rsidRDefault="00CB45FF" w:rsidP="00FF6F7B">
      <w:pPr>
        <w:pStyle w:val="ListParagraph"/>
        <w:numPr>
          <w:ilvl w:val="2"/>
          <w:numId w:val="39"/>
        </w:numPr>
        <w:tabs>
          <w:tab w:val="left" w:pos="2835"/>
        </w:tabs>
        <w:ind w:left="0" w:firstLine="2268"/>
        <w:jc w:val="thaiDistribute"/>
        <w:rPr>
          <w:rFonts w:cs="TH SarabunPSK"/>
          <w:sz w:val="32"/>
          <w:szCs w:val="32"/>
        </w:rPr>
      </w:pPr>
      <w:r w:rsidRPr="00D25643">
        <w:rPr>
          <w:rFonts w:cs="TH SarabunPSK"/>
          <w:sz w:val="32"/>
          <w:szCs w:val="32"/>
          <w:cs/>
        </w:rPr>
        <w:t>ภาชนะหรือถุงบรรจุสารละลายต้องเป็นระบบเปิดโดยสัมผัสบรรยากาศภายนอก</w:t>
      </w:r>
      <w:r w:rsidR="00D90A61" w:rsidRPr="00D25643">
        <w:rPr>
          <w:rFonts w:cs="TH SarabunPSK"/>
          <w:sz w:val="32"/>
          <w:szCs w:val="32"/>
          <w:cs/>
        </w:rPr>
        <w:t xml:space="preserve"> </w:t>
      </w:r>
      <w:r w:rsidRPr="00D25643">
        <w:rPr>
          <w:rFonts w:cs="TH SarabunPSK"/>
          <w:sz w:val="32"/>
          <w:szCs w:val="32"/>
          <w:cs/>
        </w:rPr>
        <w:t>ในกรณีที่ใช้เข็มเจาะลงบนถุงเพื่อสร้างช่องทางสัมผัสบรรยากาศภายนอก เข็มนั้นต้องมีขนาดไม่</w:t>
      </w:r>
      <w:r w:rsidR="009D7212" w:rsidRPr="00D25643">
        <w:rPr>
          <w:rFonts w:cs="TH SarabunPSK"/>
          <w:sz w:val="32"/>
          <w:szCs w:val="32"/>
          <w:cs/>
        </w:rPr>
        <w:t>ต่ำ</w:t>
      </w:r>
      <w:r w:rsidRPr="00D25643">
        <w:rPr>
          <w:rFonts w:cs="TH SarabunPSK"/>
          <w:sz w:val="32"/>
          <w:szCs w:val="32"/>
          <w:cs/>
        </w:rPr>
        <w:t>กว่า</w:t>
      </w:r>
      <w:r w:rsidR="00A24DFC" w:rsidRPr="00D25643">
        <w:rPr>
          <w:rFonts w:cs="TH SarabunPSK"/>
          <w:sz w:val="32"/>
          <w:szCs w:val="32"/>
          <w:cs/>
        </w:rPr>
        <w:t xml:space="preserve">เบอร์ </w:t>
      </w:r>
      <w:r w:rsidR="00A24DFC" w:rsidRPr="00D25643">
        <w:rPr>
          <w:rFonts w:cs="TH SarabunPSK"/>
          <w:sz w:val="32"/>
          <w:szCs w:val="32"/>
        </w:rPr>
        <w:t>18</w:t>
      </w:r>
    </w:p>
    <w:p w14:paraId="374CF451" w14:textId="73E191D6" w:rsidR="00BF7F93" w:rsidRPr="00D25643" w:rsidRDefault="00E3665F" w:rsidP="00FF6F7B">
      <w:pPr>
        <w:pStyle w:val="ListParagraph"/>
        <w:numPr>
          <w:ilvl w:val="2"/>
          <w:numId w:val="39"/>
        </w:numPr>
        <w:tabs>
          <w:tab w:val="left" w:pos="2835"/>
        </w:tabs>
        <w:ind w:left="0" w:firstLine="2268"/>
        <w:jc w:val="thaiDistribute"/>
        <w:rPr>
          <w:rFonts w:cs="TH SarabunPSK"/>
          <w:sz w:val="32"/>
          <w:szCs w:val="32"/>
        </w:rPr>
      </w:pPr>
      <w:r w:rsidRPr="00D25643">
        <w:rPr>
          <w:rFonts w:cs="TH SarabunPSK"/>
          <w:sz w:val="32"/>
          <w:szCs w:val="32"/>
          <w:cs/>
        </w:rPr>
        <w:t>ชุดให้สารละลาย</w:t>
      </w:r>
      <w:r w:rsidR="0097157B" w:rsidRPr="00D25643">
        <w:rPr>
          <w:rFonts w:cs="TH SarabunPSK"/>
          <w:sz w:val="32"/>
          <w:szCs w:val="32"/>
          <w:cs/>
        </w:rPr>
        <w:t>ถูกต่อ</w:t>
      </w:r>
      <w:r w:rsidR="0064546B" w:rsidRPr="00D25643">
        <w:rPr>
          <w:rFonts w:cs="TH SarabunPSK"/>
          <w:sz w:val="32"/>
          <w:szCs w:val="32"/>
          <w:cs/>
        </w:rPr>
        <w:t>เข้า</w:t>
      </w:r>
      <w:r w:rsidR="0097157B" w:rsidRPr="00D25643">
        <w:rPr>
          <w:rFonts w:cs="TH SarabunPSK"/>
          <w:sz w:val="32"/>
          <w:szCs w:val="32"/>
          <w:cs/>
        </w:rPr>
        <w:t>กับถุงบรรจุสารละลาย</w:t>
      </w:r>
      <w:r w:rsidR="009D6ED8" w:rsidRPr="00D25643">
        <w:rPr>
          <w:rFonts w:cs="TH SarabunPSK"/>
          <w:sz w:val="32"/>
          <w:szCs w:val="32"/>
          <w:cs/>
        </w:rPr>
        <w:t xml:space="preserve"> </w:t>
      </w:r>
      <w:r w:rsidR="00C60AA6" w:rsidRPr="00D25643">
        <w:rPr>
          <w:rFonts w:cs="TH SarabunPSK"/>
          <w:sz w:val="32"/>
          <w:szCs w:val="32"/>
          <w:cs/>
        </w:rPr>
        <w:t xml:space="preserve"> </w:t>
      </w:r>
      <w:r w:rsidR="0064546B" w:rsidRPr="00D25643">
        <w:rPr>
          <w:rFonts w:cs="TH SarabunPSK"/>
          <w:sz w:val="32"/>
          <w:szCs w:val="32"/>
          <w:cs/>
        </w:rPr>
        <w:t>สารละลายถูกเติม</w:t>
      </w:r>
      <w:r w:rsidR="00615C34" w:rsidRPr="00D25643">
        <w:rPr>
          <w:rFonts w:cs="TH SarabunPSK"/>
          <w:sz w:val="32"/>
          <w:szCs w:val="32"/>
          <w:cs/>
        </w:rPr>
        <w:t>เต็ม</w:t>
      </w:r>
      <w:r w:rsidR="00A820B3" w:rsidRPr="00D25643">
        <w:rPr>
          <w:rFonts w:cs="TH SarabunPSK"/>
          <w:sz w:val="32"/>
          <w:szCs w:val="32"/>
          <w:cs/>
        </w:rPr>
        <w:t>ใน</w:t>
      </w:r>
      <w:r w:rsidR="00983AC6" w:rsidRPr="00D25643">
        <w:rPr>
          <w:rFonts w:cs="TH SarabunPSK"/>
          <w:sz w:val="32"/>
          <w:szCs w:val="32"/>
          <w:cs/>
        </w:rPr>
        <w:t>ท่อนำส่ง</w:t>
      </w:r>
      <w:r w:rsidR="00A820B3" w:rsidRPr="00D25643">
        <w:rPr>
          <w:rFonts w:cs="TH SarabunPSK"/>
          <w:sz w:val="32"/>
          <w:szCs w:val="32"/>
          <w:cs/>
        </w:rPr>
        <w:t>สารละลาย</w:t>
      </w:r>
      <w:r w:rsidR="009D6ED8" w:rsidRPr="00D25643">
        <w:rPr>
          <w:rFonts w:cs="TH SarabunPSK"/>
          <w:sz w:val="32"/>
          <w:szCs w:val="32"/>
          <w:cs/>
        </w:rPr>
        <w:t>โดย</w:t>
      </w:r>
      <w:r w:rsidR="003B6104" w:rsidRPr="00D25643">
        <w:rPr>
          <w:rFonts w:cs="TH SarabunPSK"/>
          <w:sz w:val="32"/>
          <w:szCs w:val="32"/>
          <w:cs/>
        </w:rPr>
        <w:t>ปราศจากฟองอากาศ</w:t>
      </w:r>
      <w:r w:rsidRPr="00D25643">
        <w:rPr>
          <w:rFonts w:cs="TH SarabunPSK"/>
          <w:sz w:val="32"/>
          <w:szCs w:val="32"/>
          <w:cs/>
        </w:rPr>
        <w:t xml:space="preserve"> </w:t>
      </w:r>
      <w:r w:rsidR="00AC63CE" w:rsidRPr="00D25643">
        <w:rPr>
          <w:rFonts w:cs="TH SarabunPSK"/>
          <w:sz w:val="32"/>
          <w:szCs w:val="32"/>
          <w:cs/>
        </w:rPr>
        <w:t xml:space="preserve"> และ</w:t>
      </w:r>
      <w:r w:rsidR="002D2E03" w:rsidRPr="00D25643">
        <w:rPr>
          <w:rFonts w:cs="TH SarabunPSK"/>
          <w:sz w:val="32"/>
          <w:szCs w:val="32"/>
          <w:cs/>
        </w:rPr>
        <w:t>ชุดให้สารละลาย</w:t>
      </w:r>
      <w:r w:rsidR="00D26068" w:rsidRPr="00D25643">
        <w:rPr>
          <w:rFonts w:cs="TH SarabunPSK"/>
          <w:sz w:val="32"/>
          <w:szCs w:val="32"/>
          <w:cs/>
        </w:rPr>
        <w:t>ถูกติดตั้ง</w:t>
      </w:r>
      <w:r w:rsidR="0097157B" w:rsidRPr="00D25643">
        <w:rPr>
          <w:rFonts w:cs="TH SarabunPSK"/>
          <w:sz w:val="32"/>
          <w:szCs w:val="32"/>
          <w:cs/>
        </w:rPr>
        <w:t>เข้ากับ</w:t>
      </w:r>
      <w:r w:rsidR="00AC63CE" w:rsidRPr="00D25643">
        <w:rPr>
          <w:rFonts w:cs="TH SarabunPSK"/>
          <w:sz w:val="32"/>
          <w:szCs w:val="32"/>
          <w:cs/>
        </w:rPr>
        <w:t>เครื่องควบคุมการให้สารละลาย</w:t>
      </w:r>
      <w:r w:rsidR="002D2E03" w:rsidRPr="00D25643">
        <w:rPr>
          <w:rFonts w:cs="TH SarabunPSK"/>
          <w:sz w:val="32"/>
          <w:szCs w:val="32"/>
          <w:cs/>
        </w:rPr>
        <w:t>ทางหลอดเลือดดำ</w:t>
      </w:r>
      <w:r w:rsidR="00AC63CE" w:rsidRPr="00D25643">
        <w:rPr>
          <w:rFonts w:cs="TH SarabunPSK"/>
          <w:sz w:val="32"/>
          <w:szCs w:val="32"/>
          <w:cs/>
        </w:rPr>
        <w:t xml:space="preserve">อย่างเหมาะสม </w:t>
      </w:r>
    </w:p>
    <w:p w14:paraId="561888FD" w14:textId="7783225F" w:rsidR="008E70CE" w:rsidRPr="00D25643" w:rsidRDefault="00184AB9" w:rsidP="00FF6F7B">
      <w:pPr>
        <w:pStyle w:val="ListParagraph"/>
        <w:numPr>
          <w:ilvl w:val="2"/>
          <w:numId w:val="39"/>
        </w:numPr>
        <w:tabs>
          <w:tab w:val="left" w:pos="2835"/>
        </w:tabs>
        <w:ind w:left="0" w:firstLine="2268"/>
        <w:jc w:val="thaiDistribute"/>
        <w:rPr>
          <w:rFonts w:cs="TH SarabunPSK"/>
          <w:sz w:val="32"/>
          <w:szCs w:val="32"/>
        </w:rPr>
      </w:pPr>
      <w:r w:rsidRPr="00D25643">
        <w:rPr>
          <w:rFonts w:cs="TH SarabunPSK"/>
          <w:sz w:val="32"/>
          <w:szCs w:val="32"/>
          <w:cs/>
        </w:rPr>
        <w:t>ระดับของ</w:t>
      </w:r>
      <w:r w:rsidR="008B312E" w:rsidRPr="00D25643">
        <w:rPr>
          <w:rFonts w:cs="TH SarabunPSK"/>
          <w:sz w:val="32"/>
          <w:szCs w:val="32"/>
          <w:cs/>
        </w:rPr>
        <w:t>น้ำหรือ</w:t>
      </w:r>
      <w:r w:rsidRPr="00D25643">
        <w:rPr>
          <w:rFonts w:cs="TH SarabunPSK"/>
          <w:sz w:val="32"/>
          <w:szCs w:val="32"/>
          <w:cs/>
        </w:rPr>
        <w:t>สารละลาย</w:t>
      </w:r>
      <w:r w:rsidR="008B312E" w:rsidRPr="00D25643">
        <w:rPr>
          <w:rFonts w:cs="TH SarabunPSK"/>
          <w:sz w:val="32"/>
          <w:szCs w:val="32"/>
          <w:cs/>
        </w:rPr>
        <w:t>ภาย</w:t>
      </w:r>
      <w:r w:rsidRPr="00D25643">
        <w:rPr>
          <w:rFonts w:cs="TH SarabunPSK"/>
          <w:sz w:val="32"/>
          <w:szCs w:val="32"/>
          <w:cs/>
        </w:rPr>
        <w:t>ในถุง</w:t>
      </w:r>
      <w:r w:rsidR="00E3665F" w:rsidRPr="00D25643">
        <w:rPr>
          <w:rFonts w:cs="TH SarabunPSK"/>
          <w:sz w:val="32"/>
          <w:szCs w:val="32"/>
          <w:cs/>
        </w:rPr>
        <w:t xml:space="preserve">บรรจุสารละลาย </w:t>
      </w:r>
      <w:r w:rsidR="00D901AA" w:rsidRPr="00D25643">
        <w:rPr>
          <w:rFonts w:cs="TH SarabunPSK"/>
          <w:sz w:val="32"/>
          <w:szCs w:val="32"/>
          <w:cs/>
        </w:rPr>
        <w:t>อยู่ในระดับ</w:t>
      </w:r>
      <w:r w:rsidRPr="00D25643">
        <w:rPr>
          <w:rFonts w:cs="TH SarabunPSK"/>
          <w:sz w:val="32"/>
          <w:szCs w:val="32"/>
          <w:cs/>
        </w:rPr>
        <w:t>สูงกว่าเครื่อง</w:t>
      </w:r>
      <w:r w:rsidR="0058039A" w:rsidRPr="00D25643">
        <w:rPr>
          <w:rFonts w:cs="TH SarabunPSK"/>
          <w:sz w:val="32"/>
          <w:szCs w:val="32"/>
          <w:cs/>
        </w:rPr>
        <w:t xml:space="preserve">ควบคุมการให้สารละลายทางหลอดเลือดดำ </w:t>
      </w:r>
      <w:r w:rsidR="00A22E86" w:rsidRPr="00D25643">
        <w:rPr>
          <w:rFonts w:cs="TH SarabunPSK"/>
          <w:sz w:val="32"/>
          <w:szCs w:val="32"/>
        </w:rPr>
        <w:t>(</w:t>
      </w:r>
      <w:r w:rsidR="0058039A" w:rsidRPr="00D25643">
        <w:rPr>
          <w:rFonts w:cs="TH SarabunPSK"/>
          <w:sz w:val="32"/>
          <w:szCs w:val="32"/>
          <w:cs/>
        </w:rPr>
        <w:t>50</w:t>
      </w:r>
      <w:r w:rsidR="00FF6F7B" w:rsidRPr="00D25643">
        <w:rPr>
          <w:rFonts w:cs="TH SarabunPSK" w:hint="cs"/>
          <w:sz w:val="32"/>
          <w:szCs w:val="32"/>
          <w:cs/>
        </w:rPr>
        <w:t xml:space="preserve"> </w:t>
      </w:r>
      <w:r w:rsidR="00FF6F7B" w:rsidRPr="00D25643">
        <w:rPr>
          <w:rFonts w:cs="TH SarabunPSK" w:hint="cs"/>
          <w:sz w:val="32"/>
          <w:szCs w:val="32"/>
          <w:u w:val="single"/>
          <w:cs/>
        </w:rPr>
        <w:t>+</w:t>
      </w:r>
      <w:r w:rsidR="00AB2C69" w:rsidRPr="00D25643">
        <w:rPr>
          <w:rFonts w:cs="TH SarabunPSK"/>
          <w:sz w:val="32"/>
          <w:szCs w:val="32"/>
          <w:cs/>
        </w:rPr>
        <w:t>5</w:t>
      </w:r>
      <w:r w:rsidR="00A22E86" w:rsidRPr="00D25643">
        <w:rPr>
          <w:rFonts w:cs="TH SarabunPSK"/>
          <w:sz w:val="32"/>
          <w:szCs w:val="32"/>
        </w:rPr>
        <w:t>)</w:t>
      </w:r>
      <w:r w:rsidR="0058039A" w:rsidRPr="00D25643">
        <w:rPr>
          <w:rFonts w:cs="TH SarabunPSK"/>
          <w:sz w:val="32"/>
          <w:szCs w:val="32"/>
          <w:cs/>
        </w:rPr>
        <w:t xml:space="preserve"> </w:t>
      </w:r>
      <w:r w:rsidR="00772AE9" w:rsidRPr="00D25643">
        <w:rPr>
          <w:rFonts w:cs="TH SarabunPSK"/>
          <w:sz w:val="32"/>
          <w:szCs w:val="32"/>
        </w:rPr>
        <w:t>cm</w:t>
      </w:r>
    </w:p>
    <w:p w14:paraId="59D79A58" w14:textId="65194332" w:rsidR="00D7739E" w:rsidRPr="00D25643" w:rsidRDefault="008E70CE" w:rsidP="00FF6F7B">
      <w:pPr>
        <w:tabs>
          <w:tab w:val="left" w:pos="2268"/>
        </w:tabs>
        <w:ind w:right="-187" w:firstLine="1843"/>
        <w:jc w:val="thaiDistribute"/>
        <w:rPr>
          <w:b/>
          <w:bCs/>
          <w:sz w:val="32"/>
          <w:szCs w:val="32"/>
        </w:rPr>
      </w:pPr>
      <w:r w:rsidRPr="00D25643">
        <w:rPr>
          <w:b/>
          <w:bCs/>
          <w:sz w:val="32"/>
          <w:szCs w:val="32"/>
          <w:cs/>
        </w:rPr>
        <w:t>4.</w:t>
      </w:r>
      <w:r w:rsidRPr="00D25643">
        <w:rPr>
          <w:rFonts w:hint="cs"/>
          <w:b/>
          <w:bCs/>
          <w:sz w:val="32"/>
          <w:szCs w:val="32"/>
          <w:cs/>
        </w:rPr>
        <w:t>5</w:t>
      </w:r>
      <w:r w:rsidRPr="00D25643">
        <w:rPr>
          <w:b/>
          <w:bCs/>
          <w:sz w:val="32"/>
          <w:szCs w:val="32"/>
          <w:cs/>
        </w:rPr>
        <w:tab/>
      </w:r>
      <w:r w:rsidR="00D7739E" w:rsidRPr="00D25643">
        <w:rPr>
          <w:b/>
          <w:bCs/>
          <w:sz w:val="32"/>
          <w:szCs w:val="32"/>
          <w:cs/>
        </w:rPr>
        <w:t>การเตรียมความพร้อมของเครื่อง</w:t>
      </w:r>
      <w:r w:rsidR="00D7739E" w:rsidRPr="00D25643">
        <w:rPr>
          <w:rFonts w:hint="cs"/>
          <w:b/>
          <w:bCs/>
          <w:sz w:val="32"/>
          <w:szCs w:val="32"/>
          <w:cs/>
        </w:rPr>
        <w:t>มือมาตรฐาน</w:t>
      </w:r>
      <w:r w:rsidR="00D7739E" w:rsidRPr="00D25643">
        <w:rPr>
          <w:b/>
          <w:bCs/>
          <w:sz w:val="32"/>
          <w:szCs w:val="32"/>
          <w:cs/>
        </w:rPr>
        <w:t xml:space="preserve"> </w:t>
      </w:r>
    </w:p>
    <w:p w14:paraId="3CDEE1B8" w14:textId="731EBD38" w:rsidR="005F26AF" w:rsidRPr="00D25643" w:rsidRDefault="009B5B67" w:rsidP="00FF6F7B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r w:rsidRPr="00D25643">
        <w:rPr>
          <w:sz w:val="32"/>
          <w:szCs w:val="32"/>
          <w:cs/>
        </w:rPr>
        <w:tab/>
      </w:r>
      <w:r w:rsidR="008B693E" w:rsidRPr="00D25643">
        <w:rPr>
          <w:rFonts w:hint="cs"/>
          <w:sz w:val="32"/>
          <w:szCs w:val="32"/>
          <w:cs/>
        </w:rPr>
        <w:t>เครื่องมือมาตรฐานที่ใช้ในการสอบเทียบขึ้นอยู่กับ</w:t>
      </w:r>
      <w:r w:rsidR="005F26AF" w:rsidRPr="00D25643">
        <w:rPr>
          <w:rFonts w:hint="cs"/>
          <w:sz w:val="32"/>
          <w:szCs w:val="32"/>
          <w:cs/>
        </w:rPr>
        <w:t>ว</w:t>
      </w:r>
      <w:r w:rsidR="008527B6" w:rsidRPr="00D25643">
        <w:rPr>
          <w:rFonts w:hint="cs"/>
          <w:sz w:val="32"/>
          <w:szCs w:val="32"/>
          <w:cs/>
        </w:rPr>
        <w:t>ิ</w:t>
      </w:r>
      <w:r w:rsidR="005F26AF" w:rsidRPr="00D25643">
        <w:rPr>
          <w:rFonts w:hint="cs"/>
          <w:sz w:val="32"/>
          <w:szCs w:val="32"/>
          <w:cs/>
        </w:rPr>
        <w:t>ธีการสอบเทียบที่เลือกใช้</w:t>
      </w:r>
      <w:r w:rsidR="005C4D69" w:rsidRPr="00D25643">
        <w:rPr>
          <w:rFonts w:hint="cs"/>
          <w:sz w:val="32"/>
          <w:szCs w:val="32"/>
          <w:cs/>
        </w:rPr>
        <w:t xml:space="preserve">  นอกจาก</w:t>
      </w:r>
      <w:r w:rsidR="00966CF9" w:rsidRPr="00D25643">
        <w:rPr>
          <w:rFonts w:hint="cs"/>
          <w:sz w:val="32"/>
          <w:szCs w:val="32"/>
          <w:cs/>
        </w:rPr>
        <w:t xml:space="preserve">เครื่องมือมาตรฐานจะต้องมีคุณลักษณะขั้นต่ำตามที่ระบุไว้ในหัวข้อที่ </w:t>
      </w:r>
      <w:r w:rsidR="00966CF9" w:rsidRPr="00D25643">
        <w:rPr>
          <w:sz w:val="32"/>
          <w:szCs w:val="32"/>
        </w:rPr>
        <w:t>4</w:t>
      </w:r>
      <w:r w:rsidR="006D266B" w:rsidRPr="00D25643">
        <w:rPr>
          <w:rFonts w:hint="cs"/>
          <w:sz w:val="32"/>
          <w:szCs w:val="32"/>
          <w:cs/>
        </w:rPr>
        <w:t>.3</w:t>
      </w:r>
      <w:r w:rsidR="00966CF9" w:rsidRPr="00D25643">
        <w:rPr>
          <w:sz w:val="32"/>
          <w:szCs w:val="32"/>
        </w:rPr>
        <w:t xml:space="preserve"> </w:t>
      </w:r>
      <w:r w:rsidR="00EC381D" w:rsidRPr="00D25643">
        <w:rPr>
          <w:rFonts w:hint="cs"/>
          <w:sz w:val="32"/>
          <w:szCs w:val="32"/>
          <w:cs/>
        </w:rPr>
        <w:t xml:space="preserve"> </w:t>
      </w:r>
      <w:r w:rsidR="001104CA" w:rsidRPr="00D25643">
        <w:rPr>
          <w:rFonts w:hint="cs"/>
          <w:sz w:val="32"/>
          <w:szCs w:val="32"/>
          <w:cs/>
        </w:rPr>
        <w:t>ก่อน</w:t>
      </w:r>
      <w:r w:rsidR="00826675" w:rsidRPr="00D25643">
        <w:rPr>
          <w:rFonts w:hint="cs"/>
          <w:sz w:val="32"/>
          <w:szCs w:val="32"/>
          <w:cs/>
        </w:rPr>
        <w:t>การนำเครื่องมือมาตรฐานมาใช้ในการสอบเทียบต้องมั่นใจว่า</w:t>
      </w:r>
      <w:r w:rsidR="000B30A9" w:rsidRPr="00D25643">
        <w:rPr>
          <w:rFonts w:hint="cs"/>
          <w:sz w:val="32"/>
          <w:szCs w:val="32"/>
          <w:cs/>
        </w:rPr>
        <w:t>สถาน</w:t>
      </w:r>
      <w:r w:rsidR="00826675" w:rsidRPr="00D25643">
        <w:rPr>
          <w:rFonts w:hint="cs"/>
          <w:sz w:val="32"/>
          <w:szCs w:val="32"/>
          <w:cs/>
        </w:rPr>
        <w:t>ภาพ</w:t>
      </w:r>
      <w:r w:rsidR="000B30A9" w:rsidRPr="00D25643">
        <w:rPr>
          <w:rFonts w:hint="cs"/>
          <w:sz w:val="32"/>
          <w:szCs w:val="32"/>
          <w:cs/>
        </w:rPr>
        <w:t>ของ</w:t>
      </w:r>
      <w:r w:rsidR="00EB323A" w:rsidRPr="00D25643">
        <w:rPr>
          <w:rFonts w:hint="cs"/>
          <w:sz w:val="32"/>
          <w:szCs w:val="32"/>
          <w:cs/>
        </w:rPr>
        <w:t>เ</w:t>
      </w:r>
      <w:r w:rsidR="000A595E" w:rsidRPr="00D25643">
        <w:rPr>
          <w:rFonts w:hint="cs"/>
          <w:sz w:val="32"/>
          <w:szCs w:val="32"/>
          <w:cs/>
        </w:rPr>
        <w:t xml:space="preserve">ครื่องมือมาตรฐานยังอยู่ในช่วงเวลาที่สามารถนำมาใช้งานได้  </w:t>
      </w:r>
      <w:r w:rsidRPr="00D25643">
        <w:rPr>
          <w:rFonts w:hint="cs"/>
          <w:sz w:val="32"/>
          <w:szCs w:val="32"/>
          <w:cs/>
        </w:rPr>
        <w:t>การเตรียมความพร้อมของเครื่องมือมาตรฐาน</w:t>
      </w:r>
      <w:r w:rsidR="00EE48B2" w:rsidRPr="00D25643">
        <w:rPr>
          <w:rFonts w:hint="cs"/>
          <w:sz w:val="32"/>
          <w:szCs w:val="32"/>
          <w:cs/>
        </w:rPr>
        <w:t>แต่ละชนิด</w:t>
      </w:r>
      <w:r w:rsidRPr="00D25643">
        <w:rPr>
          <w:rFonts w:hint="cs"/>
          <w:sz w:val="32"/>
          <w:szCs w:val="32"/>
          <w:cs/>
        </w:rPr>
        <w:t xml:space="preserve"> มีดังนี้ </w:t>
      </w:r>
    </w:p>
    <w:p w14:paraId="6FDD7552" w14:textId="61F7E3EB" w:rsidR="00061758" w:rsidRPr="00D25643" w:rsidRDefault="006D266B" w:rsidP="006D266B">
      <w:pPr>
        <w:tabs>
          <w:tab w:val="left" w:pos="2835"/>
        </w:tabs>
        <w:ind w:left="2268"/>
        <w:jc w:val="thaiDistribute"/>
        <w:rPr>
          <w:b/>
          <w:bCs/>
          <w:sz w:val="32"/>
          <w:szCs w:val="32"/>
        </w:rPr>
      </w:pPr>
      <w:r w:rsidRPr="00D25643">
        <w:rPr>
          <w:rFonts w:hint="cs"/>
          <w:b/>
          <w:bCs/>
          <w:sz w:val="32"/>
          <w:szCs w:val="32"/>
          <w:cs/>
        </w:rPr>
        <w:t>4.5.1</w:t>
      </w:r>
      <w:r w:rsidRPr="00D25643">
        <w:rPr>
          <w:b/>
          <w:bCs/>
          <w:sz w:val="32"/>
          <w:szCs w:val="32"/>
          <w:cs/>
        </w:rPr>
        <w:tab/>
      </w:r>
      <w:r w:rsidR="00AA024C" w:rsidRPr="00D25643">
        <w:rPr>
          <w:b/>
          <w:bCs/>
          <w:sz w:val="32"/>
          <w:szCs w:val="32"/>
          <w:cs/>
        </w:rPr>
        <w:t>กระบอกตวง</w:t>
      </w:r>
    </w:p>
    <w:p w14:paraId="59D3E36A" w14:textId="6BA54F87" w:rsidR="004C29C8" w:rsidRPr="00D25643" w:rsidRDefault="00061758" w:rsidP="006D266B">
      <w:pPr>
        <w:ind w:firstLine="2835"/>
        <w:jc w:val="thaiDistribute"/>
        <w:rPr>
          <w:sz w:val="32"/>
          <w:szCs w:val="32"/>
        </w:rPr>
      </w:pPr>
      <w:r w:rsidRPr="00D25643">
        <w:rPr>
          <w:sz w:val="32"/>
          <w:szCs w:val="32"/>
          <w:cs/>
        </w:rPr>
        <w:t xml:space="preserve"> </w:t>
      </w:r>
      <w:r w:rsidR="00A9580E" w:rsidRPr="00D25643">
        <w:rPr>
          <w:sz w:val="32"/>
          <w:szCs w:val="32"/>
          <w:cs/>
        </w:rPr>
        <w:t>กระบอกตวง</w:t>
      </w:r>
      <w:r w:rsidR="006C241A" w:rsidRPr="00D25643">
        <w:rPr>
          <w:sz w:val="32"/>
          <w:szCs w:val="32"/>
          <w:cs/>
        </w:rPr>
        <w:t>ควรมีขนาดที่เหมาะสม</w:t>
      </w:r>
      <w:r w:rsidR="000649F8" w:rsidRPr="00D25643">
        <w:rPr>
          <w:sz w:val="32"/>
          <w:szCs w:val="32"/>
          <w:cs/>
        </w:rPr>
        <w:t xml:space="preserve">กับการสอบเทียบ ณ </w:t>
      </w:r>
      <w:r w:rsidR="006C241A" w:rsidRPr="00D25643">
        <w:rPr>
          <w:sz w:val="32"/>
          <w:szCs w:val="32"/>
          <w:cs/>
        </w:rPr>
        <w:t>จุดสอบเทียบ</w:t>
      </w:r>
      <w:r w:rsidR="000649F8" w:rsidRPr="00D25643">
        <w:rPr>
          <w:sz w:val="32"/>
          <w:szCs w:val="32"/>
          <w:cs/>
        </w:rPr>
        <w:t xml:space="preserve">ที่กำหนด </w:t>
      </w:r>
      <w:r w:rsidR="006576FC" w:rsidRPr="00D25643">
        <w:rPr>
          <w:sz w:val="32"/>
          <w:szCs w:val="32"/>
          <w:cs/>
        </w:rPr>
        <w:t>โดย</w:t>
      </w:r>
      <w:r w:rsidR="0011645F" w:rsidRPr="00D25643">
        <w:rPr>
          <w:sz w:val="32"/>
          <w:szCs w:val="32"/>
          <w:cs/>
        </w:rPr>
        <w:t>ความจุของกระบอกตวงที่เลือกใช้ต้อง</w:t>
      </w:r>
      <w:r w:rsidR="00E4474E" w:rsidRPr="00D25643">
        <w:rPr>
          <w:sz w:val="32"/>
          <w:szCs w:val="32"/>
          <w:cs/>
        </w:rPr>
        <w:t>ใกล้เคียงกับ</w:t>
      </w:r>
      <w:r w:rsidR="00E90E79" w:rsidRPr="00D25643">
        <w:rPr>
          <w:sz w:val="32"/>
          <w:szCs w:val="32"/>
          <w:cs/>
        </w:rPr>
        <w:t>ปริมาตรของสารละลาย</w:t>
      </w:r>
      <w:r w:rsidR="00E4474E" w:rsidRPr="00D25643">
        <w:rPr>
          <w:sz w:val="32"/>
          <w:szCs w:val="32"/>
          <w:cs/>
        </w:rPr>
        <w:t>ที่</w:t>
      </w:r>
      <w:r w:rsidR="00E90E79" w:rsidRPr="00D25643">
        <w:rPr>
          <w:sz w:val="32"/>
          <w:szCs w:val="32"/>
          <w:cs/>
        </w:rPr>
        <w:t>ได้รับ</w:t>
      </w:r>
      <w:r w:rsidR="00D510E5" w:rsidRPr="00D25643">
        <w:rPr>
          <w:sz w:val="32"/>
          <w:szCs w:val="32"/>
          <w:cs/>
        </w:rPr>
        <w:t>ในขณะที่ทำการสอบเทียบ</w:t>
      </w:r>
      <w:r w:rsidR="0011645F" w:rsidRPr="00D25643">
        <w:rPr>
          <w:sz w:val="32"/>
          <w:szCs w:val="32"/>
          <w:cs/>
        </w:rPr>
        <w:t xml:space="preserve"> </w:t>
      </w:r>
      <w:r w:rsidR="00E418A3" w:rsidRPr="00D25643">
        <w:rPr>
          <w:sz w:val="32"/>
          <w:szCs w:val="32"/>
          <w:cs/>
        </w:rPr>
        <w:t>กระบอกตวงควร</w:t>
      </w:r>
      <w:r w:rsidR="00BD0844" w:rsidRPr="00D25643">
        <w:rPr>
          <w:sz w:val="32"/>
          <w:szCs w:val="32"/>
          <w:cs/>
        </w:rPr>
        <w:t>สะอาด</w:t>
      </w:r>
      <w:r w:rsidR="00E8512A" w:rsidRPr="00D25643">
        <w:rPr>
          <w:sz w:val="32"/>
          <w:szCs w:val="32"/>
          <w:cs/>
        </w:rPr>
        <w:t>และแห้ง</w:t>
      </w:r>
      <w:r w:rsidR="00FD6ECF" w:rsidRPr="00D25643">
        <w:rPr>
          <w:sz w:val="32"/>
          <w:szCs w:val="32"/>
          <w:cs/>
        </w:rPr>
        <w:t xml:space="preserve"> ปราศจากหยดน้ำเกาะ</w:t>
      </w:r>
      <w:r w:rsidR="00C76B78" w:rsidRPr="00D25643">
        <w:rPr>
          <w:sz w:val="32"/>
          <w:szCs w:val="32"/>
          <w:cs/>
        </w:rPr>
        <w:t xml:space="preserve">ตามผนังด้านใน  </w:t>
      </w:r>
      <w:r w:rsidR="00E8512A" w:rsidRPr="00D25643">
        <w:rPr>
          <w:sz w:val="32"/>
          <w:szCs w:val="32"/>
          <w:cs/>
        </w:rPr>
        <w:t>ควร</w:t>
      </w:r>
      <w:r w:rsidR="000641CE" w:rsidRPr="00D25643">
        <w:rPr>
          <w:sz w:val="32"/>
          <w:szCs w:val="32"/>
          <w:cs/>
        </w:rPr>
        <w:t>คำนึงถึงผลกระทบของการระเหยและ</w:t>
      </w:r>
      <w:r w:rsidR="008B2CAF" w:rsidRPr="00D25643">
        <w:rPr>
          <w:sz w:val="32"/>
          <w:szCs w:val="32"/>
          <w:cs/>
        </w:rPr>
        <w:t>ช่วย</w:t>
      </w:r>
      <w:r w:rsidR="000641CE" w:rsidRPr="00D25643">
        <w:rPr>
          <w:sz w:val="32"/>
          <w:szCs w:val="32"/>
          <w:cs/>
        </w:rPr>
        <w:t>ลด</w:t>
      </w:r>
      <w:r w:rsidR="008B2CAF" w:rsidRPr="00D25643">
        <w:rPr>
          <w:sz w:val="32"/>
          <w:szCs w:val="32"/>
          <w:cs/>
        </w:rPr>
        <w:t>ผลกระทบของการ</w:t>
      </w:r>
      <w:r w:rsidR="000641CE" w:rsidRPr="00D25643">
        <w:rPr>
          <w:sz w:val="32"/>
          <w:szCs w:val="32"/>
          <w:cs/>
        </w:rPr>
        <w:t>ระเหยอย่างเหมาะสม</w:t>
      </w:r>
      <w:r w:rsidR="00E418A3" w:rsidRPr="00D25643">
        <w:rPr>
          <w:sz w:val="32"/>
          <w:szCs w:val="32"/>
          <w:cs/>
        </w:rPr>
        <w:t xml:space="preserve"> ยกตัวอย่างเช่น การหุ้ม</w:t>
      </w:r>
      <w:r w:rsidR="0011065D" w:rsidRPr="00D25643">
        <w:rPr>
          <w:sz w:val="32"/>
          <w:szCs w:val="32"/>
          <w:cs/>
        </w:rPr>
        <w:t xml:space="preserve">ปากกระบอกตวงด้วยพลาสติกใส </w:t>
      </w:r>
    </w:p>
    <w:p w14:paraId="7581A2E4" w14:textId="2260636A" w:rsidR="00417EA1" w:rsidRPr="00D25643" w:rsidRDefault="006D266B" w:rsidP="006D266B">
      <w:pPr>
        <w:tabs>
          <w:tab w:val="left" w:pos="2835"/>
        </w:tabs>
        <w:ind w:left="2268"/>
        <w:jc w:val="thaiDistribute"/>
        <w:rPr>
          <w:b/>
          <w:bCs/>
          <w:sz w:val="32"/>
          <w:szCs w:val="32"/>
        </w:rPr>
      </w:pPr>
      <w:r w:rsidRPr="00D25643">
        <w:rPr>
          <w:rFonts w:hint="cs"/>
          <w:b/>
          <w:bCs/>
          <w:sz w:val="32"/>
          <w:szCs w:val="32"/>
          <w:cs/>
        </w:rPr>
        <w:t>4.5.2</w:t>
      </w:r>
      <w:r w:rsidRPr="00D25643">
        <w:rPr>
          <w:b/>
          <w:bCs/>
          <w:sz w:val="32"/>
          <w:szCs w:val="32"/>
          <w:cs/>
        </w:rPr>
        <w:tab/>
      </w:r>
      <w:r w:rsidR="00096382" w:rsidRPr="00D25643">
        <w:rPr>
          <w:b/>
          <w:bCs/>
          <w:sz w:val="32"/>
          <w:szCs w:val="32"/>
          <w:cs/>
        </w:rPr>
        <w:t xml:space="preserve">เครื่องชั่ง </w:t>
      </w:r>
    </w:p>
    <w:p w14:paraId="23AD9F27" w14:textId="068FB058" w:rsidR="001E4137" w:rsidRPr="00D25643" w:rsidRDefault="00AB36BB" w:rsidP="006D266B">
      <w:pPr>
        <w:ind w:firstLine="2835"/>
        <w:jc w:val="thaiDistribute"/>
        <w:rPr>
          <w:sz w:val="32"/>
          <w:szCs w:val="32"/>
        </w:rPr>
      </w:pPr>
      <w:r w:rsidRPr="00D25643">
        <w:rPr>
          <w:sz w:val="32"/>
          <w:szCs w:val="32"/>
          <w:cs/>
        </w:rPr>
        <w:t>เครื่องชั่ง</w:t>
      </w:r>
      <w:r w:rsidR="006E359D" w:rsidRPr="00D25643">
        <w:rPr>
          <w:sz w:val="32"/>
          <w:szCs w:val="32"/>
          <w:cs/>
        </w:rPr>
        <w:t>ควร</w:t>
      </w:r>
      <w:r w:rsidR="000279BF" w:rsidRPr="00D25643">
        <w:rPr>
          <w:sz w:val="32"/>
          <w:szCs w:val="32"/>
          <w:cs/>
        </w:rPr>
        <w:t>จัดวาง</w:t>
      </w:r>
      <w:r w:rsidR="00215272" w:rsidRPr="00D25643">
        <w:rPr>
          <w:sz w:val="32"/>
          <w:szCs w:val="32"/>
          <w:cs/>
        </w:rPr>
        <w:t>อยู่</w:t>
      </w:r>
      <w:r w:rsidR="000279BF" w:rsidRPr="00D25643">
        <w:rPr>
          <w:sz w:val="32"/>
          <w:szCs w:val="32"/>
          <w:cs/>
        </w:rPr>
        <w:t>ใน</w:t>
      </w:r>
      <w:r w:rsidR="00973019" w:rsidRPr="00D25643">
        <w:rPr>
          <w:sz w:val="32"/>
          <w:szCs w:val="32"/>
          <w:cs/>
        </w:rPr>
        <w:t>สถานที่และสภาวะแวดล้อม</w:t>
      </w:r>
      <w:r w:rsidR="000279BF" w:rsidRPr="00D25643">
        <w:rPr>
          <w:sz w:val="32"/>
          <w:szCs w:val="32"/>
          <w:cs/>
        </w:rPr>
        <w:t>ที่เหมาะสม</w:t>
      </w:r>
      <w:r w:rsidR="00CC11B2" w:rsidRPr="00D25643">
        <w:rPr>
          <w:sz w:val="32"/>
          <w:szCs w:val="32"/>
          <w:cs/>
        </w:rPr>
        <w:t xml:space="preserve"> </w:t>
      </w:r>
      <w:r w:rsidR="00215272" w:rsidRPr="00D25643">
        <w:rPr>
          <w:sz w:val="32"/>
          <w:szCs w:val="32"/>
          <w:cs/>
        </w:rPr>
        <w:t>และปรับระดับให้อยู่ในแนวระนาบ</w:t>
      </w:r>
      <w:r w:rsidR="0040751E" w:rsidRPr="00D25643">
        <w:rPr>
          <w:sz w:val="32"/>
          <w:szCs w:val="32"/>
          <w:cs/>
        </w:rPr>
        <w:t xml:space="preserve">  </w:t>
      </w:r>
      <w:r w:rsidR="006D266B" w:rsidRPr="00D25643">
        <w:rPr>
          <w:rFonts w:hint="cs"/>
          <w:sz w:val="32"/>
          <w:szCs w:val="32"/>
          <w:cs/>
        </w:rPr>
        <w:t>โดย</w:t>
      </w:r>
      <w:r w:rsidR="00CC11B2" w:rsidRPr="00D25643">
        <w:rPr>
          <w:sz w:val="32"/>
          <w:szCs w:val="32"/>
          <w:cs/>
        </w:rPr>
        <w:t>คำนึงถึง</w:t>
      </w:r>
      <w:r w:rsidR="00E2734F" w:rsidRPr="00D25643">
        <w:rPr>
          <w:sz w:val="32"/>
          <w:szCs w:val="32"/>
          <w:cs/>
        </w:rPr>
        <w:t>ปัจจัยที่จะส่งผลกระทบต่อผลการ</w:t>
      </w:r>
      <w:r w:rsidR="00143A2A" w:rsidRPr="00D25643">
        <w:rPr>
          <w:sz w:val="32"/>
          <w:szCs w:val="32"/>
          <w:cs/>
        </w:rPr>
        <w:t>วัด</w:t>
      </w:r>
      <w:r w:rsidR="00E2734F" w:rsidRPr="00D25643">
        <w:rPr>
          <w:sz w:val="32"/>
          <w:szCs w:val="32"/>
          <w:cs/>
        </w:rPr>
        <w:t xml:space="preserve"> ยกตัวอย่างเช่น ลม </w:t>
      </w:r>
      <w:r w:rsidR="007A6206" w:rsidRPr="00D25643">
        <w:rPr>
          <w:sz w:val="32"/>
          <w:szCs w:val="32"/>
          <w:cs/>
        </w:rPr>
        <w:t>หรือ</w:t>
      </w:r>
      <w:r w:rsidR="00E2734F" w:rsidRPr="00D25643">
        <w:rPr>
          <w:sz w:val="32"/>
          <w:szCs w:val="32"/>
          <w:cs/>
        </w:rPr>
        <w:t xml:space="preserve">การสั่นสะเทือน </w:t>
      </w:r>
      <w:r w:rsidR="002F6988" w:rsidRPr="00D25643">
        <w:rPr>
          <w:sz w:val="32"/>
          <w:szCs w:val="32"/>
          <w:cs/>
        </w:rPr>
        <w:t xml:space="preserve"> </w:t>
      </w:r>
    </w:p>
    <w:p w14:paraId="64D7A0E5" w14:textId="1AF5356E" w:rsidR="00C456F8" w:rsidRPr="00D25643" w:rsidRDefault="006D266B" w:rsidP="006D266B">
      <w:pPr>
        <w:tabs>
          <w:tab w:val="left" w:pos="2835"/>
        </w:tabs>
        <w:ind w:left="2268"/>
        <w:jc w:val="thaiDistribute"/>
        <w:rPr>
          <w:b/>
          <w:bCs/>
          <w:sz w:val="32"/>
          <w:szCs w:val="32"/>
        </w:rPr>
      </w:pPr>
      <w:r w:rsidRPr="00D25643">
        <w:rPr>
          <w:rFonts w:hint="cs"/>
          <w:b/>
          <w:bCs/>
          <w:sz w:val="32"/>
          <w:szCs w:val="32"/>
          <w:cs/>
        </w:rPr>
        <w:t>4.5.3</w:t>
      </w:r>
      <w:r w:rsidRPr="00D25643">
        <w:rPr>
          <w:b/>
          <w:bCs/>
          <w:sz w:val="32"/>
          <w:szCs w:val="32"/>
          <w:cs/>
        </w:rPr>
        <w:tab/>
      </w:r>
      <w:r w:rsidR="00C456F8" w:rsidRPr="00D25643">
        <w:rPr>
          <w:b/>
          <w:bCs/>
          <w:sz w:val="32"/>
          <w:szCs w:val="32"/>
          <w:cs/>
        </w:rPr>
        <w:t>เครื่องวัดอุณหภูมิ</w:t>
      </w:r>
      <w:r w:rsidR="009C00D8" w:rsidRPr="00D25643">
        <w:rPr>
          <w:b/>
          <w:bCs/>
          <w:sz w:val="32"/>
          <w:szCs w:val="32"/>
          <w:cs/>
        </w:rPr>
        <w:t xml:space="preserve">สภาพแวดล้อม </w:t>
      </w:r>
    </w:p>
    <w:p w14:paraId="38226721" w14:textId="43F542BD" w:rsidR="005D7C8B" w:rsidRPr="00D25643" w:rsidRDefault="00901D42" w:rsidP="006D266B">
      <w:pPr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</w:t>
      </w:r>
      <w:r w:rsidRPr="00D25643">
        <w:rPr>
          <w:sz w:val="32"/>
          <w:szCs w:val="32"/>
          <w:cs/>
        </w:rPr>
        <w:t>จัดวาง</w:t>
      </w:r>
      <w:r w:rsidR="009C00D8" w:rsidRPr="00D25643">
        <w:rPr>
          <w:sz w:val="32"/>
          <w:szCs w:val="32"/>
          <w:cs/>
        </w:rPr>
        <w:t>เครื่องวัดอุณหภูมิสภาพแวดล้อม</w:t>
      </w:r>
      <w:r w:rsidR="002B4A56" w:rsidRPr="00D25643">
        <w:rPr>
          <w:sz w:val="32"/>
          <w:szCs w:val="32"/>
          <w:cs/>
        </w:rPr>
        <w:t>ในตำแหน่งที่</w:t>
      </w:r>
      <w:r w:rsidR="008E49FB" w:rsidRPr="00D25643">
        <w:rPr>
          <w:sz w:val="32"/>
          <w:szCs w:val="32"/>
          <w:cs/>
        </w:rPr>
        <w:t>เหมาะสม</w:t>
      </w:r>
      <w:r w:rsidR="00D81185" w:rsidRPr="00D25643">
        <w:rPr>
          <w:sz w:val="32"/>
          <w:szCs w:val="32"/>
          <w:cs/>
        </w:rPr>
        <w:t xml:space="preserve"> สามารถมองเห็นผลการวัดได้อย่างชัดเจน</w:t>
      </w:r>
      <w:r w:rsidR="005B551F" w:rsidRPr="00D25643">
        <w:rPr>
          <w:sz w:val="32"/>
          <w:szCs w:val="32"/>
          <w:cs/>
        </w:rPr>
        <w:t xml:space="preserve"> </w:t>
      </w:r>
      <w:r w:rsidR="00E16053" w:rsidRPr="00D25643">
        <w:rPr>
          <w:sz w:val="32"/>
          <w:szCs w:val="32"/>
          <w:cs/>
        </w:rPr>
        <w:t xml:space="preserve"> </w:t>
      </w:r>
      <w:r w:rsidR="000615CF" w:rsidRPr="00D25643">
        <w:rPr>
          <w:sz w:val="32"/>
          <w:szCs w:val="32"/>
          <w:cs/>
        </w:rPr>
        <w:t>ไม่</w:t>
      </w:r>
      <w:r w:rsidR="009669B3" w:rsidRPr="00D25643">
        <w:rPr>
          <w:sz w:val="32"/>
          <w:szCs w:val="32"/>
          <w:cs/>
        </w:rPr>
        <w:t>อยู่ใ</w:t>
      </w:r>
      <w:r w:rsidR="009D2DC7" w:rsidRPr="00D25643">
        <w:rPr>
          <w:sz w:val="32"/>
          <w:szCs w:val="32"/>
          <w:cs/>
        </w:rPr>
        <w:t>กล้แหล่งกำเนิดความร้อนหรือความเย็น</w:t>
      </w:r>
      <w:r w:rsidR="00672DD1" w:rsidRPr="00D25643">
        <w:rPr>
          <w:sz w:val="32"/>
          <w:szCs w:val="32"/>
          <w:cs/>
        </w:rPr>
        <w:t>ที่เป็นแหล่ง</w:t>
      </w:r>
      <w:r w:rsidR="000615CF" w:rsidRPr="00D25643">
        <w:rPr>
          <w:sz w:val="32"/>
          <w:szCs w:val="32"/>
          <w:cs/>
        </w:rPr>
        <w:t>รบกวน</w:t>
      </w:r>
      <w:r w:rsidR="00FC64C8" w:rsidRPr="00D25643">
        <w:rPr>
          <w:sz w:val="32"/>
          <w:szCs w:val="32"/>
          <w:cs/>
        </w:rPr>
        <w:t>ผลการวัด</w:t>
      </w:r>
    </w:p>
    <w:p w14:paraId="713EC469" w14:textId="51B94E87" w:rsidR="008E70CE" w:rsidRPr="00D25643" w:rsidRDefault="00915ED7" w:rsidP="00915ED7">
      <w:pPr>
        <w:tabs>
          <w:tab w:val="left" w:pos="2835"/>
        </w:tabs>
        <w:ind w:firstLine="2268"/>
        <w:jc w:val="thaiDistribute"/>
        <w:rPr>
          <w:b/>
          <w:bCs/>
          <w:sz w:val="32"/>
          <w:szCs w:val="32"/>
        </w:rPr>
      </w:pPr>
      <w:r w:rsidRPr="00D25643">
        <w:rPr>
          <w:rFonts w:hint="cs"/>
          <w:b/>
          <w:bCs/>
          <w:sz w:val="32"/>
          <w:szCs w:val="32"/>
          <w:cs/>
        </w:rPr>
        <w:t>4.5.4</w:t>
      </w:r>
      <w:r w:rsidRPr="00D25643">
        <w:rPr>
          <w:b/>
          <w:bCs/>
          <w:sz w:val="32"/>
          <w:szCs w:val="32"/>
          <w:cs/>
        </w:rPr>
        <w:tab/>
      </w:r>
      <w:r w:rsidR="00096382" w:rsidRPr="00D25643">
        <w:rPr>
          <w:b/>
          <w:bCs/>
          <w:sz w:val="32"/>
          <w:szCs w:val="32"/>
          <w:cs/>
        </w:rPr>
        <w:t>เครื่องวัด</w:t>
      </w:r>
      <w:r w:rsidR="00861732" w:rsidRPr="00D25643">
        <w:rPr>
          <w:b/>
          <w:bCs/>
          <w:sz w:val="32"/>
          <w:szCs w:val="32"/>
          <w:cs/>
        </w:rPr>
        <w:t>อัตราการไหล</w:t>
      </w:r>
      <w:r w:rsidR="00DE4C39" w:rsidRPr="00D25643">
        <w:rPr>
          <w:b/>
          <w:bCs/>
          <w:sz w:val="32"/>
          <w:szCs w:val="32"/>
          <w:cs/>
        </w:rPr>
        <w:t xml:space="preserve"> </w:t>
      </w:r>
    </w:p>
    <w:p w14:paraId="4B1227F5" w14:textId="31078AC7" w:rsidR="00973019" w:rsidRPr="00D25643" w:rsidRDefault="008E70CE" w:rsidP="00915ED7">
      <w:pPr>
        <w:pStyle w:val="ListParagraph"/>
        <w:ind w:left="0" w:firstLine="2835"/>
        <w:jc w:val="thaiDistribute"/>
        <w:rPr>
          <w:rFonts w:cs="TH SarabunPSK"/>
          <w:sz w:val="32"/>
          <w:szCs w:val="32"/>
        </w:rPr>
      </w:pPr>
      <w:r w:rsidRPr="00D25643">
        <w:rPr>
          <w:rFonts w:cs="TH SarabunPSK"/>
          <w:sz w:val="32"/>
          <w:szCs w:val="32"/>
          <w:cs/>
        </w:rPr>
        <w:lastRenderedPageBreak/>
        <w:tab/>
      </w:r>
      <w:r w:rsidR="00F8628B" w:rsidRPr="00D25643">
        <w:rPr>
          <w:rFonts w:cs="TH SarabunPSK"/>
          <w:sz w:val="32"/>
          <w:szCs w:val="32"/>
          <w:cs/>
        </w:rPr>
        <w:t>เครื่องวัด</w:t>
      </w:r>
      <w:r w:rsidR="00861732" w:rsidRPr="00D25643">
        <w:rPr>
          <w:rFonts w:cs="TH SarabunPSK"/>
          <w:sz w:val="32"/>
          <w:szCs w:val="32"/>
          <w:cs/>
        </w:rPr>
        <w:t>อัตราการไหล</w:t>
      </w:r>
      <w:r w:rsidR="00BD48F8" w:rsidRPr="00D25643">
        <w:rPr>
          <w:rFonts w:cs="TH SarabunPSK"/>
          <w:sz w:val="32"/>
          <w:szCs w:val="32"/>
          <w:cs/>
        </w:rPr>
        <w:t>ถูกติดตั้ง</w:t>
      </w:r>
      <w:r w:rsidR="00CA6823" w:rsidRPr="00D25643">
        <w:rPr>
          <w:rFonts w:cs="TH SarabunPSK"/>
          <w:sz w:val="32"/>
          <w:szCs w:val="32"/>
          <w:cs/>
        </w:rPr>
        <w:t>เข้ากับเครื่องควบคุมการให้สารละลายทางหลอดเลือดดำอย่างเหมาะสม</w:t>
      </w:r>
      <w:r w:rsidR="00CD6F4D" w:rsidRPr="00D25643">
        <w:rPr>
          <w:rFonts w:cs="TH SarabunPSK"/>
          <w:sz w:val="32"/>
          <w:szCs w:val="32"/>
          <w:cs/>
        </w:rPr>
        <w:t xml:space="preserve">  น้ำหรือสารละลายที่เลือก</w:t>
      </w:r>
      <w:r w:rsidR="00392ED5" w:rsidRPr="00D25643">
        <w:rPr>
          <w:rFonts w:cs="TH SarabunPSK"/>
          <w:sz w:val="32"/>
          <w:szCs w:val="32"/>
          <w:cs/>
        </w:rPr>
        <w:t>ใช้สามารถใช้</w:t>
      </w:r>
      <w:r w:rsidR="00CD6F4D" w:rsidRPr="00D25643">
        <w:rPr>
          <w:rFonts w:cs="TH SarabunPSK"/>
          <w:sz w:val="32"/>
          <w:szCs w:val="32"/>
          <w:cs/>
        </w:rPr>
        <w:t>ได้กับ</w:t>
      </w:r>
      <w:r w:rsidR="00392ED5" w:rsidRPr="00D25643">
        <w:rPr>
          <w:rFonts w:cs="TH SarabunPSK"/>
          <w:sz w:val="32"/>
          <w:szCs w:val="32"/>
          <w:cs/>
        </w:rPr>
        <w:t>เครื่องวัด</w:t>
      </w:r>
      <w:r w:rsidR="00861732" w:rsidRPr="00D25643">
        <w:rPr>
          <w:rFonts w:cs="TH SarabunPSK"/>
          <w:sz w:val="32"/>
          <w:szCs w:val="32"/>
          <w:cs/>
        </w:rPr>
        <w:t>อัตราการไหล</w:t>
      </w:r>
      <w:r w:rsidR="00392ED5" w:rsidRPr="00D25643">
        <w:rPr>
          <w:rFonts w:cs="TH SarabunPSK"/>
          <w:sz w:val="32"/>
          <w:szCs w:val="32"/>
          <w:cs/>
        </w:rPr>
        <w:t xml:space="preserve"> </w:t>
      </w:r>
      <w:r w:rsidR="00CA6823" w:rsidRPr="00D25643">
        <w:rPr>
          <w:rFonts w:cs="TH SarabunPSK"/>
          <w:sz w:val="32"/>
          <w:szCs w:val="32"/>
          <w:cs/>
        </w:rPr>
        <w:t xml:space="preserve"> </w:t>
      </w:r>
      <w:r w:rsidR="00714316" w:rsidRPr="00D25643">
        <w:rPr>
          <w:rFonts w:cs="TH SarabunPSK"/>
          <w:sz w:val="32"/>
          <w:szCs w:val="32"/>
          <w:cs/>
        </w:rPr>
        <w:t>ก่อนทำการ</w:t>
      </w:r>
      <w:r w:rsidR="002D14E8" w:rsidRPr="00D25643">
        <w:rPr>
          <w:rFonts w:cs="TH SarabunPSK"/>
          <w:sz w:val="32"/>
          <w:szCs w:val="32"/>
          <w:cs/>
        </w:rPr>
        <w:t>สอบเทียบ</w:t>
      </w:r>
      <w:r w:rsidR="00714316" w:rsidRPr="00D25643">
        <w:rPr>
          <w:rFonts w:cs="TH SarabunPSK"/>
          <w:sz w:val="32"/>
          <w:szCs w:val="32"/>
          <w:cs/>
        </w:rPr>
        <w:t>ต้อง</w:t>
      </w:r>
      <w:r w:rsidR="001311CC" w:rsidRPr="00D25643">
        <w:rPr>
          <w:rFonts w:cs="TH SarabunPSK"/>
          <w:sz w:val="32"/>
          <w:szCs w:val="32"/>
          <w:cs/>
        </w:rPr>
        <w:t>มั่นใจว่า</w:t>
      </w:r>
      <w:r w:rsidR="00714316" w:rsidRPr="00D25643">
        <w:rPr>
          <w:rFonts w:cs="TH SarabunPSK"/>
          <w:sz w:val="32"/>
          <w:szCs w:val="32"/>
          <w:cs/>
        </w:rPr>
        <w:t>อา</w:t>
      </w:r>
      <w:r w:rsidR="00C06196" w:rsidRPr="00D25643">
        <w:rPr>
          <w:rFonts w:cs="TH SarabunPSK"/>
          <w:sz w:val="32"/>
          <w:szCs w:val="32"/>
          <w:cs/>
        </w:rPr>
        <w:t>กาศถูกกำจัดออกจากระบบ</w:t>
      </w:r>
      <w:r w:rsidR="00714316" w:rsidRPr="00D25643">
        <w:rPr>
          <w:rFonts w:cs="TH SarabunPSK"/>
          <w:sz w:val="32"/>
          <w:szCs w:val="32"/>
          <w:cs/>
        </w:rPr>
        <w:t>การวัด</w:t>
      </w:r>
      <w:r w:rsidR="002D14E8" w:rsidRPr="00D25643">
        <w:rPr>
          <w:rFonts w:cs="TH SarabunPSK"/>
          <w:sz w:val="32"/>
          <w:szCs w:val="32"/>
          <w:cs/>
        </w:rPr>
        <w:t xml:space="preserve"> </w:t>
      </w:r>
      <w:r w:rsidR="000E700D" w:rsidRPr="00D25643">
        <w:rPr>
          <w:rFonts w:cs="TH SarabunPSK"/>
          <w:sz w:val="32"/>
          <w:szCs w:val="32"/>
          <w:cs/>
        </w:rPr>
        <w:t xml:space="preserve"> </w:t>
      </w:r>
      <w:r w:rsidR="00973019" w:rsidRPr="00D25643">
        <w:rPr>
          <w:rFonts w:cs="TH SarabunPSK"/>
          <w:sz w:val="32"/>
          <w:szCs w:val="32"/>
          <w:cs/>
        </w:rPr>
        <w:t>เครื่องมือวัด</w:t>
      </w:r>
      <w:r w:rsidR="00861732" w:rsidRPr="00D25643">
        <w:rPr>
          <w:rFonts w:cs="TH SarabunPSK"/>
          <w:sz w:val="32"/>
          <w:szCs w:val="32"/>
          <w:cs/>
        </w:rPr>
        <w:t>อัตราการไหล</w:t>
      </w:r>
      <w:r w:rsidR="00973019" w:rsidRPr="00D25643">
        <w:rPr>
          <w:rFonts w:cs="TH SarabunPSK"/>
          <w:sz w:val="32"/>
          <w:szCs w:val="32"/>
          <w:cs/>
        </w:rPr>
        <w:t xml:space="preserve">บางประเภทต้องการการกำหนดค่าความหนาแน่นของน้ำที่เลือกใช้ให้ถูกต้อง </w:t>
      </w:r>
    </w:p>
    <w:p w14:paraId="0BB456CD" w14:textId="530E8925" w:rsidR="00D02063" w:rsidRPr="00D25643" w:rsidRDefault="00915ED7" w:rsidP="00915ED7">
      <w:pPr>
        <w:tabs>
          <w:tab w:val="left" w:pos="2835"/>
        </w:tabs>
        <w:ind w:firstLine="2268"/>
        <w:jc w:val="thaiDistribute"/>
        <w:rPr>
          <w:b/>
          <w:bCs/>
          <w:sz w:val="32"/>
          <w:szCs w:val="32"/>
        </w:rPr>
      </w:pPr>
      <w:r w:rsidRPr="00D25643">
        <w:rPr>
          <w:rFonts w:hint="cs"/>
          <w:b/>
          <w:bCs/>
          <w:sz w:val="32"/>
          <w:szCs w:val="32"/>
          <w:cs/>
        </w:rPr>
        <w:t>4.5.5</w:t>
      </w:r>
      <w:r w:rsidRPr="00D25643">
        <w:rPr>
          <w:b/>
          <w:bCs/>
          <w:sz w:val="32"/>
          <w:szCs w:val="32"/>
          <w:cs/>
        </w:rPr>
        <w:tab/>
      </w:r>
      <w:r w:rsidR="00096382" w:rsidRPr="00D25643">
        <w:rPr>
          <w:b/>
          <w:bCs/>
          <w:sz w:val="32"/>
          <w:szCs w:val="32"/>
          <w:cs/>
        </w:rPr>
        <w:t xml:space="preserve">เครื่องวิเคราะห์เครื่องควบคุมการให้สารละลายทางหลอดเลือดดำ </w:t>
      </w:r>
      <w:r w:rsidR="00417EA1" w:rsidRPr="00D25643">
        <w:rPr>
          <w:b/>
          <w:bCs/>
          <w:sz w:val="32"/>
          <w:szCs w:val="32"/>
          <w:cs/>
        </w:rPr>
        <w:t xml:space="preserve"> </w:t>
      </w:r>
      <w:r w:rsidR="00F0598B" w:rsidRPr="00D25643">
        <w:rPr>
          <w:b/>
          <w:bCs/>
          <w:sz w:val="32"/>
          <w:szCs w:val="32"/>
          <w:cs/>
        </w:rPr>
        <w:t xml:space="preserve"> </w:t>
      </w:r>
    </w:p>
    <w:p w14:paraId="61B1FBB3" w14:textId="51817281" w:rsidR="002D7CF9" w:rsidRPr="00983C04" w:rsidRDefault="008E70CE" w:rsidP="00915ED7">
      <w:pPr>
        <w:tabs>
          <w:tab w:val="left" w:pos="2835"/>
        </w:tabs>
        <w:ind w:firstLine="2268"/>
        <w:jc w:val="thaiDistribute"/>
        <w:rPr>
          <w:sz w:val="32"/>
          <w:szCs w:val="32"/>
        </w:rPr>
      </w:pPr>
      <w:r w:rsidRPr="00D25643">
        <w:rPr>
          <w:sz w:val="32"/>
          <w:szCs w:val="32"/>
          <w:cs/>
        </w:rPr>
        <w:tab/>
      </w:r>
      <w:r w:rsidR="007A6F30" w:rsidRPr="00D25643">
        <w:rPr>
          <w:sz w:val="32"/>
          <w:szCs w:val="32"/>
          <w:cs/>
        </w:rPr>
        <w:t>เครื่องวิเคราะห์เครื่องควบคุมการให้สารละลายทางหลอดเลือดดำ</w:t>
      </w:r>
      <w:r w:rsidR="000309AE" w:rsidRPr="00D25643">
        <w:rPr>
          <w:sz w:val="32"/>
          <w:szCs w:val="32"/>
          <w:cs/>
        </w:rPr>
        <w:t>ควร</w:t>
      </w:r>
      <w:r w:rsidR="007A6F30" w:rsidRPr="00D25643">
        <w:rPr>
          <w:sz w:val="32"/>
          <w:szCs w:val="32"/>
          <w:cs/>
        </w:rPr>
        <w:t>ถูกติดตั้ง</w:t>
      </w:r>
      <w:r w:rsidR="006E2118" w:rsidRPr="00D25643">
        <w:rPr>
          <w:sz w:val="32"/>
          <w:szCs w:val="32"/>
          <w:cs/>
        </w:rPr>
        <w:t>เข้ากับเครื่องควบคุม</w:t>
      </w:r>
      <w:r w:rsidR="00256289" w:rsidRPr="00D25643">
        <w:rPr>
          <w:sz w:val="32"/>
          <w:szCs w:val="32"/>
          <w:cs/>
        </w:rPr>
        <w:t>การให้สารละลายทางหลอดเลือดดำ</w:t>
      </w:r>
      <w:r w:rsidR="007A6F30" w:rsidRPr="00D25643">
        <w:rPr>
          <w:sz w:val="32"/>
          <w:szCs w:val="32"/>
          <w:cs/>
        </w:rPr>
        <w:t>อย่างถูกต้อง</w:t>
      </w:r>
      <w:r w:rsidR="00DA2034" w:rsidRPr="00D25643">
        <w:rPr>
          <w:sz w:val="32"/>
          <w:szCs w:val="32"/>
          <w:cs/>
        </w:rPr>
        <w:t xml:space="preserve"> </w:t>
      </w:r>
      <w:r w:rsidR="006F1377" w:rsidRPr="00D25643">
        <w:rPr>
          <w:sz w:val="32"/>
          <w:szCs w:val="32"/>
          <w:cs/>
        </w:rPr>
        <w:t>รวมถึง</w:t>
      </w:r>
      <w:r w:rsidR="003242DA" w:rsidRPr="00D25643">
        <w:rPr>
          <w:sz w:val="32"/>
          <w:szCs w:val="32"/>
          <w:cs/>
        </w:rPr>
        <w:t>น้ำ</w:t>
      </w:r>
      <w:r w:rsidR="00F0598B" w:rsidRPr="00D25643">
        <w:rPr>
          <w:sz w:val="32"/>
          <w:szCs w:val="32"/>
          <w:cs/>
        </w:rPr>
        <w:t>หรือสารละลายที่เลือกใช้</w:t>
      </w:r>
      <w:r w:rsidR="006F1377" w:rsidRPr="00D25643">
        <w:rPr>
          <w:sz w:val="32"/>
          <w:szCs w:val="32"/>
          <w:cs/>
        </w:rPr>
        <w:t>ควร</w:t>
      </w:r>
      <w:r w:rsidR="00F0598B" w:rsidRPr="00D25643">
        <w:rPr>
          <w:sz w:val="32"/>
          <w:szCs w:val="32"/>
          <w:cs/>
        </w:rPr>
        <w:t>เป็นไป</w:t>
      </w:r>
      <w:r w:rsidR="007A6F30" w:rsidRPr="00D25643">
        <w:rPr>
          <w:sz w:val="32"/>
          <w:szCs w:val="32"/>
          <w:cs/>
        </w:rPr>
        <w:t>ตามคำแนะนำของผู้ผลิ</w:t>
      </w:r>
      <w:r w:rsidR="00F0598B" w:rsidRPr="00D25643">
        <w:rPr>
          <w:sz w:val="32"/>
          <w:szCs w:val="32"/>
          <w:cs/>
        </w:rPr>
        <w:t xml:space="preserve">ต </w:t>
      </w:r>
      <w:r w:rsidR="000E700D" w:rsidRPr="00D25643">
        <w:rPr>
          <w:sz w:val="32"/>
          <w:szCs w:val="32"/>
          <w:cs/>
        </w:rPr>
        <w:t xml:space="preserve"> เครื่องวิเคราะห์ฯ บางรุ่น ผู้ผลิตอาจแนะนำให้ผสมสาร</w:t>
      </w:r>
      <w:r w:rsidR="005251FE" w:rsidRPr="00D25643">
        <w:rPr>
          <w:sz w:val="32"/>
          <w:szCs w:val="32"/>
          <w:cs/>
        </w:rPr>
        <w:t>ทำความสะอาด</w:t>
      </w:r>
      <w:r w:rsidR="005251FE" w:rsidRPr="00D25643">
        <w:rPr>
          <w:sz w:val="32"/>
          <w:szCs w:val="32"/>
        </w:rPr>
        <w:t xml:space="preserve">(cleaning solution) </w:t>
      </w:r>
      <w:r w:rsidR="005251FE" w:rsidRPr="00D25643">
        <w:rPr>
          <w:sz w:val="32"/>
          <w:szCs w:val="32"/>
          <w:cs/>
        </w:rPr>
        <w:t>รวม</w:t>
      </w:r>
      <w:r w:rsidR="0054072A" w:rsidRPr="00D25643">
        <w:rPr>
          <w:sz w:val="32"/>
          <w:szCs w:val="32"/>
          <w:cs/>
        </w:rPr>
        <w:t>กับสารละลาย</w:t>
      </w:r>
      <w:r w:rsidR="000E700D" w:rsidRPr="00D25643">
        <w:rPr>
          <w:sz w:val="32"/>
          <w:szCs w:val="32"/>
          <w:cs/>
        </w:rPr>
        <w:t xml:space="preserve">ขณะที่ใช้งาน </w:t>
      </w:r>
      <w:r w:rsidR="005251FE" w:rsidRPr="00D25643">
        <w:rPr>
          <w:sz w:val="32"/>
          <w:szCs w:val="32"/>
          <w:cs/>
        </w:rPr>
        <w:t xml:space="preserve"> </w:t>
      </w:r>
      <w:r w:rsidR="00E72D1D" w:rsidRPr="00D25643">
        <w:rPr>
          <w:sz w:val="32"/>
          <w:szCs w:val="32"/>
          <w:cs/>
        </w:rPr>
        <w:t xml:space="preserve">ก่อนทำการสอบเทียบต้องมั่นใจว่าอากาศถูกกำจัดออกจากระบบการวัด </w:t>
      </w:r>
      <w:r w:rsidR="008A55A0" w:rsidRPr="00D25643">
        <w:rPr>
          <w:sz w:val="32"/>
          <w:szCs w:val="32"/>
          <w:cs/>
        </w:rPr>
        <w:t xml:space="preserve"> </w:t>
      </w:r>
      <w:r w:rsidR="00783AFD" w:rsidRPr="00D25643">
        <w:rPr>
          <w:sz w:val="32"/>
          <w:szCs w:val="32"/>
          <w:cs/>
        </w:rPr>
        <w:t>เครื่องวิเคราะห์ฯ</w:t>
      </w:r>
      <w:r w:rsidR="005251FE" w:rsidRPr="00D25643">
        <w:rPr>
          <w:sz w:val="32"/>
          <w:szCs w:val="32"/>
        </w:rPr>
        <w:t xml:space="preserve"> </w:t>
      </w:r>
      <w:r w:rsidR="00783AFD" w:rsidRPr="00D25643">
        <w:rPr>
          <w:sz w:val="32"/>
          <w:szCs w:val="32"/>
          <w:cs/>
        </w:rPr>
        <w:t>บางรุ่นจำเป็นต้องเติมน้ำเข้าเครื่อ</w:t>
      </w:r>
      <w:r w:rsidR="00EC381D" w:rsidRPr="00D25643">
        <w:rPr>
          <w:sz w:val="32"/>
          <w:szCs w:val="32"/>
          <w:cs/>
        </w:rPr>
        <w:t>ง</w:t>
      </w:r>
      <w:r w:rsidR="00783AFD" w:rsidRPr="00D25643">
        <w:rPr>
          <w:sz w:val="32"/>
          <w:szCs w:val="32"/>
          <w:cs/>
        </w:rPr>
        <w:t xml:space="preserve">ผ่านกระบอกฉีด </w:t>
      </w:r>
      <w:r w:rsidR="00783AFD" w:rsidRPr="00D25643">
        <w:rPr>
          <w:sz w:val="32"/>
          <w:szCs w:val="32"/>
        </w:rPr>
        <w:t>(</w:t>
      </w:r>
      <w:r w:rsidR="00C56EA4" w:rsidRPr="00D25643">
        <w:rPr>
          <w:sz w:val="32"/>
          <w:szCs w:val="32"/>
        </w:rPr>
        <w:t>prime</w:t>
      </w:r>
      <w:r w:rsidR="00783AFD" w:rsidRPr="00D25643">
        <w:rPr>
          <w:sz w:val="32"/>
          <w:szCs w:val="32"/>
        </w:rPr>
        <w:t>)</w:t>
      </w:r>
      <w:r w:rsidR="00C56EA4" w:rsidRPr="00D25643">
        <w:rPr>
          <w:sz w:val="32"/>
          <w:szCs w:val="32"/>
        </w:rPr>
        <w:t xml:space="preserve"> </w:t>
      </w:r>
      <w:r w:rsidR="00C56EA4" w:rsidRPr="00D25643">
        <w:rPr>
          <w:sz w:val="32"/>
          <w:szCs w:val="32"/>
          <w:cs/>
        </w:rPr>
        <w:t>เพื่อ</w:t>
      </w:r>
      <w:r w:rsidR="00705305" w:rsidRPr="00D25643">
        <w:rPr>
          <w:sz w:val="32"/>
          <w:szCs w:val="32"/>
          <w:cs/>
        </w:rPr>
        <w:t>ขับอากาศออกจากระบบและเตรียมความ</w:t>
      </w:r>
      <w:r w:rsidR="008264D1" w:rsidRPr="00D25643">
        <w:rPr>
          <w:sz w:val="32"/>
          <w:szCs w:val="32"/>
          <w:cs/>
        </w:rPr>
        <w:t>พร้อมให้</w:t>
      </w:r>
      <w:r w:rsidR="00705305" w:rsidRPr="00D25643">
        <w:rPr>
          <w:sz w:val="32"/>
          <w:szCs w:val="32"/>
          <w:cs/>
        </w:rPr>
        <w:t>เครื่องอยู่ในสภาวะพร้อมทำงาน</w:t>
      </w:r>
      <w:r w:rsidR="008A55A0" w:rsidRPr="00D25643">
        <w:rPr>
          <w:sz w:val="32"/>
          <w:szCs w:val="32"/>
          <w:cs/>
        </w:rPr>
        <w:t xml:space="preserve"> </w:t>
      </w:r>
      <w:r w:rsidR="00206D26" w:rsidRPr="00D25643">
        <w:rPr>
          <w:sz w:val="32"/>
          <w:szCs w:val="32"/>
          <w:cs/>
        </w:rPr>
        <w:t xml:space="preserve"> </w:t>
      </w:r>
      <w:r w:rsidR="008A55A0" w:rsidRPr="00D25643">
        <w:rPr>
          <w:sz w:val="32"/>
          <w:szCs w:val="32"/>
          <w:cs/>
        </w:rPr>
        <w:t xml:space="preserve"> </w:t>
      </w:r>
      <w:r w:rsidR="00C56EA4" w:rsidRPr="00D25643">
        <w:rPr>
          <w:sz w:val="32"/>
          <w:szCs w:val="32"/>
          <w:cs/>
        </w:rPr>
        <w:t>ในขณะ</w:t>
      </w:r>
      <w:r w:rsidR="008A55A0" w:rsidRPr="00D25643">
        <w:rPr>
          <w:sz w:val="32"/>
          <w:szCs w:val="32"/>
          <w:cs/>
        </w:rPr>
        <w:t>ที่</w:t>
      </w:r>
      <w:r w:rsidR="00C56EA4" w:rsidRPr="00D25643">
        <w:rPr>
          <w:sz w:val="32"/>
          <w:szCs w:val="32"/>
          <w:cs/>
        </w:rPr>
        <w:t>บางรุ่นสามารถ</w:t>
      </w:r>
      <w:r w:rsidR="00F8441D" w:rsidRPr="00D25643">
        <w:rPr>
          <w:sz w:val="32"/>
          <w:szCs w:val="32"/>
          <w:cs/>
        </w:rPr>
        <w:t>เตรียมความพร้อมได้จากการผ่านสารละลายจากเครื่องควบคุมการให้สารละลายทางหลอดเลือดดำ</w:t>
      </w:r>
      <w:r w:rsidR="00BF0867" w:rsidRPr="00D25643">
        <w:rPr>
          <w:sz w:val="32"/>
          <w:szCs w:val="32"/>
          <w:cs/>
        </w:rPr>
        <w:t>ด้วย</w:t>
      </w:r>
      <w:r w:rsidR="00861732" w:rsidRPr="00D25643">
        <w:rPr>
          <w:sz w:val="32"/>
          <w:szCs w:val="32"/>
          <w:cs/>
        </w:rPr>
        <w:t>อัตราการไหล</w:t>
      </w:r>
      <w:r w:rsidR="00BF0867" w:rsidRPr="00D25643">
        <w:rPr>
          <w:sz w:val="32"/>
          <w:szCs w:val="32"/>
          <w:cs/>
        </w:rPr>
        <w:t>สูง</w:t>
      </w:r>
      <w:r w:rsidR="00F8441D" w:rsidRPr="00D25643">
        <w:rPr>
          <w:sz w:val="32"/>
          <w:szCs w:val="32"/>
          <w:cs/>
        </w:rPr>
        <w:t>เข้าสู่เครื่องวิเคราะห์</w:t>
      </w:r>
      <w:r w:rsidR="00F541A0" w:rsidRPr="00D25643">
        <w:rPr>
          <w:sz w:val="32"/>
          <w:szCs w:val="32"/>
          <w:cs/>
        </w:rPr>
        <w:t xml:space="preserve">ฯ </w:t>
      </w:r>
      <w:r w:rsidR="00F8441D" w:rsidRPr="00D25643">
        <w:rPr>
          <w:sz w:val="32"/>
          <w:szCs w:val="32"/>
          <w:cs/>
        </w:rPr>
        <w:t xml:space="preserve">โดยตรง </w:t>
      </w:r>
      <w:r w:rsidR="005251FE" w:rsidRPr="00D25643">
        <w:rPr>
          <w:sz w:val="32"/>
          <w:szCs w:val="32"/>
          <w:cs/>
        </w:rPr>
        <w:t xml:space="preserve"> </w:t>
      </w:r>
      <w:r w:rsidR="000E700D" w:rsidRPr="00D25643">
        <w:rPr>
          <w:sz w:val="32"/>
          <w:szCs w:val="32"/>
          <w:cs/>
        </w:rPr>
        <w:t>นอกจาก</w:t>
      </w:r>
      <w:r w:rsidR="005251FE" w:rsidRPr="00D25643">
        <w:rPr>
          <w:sz w:val="32"/>
          <w:szCs w:val="32"/>
          <w:cs/>
        </w:rPr>
        <w:t>นี้</w:t>
      </w:r>
      <w:r w:rsidR="000E700D" w:rsidRPr="00D25643">
        <w:rPr>
          <w:sz w:val="32"/>
          <w:szCs w:val="32"/>
          <w:cs/>
        </w:rPr>
        <w:t xml:space="preserve"> เครื่องวิเคราะห์ฯ ต้อง</w:t>
      </w:r>
      <w:r w:rsidR="00915ED7" w:rsidRPr="00D25643">
        <w:rPr>
          <w:rFonts w:hint="cs"/>
          <w:sz w:val="32"/>
          <w:szCs w:val="32"/>
          <w:cs/>
        </w:rPr>
        <w:t>มีการ</w:t>
      </w:r>
      <w:r w:rsidR="000E700D" w:rsidRPr="00D25643">
        <w:rPr>
          <w:sz w:val="32"/>
          <w:szCs w:val="32"/>
          <w:cs/>
        </w:rPr>
        <w:t xml:space="preserve">บำรุงรักษาเชิงป้องกัน </w:t>
      </w:r>
      <w:r w:rsidR="000E700D" w:rsidRPr="00983C04">
        <w:rPr>
          <w:sz w:val="32"/>
          <w:szCs w:val="32"/>
        </w:rPr>
        <w:t xml:space="preserve">(preventive maintenance ) </w:t>
      </w:r>
      <w:r w:rsidR="000E700D" w:rsidRPr="00983C04">
        <w:rPr>
          <w:sz w:val="32"/>
          <w:szCs w:val="32"/>
          <w:cs/>
        </w:rPr>
        <w:t xml:space="preserve">ตามวิธีการและระยะเวลาที่ผู้ผลิตกำหนด </w:t>
      </w:r>
    </w:p>
    <w:p w14:paraId="49D17785" w14:textId="3EC05B6F" w:rsidR="00D41BA5" w:rsidRPr="00983C04" w:rsidRDefault="00D41BA5" w:rsidP="008E70CE">
      <w:pPr>
        <w:tabs>
          <w:tab w:val="left" w:pos="2694"/>
          <w:tab w:val="left" w:pos="2977"/>
        </w:tabs>
        <w:ind w:firstLine="2127"/>
        <w:jc w:val="thaiDistribute"/>
        <w:rPr>
          <w:sz w:val="32"/>
          <w:szCs w:val="32"/>
        </w:rPr>
      </w:pPr>
    </w:p>
    <w:p w14:paraId="6B0E970A" w14:textId="79CA49B5" w:rsidR="00D25643" w:rsidRPr="00983C04" w:rsidRDefault="00D25643" w:rsidP="00D25643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 w:rsidRPr="00983C04">
        <w:rPr>
          <w:rFonts w:hint="cs"/>
          <w:b/>
          <w:bCs/>
          <w:sz w:val="32"/>
          <w:szCs w:val="32"/>
          <w:cs/>
        </w:rPr>
        <w:t>5.</w:t>
      </w:r>
      <w:r w:rsidRPr="00983C04">
        <w:rPr>
          <w:b/>
          <w:bCs/>
          <w:sz w:val="32"/>
          <w:szCs w:val="32"/>
          <w:cs/>
        </w:rPr>
        <w:tab/>
      </w:r>
      <w:r w:rsidRPr="00983C04">
        <w:rPr>
          <w:rFonts w:hint="cs"/>
          <w:b/>
          <w:bCs/>
          <w:sz w:val="32"/>
          <w:szCs w:val="32"/>
          <w:cs/>
        </w:rPr>
        <w:t xml:space="preserve">พารามิเตอร์ที่จะสอบเทียบ </w:t>
      </w:r>
    </w:p>
    <w:p w14:paraId="29C55212" w14:textId="245CD041" w:rsidR="00D25643" w:rsidRPr="00983C04" w:rsidRDefault="00D25643" w:rsidP="00D25643">
      <w:pPr>
        <w:ind w:firstLine="1843"/>
        <w:jc w:val="thaiDistribute"/>
        <w:rPr>
          <w:sz w:val="32"/>
          <w:szCs w:val="32"/>
        </w:rPr>
      </w:pPr>
      <w:r w:rsidRPr="00983C04">
        <w:rPr>
          <w:rFonts w:hint="cs"/>
          <w:sz w:val="32"/>
          <w:szCs w:val="32"/>
          <w:cs/>
        </w:rPr>
        <w:t>พารามิเตอร์ที่จะสอบเทียบ หมายถึง ปริมาณที่ต้องการทราบความถูกต้องจากการสอบเทียบ  การสอบเทียบเครื่องควบคุมการให้สารละลายทางหลอดเลือดดำชนิดคุมปริมาตรตามหลักเกณฑ์มาตรฐานนี้  พารามิเตอร์ที่จะสอบเทียบ ได้แก่ อัตราการไหล</w:t>
      </w:r>
      <w:r w:rsidRPr="00983C04">
        <w:rPr>
          <w:sz w:val="32"/>
          <w:szCs w:val="32"/>
        </w:rPr>
        <w:t xml:space="preserve"> (flow</w:t>
      </w:r>
      <w:r w:rsidRPr="00983C04">
        <w:rPr>
          <w:rFonts w:hint="cs"/>
          <w:sz w:val="32"/>
          <w:szCs w:val="32"/>
          <w:cs/>
        </w:rPr>
        <w:t xml:space="preserve"> </w:t>
      </w:r>
      <w:r w:rsidRPr="00983C04">
        <w:rPr>
          <w:sz w:val="32"/>
          <w:szCs w:val="32"/>
        </w:rPr>
        <w:t>rate)</w:t>
      </w:r>
      <w:r w:rsidRPr="00983C04">
        <w:rPr>
          <w:rFonts w:hint="cs"/>
          <w:sz w:val="32"/>
          <w:szCs w:val="32"/>
          <w:cs/>
        </w:rPr>
        <w:t xml:space="preserve"> ในหน่วยมิลลิลิตรต่อชั่วโมง</w:t>
      </w:r>
      <w:r w:rsidRPr="00983C04">
        <w:rPr>
          <w:sz w:val="32"/>
          <w:szCs w:val="32"/>
        </w:rPr>
        <w:t xml:space="preserve"> (ml/h)</w:t>
      </w:r>
    </w:p>
    <w:p w14:paraId="7DE8F50B" w14:textId="77777777" w:rsidR="0059153E" w:rsidRPr="00983C04" w:rsidRDefault="0059153E" w:rsidP="00D25643">
      <w:pPr>
        <w:ind w:firstLine="1843"/>
        <w:jc w:val="thaiDistribute"/>
        <w:rPr>
          <w:rFonts w:hint="cs"/>
          <w:sz w:val="32"/>
          <w:szCs w:val="32"/>
        </w:rPr>
      </w:pPr>
    </w:p>
    <w:p w14:paraId="13EC1A07" w14:textId="3B9C0CD9" w:rsidR="003E6A68" w:rsidRPr="00983C04" w:rsidRDefault="00D25643" w:rsidP="00D25643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 w:rsidRPr="00983C04">
        <w:rPr>
          <w:rFonts w:hint="cs"/>
          <w:b/>
          <w:bCs/>
          <w:sz w:val="32"/>
          <w:szCs w:val="32"/>
          <w:cs/>
        </w:rPr>
        <w:t>6.</w:t>
      </w:r>
      <w:r w:rsidRPr="00983C04">
        <w:rPr>
          <w:b/>
          <w:bCs/>
          <w:sz w:val="32"/>
          <w:szCs w:val="32"/>
          <w:cs/>
        </w:rPr>
        <w:tab/>
      </w:r>
      <w:r w:rsidR="00B551D4" w:rsidRPr="00983C04">
        <w:rPr>
          <w:rFonts w:hint="cs"/>
          <w:b/>
          <w:bCs/>
          <w:sz w:val="32"/>
          <w:szCs w:val="32"/>
          <w:cs/>
        </w:rPr>
        <w:t>จุดสอบเทียบ</w:t>
      </w:r>
    </w:p>
    <w:p w14:paraId="63316C57" w14:textId="6026694E" w:rsidR="00BE6002" w:rsidRPr="00D41BA5" w:rsidRDefault="00410B05" w:rsidP="00D25643">
      <w:pPr>
        <w:ind w:firstLine="1843"/>
        <w:jc w:val="thaiDistribute"/>
        <w:rPr>
          <w:sz w:val="32"/>
          <w:szCs w:val="32"/>
        </w:rPr>
      </w:pPr>
      <w:r w:rsidRPr="00983C04">
        <w:rPr>
          <w:sz w:val="32"/>
          <w:szCs w:val="32"/>
          <w:cs/>
        </w:rPr>
        <w:t>จุดสอบเทียบ</w:t>
      </w:r>
      <w:r w:rsidR="00B63EBF" w:rsidRPr="00983C04">
        <w:rPr>
          <w:rFonts w:hint="cs"/>
          <w:sz w:val="32"/>
          <w:szCs w:val="32"/>
          <w:cs/>
        </w:rPr>
        <w:t xml:space="preserve"> </w:t>
      </w:r>
      <w:r w:rsidRPr="00983C04">
        <w:rPr>
          <w:sz w:val="32"/>
          <w:szCs w:val="32"/>
          <w:cs/>
        </w:rPr>
        <w:t>หมายถึง</w:t>
      </w:r>
      <w:r w:rsidR="006E4AB7" w:rsidRPr="00983C04">
        <w:rPr>
          <w:rFonts w:hint="cs"/>
          <w:sz w:val="32"/>
          <w:szCs w:val="32"/>
          <w:cs/>
        </w:rPr>
        <w:t xml:space="preserve"> </w:t>
      </w:r>
      <w:r w:rsidR="00D4121E" w:rsidRPr="00983C04">
        <w:rPr>
          <w:rFonts w:hint="cs"/>
          <w:sz w:val="32"/>
          <w:szCs w:val="32"/>
          <w:cs/>
        </w:rPr>
        <w:t>ค่า</w:t>
      </w:r>
      <w:r w:rsidR="00861732" w:rsidRPr="00983C04">
        <w:rPr>
          <w:sz w:val="32"/>
          <w:szCs w:val="32"/>
          <w:cs/>
        </w:rPr>
        <w:t>อัตราการไหล</w:t>
      </w:r>
      <w:r w:rsidRPr="00983C04">
        <w:rPr>
          <w:sz w:val="32"/>
          <w:szCs w:val="32"/>
          <w:cs/>
        </w:rPr>
        <w:t>ใน</w:t>
      </w:r>
      <w:r w:rsidR="00D4121E" w:rsidRPr="00983C04">
        <w:rPr>
          <w:rFonts w:hint="cs"/>
          <w:sz w:val="32"/>
          <w:szCs w:val="32"/>
          <w:cs/>
        </w:rPr>
        <w:t>ตำแหน่ง</w:t>
      </w:r>
      <w:r w:rsidRPr="00983C04">
        <w:rPr>
          <w:sz w:val="32"/>
          <w:szCs w:val="32"/>
          <w:cs/>
        </w:rPr>
        <w:t>ที่</w:t>
      </w:r>
      <w:r w:rsidRPr="00983C04">
        <w:rPr>
          <w:rFonts w:hint="cs"/>
          <w:sz w:val="32"/>
          <w:szCs w:val="32"/>
          <w:cs/>
        </w:rPr>
        <w:t>ต้องการ</w:t>
      </w:r>
      <w:r w:rsidRPr="00983C04">
        <w:rPr>
          <w:sz w:val="32"/>
          <w:szCs w:val="32"/>
          <w:cs/>
        </w:rPr>
        <w:t>สอบเทียบ</w:t>
      </w:r>
      <w:r w:rsidR="00083FDF" w:rsidRPr="00983C04">
        <w:rPr>
          <w:rFonts w:hint="cs"/>
          <w:sz w:val="32"/>
          <w:szCs w:val="32"/>
          <w:cs/>
        </w:rPr>
        <w:t xml:space="preserve"> </w:t>
      </w:r>
      <w:r w:rsidR="00BC0A31" w:rsidRPr="00983C04">
        <w:rPr>
          <w:sz w:val="32"/>
          <w:szCs w:val="32"/>
        </w:rPr>
        <w:t xml:space="preserve"> </w:t>
      </w:r>
      <w:r w:rsidR="00BC0A31" w:rsidRPr="00983C04">
        <w:rPr>
          <w:rFonts w:hint="cs"/>
          <w:sz w:val="32"/>
          <w:szCs w:val="32"/>
          <w:cs/>
        </w:rPr>
        <w:t>การกำหนดจุด</w:t>
      </w:r>
      <w:r w:rsidR="00BC0A31" w:rsidRPr="00D41BA5">
        <w:rPr>
          <w:rFonts w:hint="cs"/>
          <w:sz w:val="32"/>
          <w:szCs w:val="32"/>
          <w:cs/>
        </w:rPr>
        <w:t>สอบเทียบควรอ้างอิงจากค่า</w:t>
      </w:r>
      <w:r w:rsidR="00861732" w:rsidRPr="00D41BA5">
        <w:rPr>
          <w:rFonts w:hint="cs"/>
          <w:sz w:val="32"/>
          <w:szCs w:val="32"/>
          <w:cs/>
        </w:rPr>
        <w:t>อัตราการไหล</w:t>
      </w:r>
      <w:r w:rsidR="00BC0A31" w:rsidRPr="00D41BA5">
        <w:rPr>
          <w:rFonts w:hint="cs"/>
          <w:sz w:val="32"/>
          <w:szCs w:val="32"/>
          <w:cs/>
        </w:rPr>
        <w:t>ในการใช้งานเครื่องควบคุมการให้สารละลายทางหลอดเลือดดำในสภาวะปกติ</w:t>
      </w:r>
      <w:r w:rsidR="00EB3A46" w:rsidRPr="00D41BA5">
        <w:rPr>
          <w:rFonts w:hint="cs"/>
          <w:sz w:val="32"/>
          <w:szCs w:val="32"/>
          <w:cs/>
        </w:rPr>
        <w:t xml:space="preserve">  </w:t>
      </w:r>
      <w:r w:rsidR="00841A7C">
        <w:rPr>
          <w:rFonts w:hint="cs"/>
          <w:sz w:val="32"/>
          <w:szCs w:val="32"/>
          <w:cs/>
        </w:rPr>
        <w:t>หลักเกณฑ์มาตรฐาน</w:t>
      </w:r>
      <w:r w:rsidR="00A47D43" w:rsidRPr="00D41BA5">
        <w:rPr>
          <w:rFonts w:hint="cs"/>
          <w:sz w:val="32"/>
          <w:szCs w:val="32"/>
          <w:cs/>
        </w:rPr>
        <w:t>ฉบับนี้</w:t>
      </w:r>
      <w:r w:rsidR="00A5322C" w:rsidRPr="00D41BA5">
        <w:rPr>
          <w:rFonts w:hint="cs"/>
          <w:sz w:val="32"/>
          <w:szCs w:val="32"/>
          <w:cs/>
        </w:rPr>
        <w:t>ได้</w:t>
      </w:r>
      <w:r w:rsidR="00A47D43" w:rsidRPr="00D41BA5">
        <w:rPr>
          <w:rFonts w:hint="cs"/>
          <w:sz w:val="32"/>
          <w:szCs w:val="32"/>
          <w:cs/>
        </w:rPr>
        <w:t>แบ่ง</w:t>
      </w:r>
      <w:r w:rsidR="00F0341A" w:rsidRPr="00D41BA5">
        <w:rPr>
          <w:rFonts w:hint="cs"/>
          <w:sz w:val="32"/>
          <w:szCs w:val="32"/>
          <w:cs/>
        </w:rPr>
        <w:t>ค่า</w:t>
      </w:r>
      <w:r w:rsidR="00861732" w:rsidRPr="00D41BA5">
        <w:rPr>
          <w:rFonts w:hint="cs"/>
          <w:sz w:val="32"/>
          <w:szCs w:val="32"/>
          <w:cs/>
        </w:rPr>
        <w:t>อัตราการไหล</w:t>
      </w:r>
      <w:r w:rsidR="00F0341A" w:rsidRPr="00D41BA5">
        <w:rPr>
          <w:rFonts w:hint="cs"/>
          <w:sz w:val="32"/>
          <w:szCs w:val="32"/>
          <w:cs/>
        </w:rPr>
        <w:t>ที่ตั้ง</w:t>
      </w:r>
      <w:r w:rsidR="00F0341A" w:rsidRPr="00D41BA5">
        <w:rPr>
          <w:sz w:val="32"/>
          <w:szCs w:val="32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</m:oMath>
      <w:r w:rsidR="00F0341A" w:rsidRPr="00D41BA5">
        <w:rPr>
          <w:sz w:val="32"/>
          <w:szCs w:val="32"/>
        </w:rPr>
        <w:t>)</w:t>
      </w:r>
      <w:r w:rsidR="00EB3A46" w:rsidRPr="00D41BA5">
        <w:rPr>
          <w:rFonts w:hint="cs"/>
          <w:sz w:val="32"/>
          <w:szCs w:val="32"/>
          <w:cs/>
        </w:rPr>
        <w:t xml:space="preserve"> เพื่อ</w:t>
      </w:r>
      <w:r w:rsidR="00C91068" w:rsidRPr="00D41BA5">
        <w:rPr>
          <w:rFonts w:hint="cs"/>
          <w:sz w:val="32"/>
          <w:szCs w:val="32"/>
          <w:cs/>
        </w:rPr>
        <w:t>ใช้งานเครื่องควบคุมการให้สารละลายทางหลอดเลือดดำ</w:t>
      </w:r>
      <w:r w:rsidR="00C46791" w:rsidRPr="00D41BA5">
        <w:rPr>
          <w:rFonts w:hint="cs"/>
          <w:sz w:val="32"/>
          <w:szCs w:val="32"/>
          <w:cs/>
        </w:rPr>
        <w:t>ออก</w:t>
      </w:r>
      <w:r w:rsidR="009D2DAC" w:rsidRPr="00D41BA5">
        <w:rPr>
          <w:rFonts w:hint="cs"/>
          <w:sz w:val="32"/>
          <w:szCs w:val="32"/>
          <w:cs/>
        </w:rPr>
        <w:t>เป็น 3 ช่วง</w:t>
      </w:r>
      <w:r w:rsidR="009B29AE" w:rsidRPr="00D41BA5">
        <w:rPr>
          <w:rFonts w:hint="cs"/>
          <w:sz w:val="32"/>
          <w:szCs w:val="32"/>
          <w:cs/>
        </w:rPr>
        <w:t xml:space="preserve"> </w:t>
      </w:r>
      <w:r w:rsidR="00F16D5F" w:rsidRPr="00D41BA5">
        <w:rPr>
          <w:rFonts w:hint="cs"/>
          <w:sz w:val="32"/>
          <w:szCs w:val="32"/>
          <w:cs/>
        </w:rPr>
        <w:t xml:space="preserve"> </w:t>
      </w:r>
      <w:r w:rsidR="009B29AE" w:rsidRPr="00D41BA5">
        <w:rPr>
          <w:rFonts w:hint="cs"/>
          <w:sz w:val="32"/>
          <w:szCs w:val="32"/>
          <w:cs/>
        </w:rPr>
        <w:t>ได้แก่</w:t>
      </w:r>
    </w:p>
    <w:p w14:paraId="30B53FFD" w14:textId="3A5582FA" w:rsidR="00865BB9" w:rsidRPr="00D41BA5" w:rsidRDefault="00D41BA5" w:rsidP="00D41BA5">
      <w:pPr>
        <w:tabs>
          <w:tab w:val="left" w:pos="28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ก.</w:t>
      </w:r>
      <w:r>
        <w:rPr>
          <w:sz w:val="32"/>
          <w:szCs w:val="32"/>
          <w:cs/>
        </w:rPr>
        <w:tab/>
      </w:r>
      <w:r w:rsidR="00865BB9" w:rsidRPr="00D41BA5">
        <w:rPr>
          <w:rFonts w:hint="cs"/>
          <w:sz w:val="32"/>
          <w:szCs w:val="32"/>
          <w:cs/>
        </w:rPr>
        <w:t xml:space="preserve">น้อยกว่าหรือเท่ากับ </w:t>
      </w:r>
      <w:r w:rsidR="00865BB9" w:rsidRPr="00D41BA5">
        <w:rPr>
          <w:sz w:val="32"/>
          <w:szCs w:val="32"/>
        </w:rPr>
        <w:t>10</w:t>
      </w:r>
      <w:r w:rsidR="00865BB9" w:rsidRPr="00D41BA5">
        <w:rPr>
          <w:rFonts w:hint="cs"/>
          <w:sz w:val="32"/>
          <w:szCs w:val="32"/>
          <w:cs/>
        </w:rPr>
        <w:t xml:space="preserve"> </w:t>
      </w:r>
      <w:r w:rsidR="00865BB9" w:rsidRPr="00D41BA5">
        <w:rPr>
          <w:sz w:val="32"/>
          <w:szCs w:val="32"/>
        </w:rPr>
        <w:t>ml/h</w:t>
      </w:r>
      <w:r w:rsidR="003129E8" w:rsidRPr="00D41BA5">
        <w:rPr>
          <w:rFonts w:hint="cs"/>
          <w:sz w:val="32"/>
          <w:szCs w:val="32"/>
          <w:cs/>
        </w:rPr>
        <w:t xml:space="preserve"> </w:t>
      </w:r>
      <w:r w:rsidR="003129E8" w:rsidRPr="00D41BA5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</w:rPr>
          <m:t>≤10 ml/h</m:t>
        </m:r>
      </m:oMath>
      <w:r w:rsidR="003129E8" w:rsidRPr="00D41BA5">
        <w:rPr>
          <w:sz w:val="32"/>
          <w:szCs w:val="32"/>
        </w:rPr>
        <w:t>)</w:t>
      </w:r>
    </w:p>
    <w:p w14:paraId="34649E82" w14:textId="781BCDD1" w:rsidR="00865BB9" w:rsidRPr="00D41BA5" w:rsidRDefault="00D41BA5" w:rsidP="00D41BA5">
      <w:pPr>
        <w:tabs>
          <w:tab w:val="left" w:pos="284"/>
        </w:tabs>
        <w:ind w:left="284" w:hanging="284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ข.</w:t>
      </w:r>
      <w:r>
        <w:rPr>
          <w:sz w:val="32"/>
          <w:szCs w:val="32"/>
          <w:cs/>
        </w:rPr>
        <w:tab/>
      </w:r>
      <w:r w:rsidR="00865BB9" w:rsidRPr="00D41BA5">
        <w:rPr>
          <w:rFonts w:hint="cs"/>
          <w:sz w:val="32"/>
          <w:szCs w:val="32"/>
          <w:cs/>
        </w:rPr>
        <w:t xml:space="preserve">มากกว่า </w:t>
      </w:r>
      <w:r w:rsidR="00865BB9" w:rsidRPr="00D41BA5">
        <w:rPr>
          <w:sz w:val="32"/>
          <w:szCs w:val="32"/>
        </w:rPr>
        <w:t>10</w:t>
      </w:r>
      <w:r w:rsidR="00865BB9" w:rsidRPr="00D41BA5">
        <w:rPr>
          <w:rFonts w:hint="cs"/>
          <w:sz w:val="32"/>
          <w:szCs w:val="32"/>
          <w:cs/>
        </w:rPr>
        <w:t xml:space="preserve"> </w:t>
      </w:r>
      <w:r w:rsidR="00865BB9" w:rsidRPr="00D41BA5">
        <w:rPr>
          <w:sz w:val="32"/>
          <w:szCs w:val="32"/>
        </w:rPr>
        <w:t xml:space="preserve">ml/h </w:t>
      </w:r>
      <w:r w:rsidR="00865BB9" w:rsidRPr="00D41BA5">
        <w:rPr>
          <w:rFonts w:hint="cs"/>
          <w:sz w:val="32"/>
          <w:szCs w:val="32"/>
          <w:cs/>
        </w:rPr>
        <w:t xml:space="preserve">ถึงน้อยกว่าหรือเท่ากับ </w:t>
      </w:r>
      <w:r w:rsidR="00865BB9" w:rsidRPr="00D41BA5">
        <w:rPr>
          <w:sz w:val="32"/>
          <w:szCs w:val="32"/>
        </w:rPr>
        <w:t>10</w:t>
      </w:r>
      <w:r w:rsidR="00865BB9" w:rsidRPr="00D41BA5">
        <w:rPr>
          <w:rFonts w:hint="cs"/>
          <w:sz w:val="32"/>
          <w:szCs w:val="32"/>
          <w:cs/>
        </w:rPr>
        <w:t xml:space="preserve">0 </w:t>
      </w:r>
      <w:r w:rsidR="00865BB9" w:rsidRPr="00D41BA5">
        <w:rPr>
          <w:sz w:val="32"/>
          <w:szCs w:val="32"/>
        </w:rPr>
        <w:t>ml/h</w:t>
      </w:r>
      <w:r w:rsidR="00827F94" w:rsidRPr="00D41BA5">
        <w:rPr>
          <w:sz w:val="32"/>
          <w:szCs w:val="32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10 ml/h &lt; 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</w:rPr>
          <m:t>≤100 ml/h</m:t>
        </m:r>
      </m:oMath>
      <w:r w:rsidR="00827F94" w:rsidRPr="00D41BA5">
        <w:rPr>
          <w:sz w:val="32"/>
          <w:szCs w:val="32"/>
        </w:rPr>
        <w:t>)</w:t>
      </w:r>
    </w:p>
    <w:p w14:paraId="1321B3A7" w14:textId="57172C24" w:rsidR="00865BB9" w:rsidRPr="00D41BA5" w:rsidRDefault="00D41BA5" w:rsidP="00D41BA5">
      <w:pPr>
        <w:tabs>
          <w:tab w:val="left" w:pos="28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ค.</w:t>
      </w:r>
      <w:r>
        <w:rPr>
          <w:sz w:val="32"/>
          <w:szCs w:val="32"/>
          <w:cs/>
        </w:rPr>
        <w:tab/>
      </w:r>
      <w:r w:rsidR="00865BB9" w:rsidRPr="00D41BA5">
        <w:rPr>
          <w:rFonts w:hint="cs"/>
          <w:sz w:val="32"/>
          <w:szCs w:val="32"/>
          <w:cs/>
        </w:rPr>
        <w:t>มากกว่า</w:t>
      </w:r>
      <w:r w:rsidR="007E0734" w:rsidRPr="00D41BA5">
        <w:rPr>
          <w:sz w:val="32"/>
          <w:szCs w:val="32"/>
        </w:rPr>
        <w:t xml:space="preserve"> </w:t>
      </w:r>
      <w:r w:rsidR="00865BB9" w:rsidRPr="00D41BA5">
        <w:rPr>
          <w:sz w:val="32"/>
          <w:szCs w:val="32"/>
        </w:rPr>
        <w:t>1</w:t>
      </w:r>
      <w:r w:rsidR="00865BB9" w:rsidRPr="00D41BA5">
        <w:rPr>
          <w:rFonts w:hint="cs"/>
          <w:sz w:val="32"/>
          <w:szCs w:val="32"/>
          <w:cs/>
        </w:rPr>
        <w:t xml:space="preserve">00 </w:t>
      </w:r>
      <w:r w:rsidR="00865BB9" w:rsidRPr="00D41BA5">
        <w:rPr>
          <w:sz w:val="32"/>
          <w:szCs w:val="32"/>
        </w:rPr>
        <w:t>ml/h</w:t>
      </w:r>
      <w:r w:rsidR="00A46850" w:rsidRPr="00D41BA5">
        <w:rPr>
          <w:rFonts w:hint="cs"/>
          <w:sz w:val="32"/>
          <w:szCs w:val="32"/>
          <w:cs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</w:rPr>
          <m:t>&gt;100 ml/h</m:t>
        </m:r>
      </m:oMath>
      <w:r w:rsidR="00A46850" w:rsidRPr="00D41BA5">
        <w:rPr>
          <w:rFonts w:hint="cs"/>
          <w:sz w:val="32"/>
          <w:szCs w:val="32"/>
          <w:cs/>
        </w:rPr>
        <w:t xml:space="preserve"> </w:t>
      </w:r>
      <w:r w:rsidR="00A46850" w:rsidRPr="00D41BA5">
        <w:rPr>
          <w:sz w:val="32"/>
          <w:szCs w:val="32"/>
        </w:rPr>
        <w:t>)</w:t>
      </w:r>
    </w:p>
    <w:p w14:paraId="70BE015D" w14:textId="25C319E2" w:rsidR="00FF2841" w:rsidRPr="00D41BA5" w:rsidRDefault="00411890" w:rsidP="00B047B0">
      <w:pPr>
        <w:tabs>
          <w:tab w:val="left" w:pos="2977"/>
        </w:tabs>
        <w:rPr>
          <w:sz w:val="32"/>
          <w:szCs w:val="32"/>
        </w:rPr>
      </w:pPr>
      <w:r w:rsidRPr="00D41BA5">
        <w:rPr>
          <w:rFonts w:hint="cs"/>
          <w:sz w:val="32"/>
          <w:szCs w:val="32"/>
          <w:cs/>
        </w:rPr>
        <w:t>โดย</w:t>
      </w:r>
      <w:r w:rsidR="00A5322C" w:rsidRPr="00D41BA5">
        <w:rPr>
          <w:rFonts w:hint="cs"/>
          <w:sz w:val="32"/>
          <w:szCs w:val="32"/>
          <w:cs/>
        </w:rPr>
        <w:t>มี</w:t>
      </w:r>
      <w:r w:rsidR="00FF2841" w:rsidRPr="00D41BA5">
        <w:rPr>
          <w:rFonts w:hint="cs"/>
          <w:sz w:val="32"/>
          <w:szCs w:val="32"/>
          <w:cs/>
        </w:rPr>
        <w:t>แนวทาง</w:t>
      </w:r>
      <w:r w:rsidRPr="00D41BA5">
        <w:rPr>
          <w:rFonts w:hint="cs"/>
          <w:sz w:val="32"/>
          <w:szCs w:val="32"/>
          <w:cs/>
        </w:rPr>
        <w:t>และขั้นตอน</w:t>
      </w:r>
      <w:r w:rsidR="00FF2841" w:rsidRPr="00D41BA5">
        <w:rPr>
          <w:rFonts w:hint="cs"/>
          <w:sz w:val="32"/>
          <w:szCs w:val="32"/>
          <w:cs/>
        </w:rPr>
        <w:t xml:space="preserve">ในการกำหนดจุดสอบเทียบดังนี้ </w:t>
      </w:r>
    </w:p>
    <w:p w14:paraId="0D0D0A45" w14:textId="3777F0A6" w:rsidR="00800691" w:rsidRDefault="00800691" w:rsidP="00800691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bookmarkStart w:id="5" w:name="_Ref125183231"/>
      <w:r>
        <w:rPr>
          <w:rFonts w:hint="cs"/>
          <w:sz w:val="32"/>
          <w:szCs w:val="32"/>
          <w:cs/>
        </w:rPr>
        <w:t>6.1</w:t>
      </w:r>
      <w:r>
        <w:rPr>
          <w:rFonts w:hint="cs"/>
          <w:sz w:val="32"/>
          <w:szCs w:val="32"/>
          <w:cs/>
        </w:rPr>
        <w:tab/>
        <w:t xml:space="preserve">กำหนดจุดสอบเทียบอย่างน้อย </w:t>
      </w:r>
      <w:r>
        <w:rPr>
          <w:sz w:val="32"/>
          <w:szCs w:val="32"/>
        </w:rPr>
        <w:t xml:space="preserve">3 </w:t>
      </w:r>
      <w:r>
        <w:rPr>
          <w:rFonts w:hint="cs"/>
          <w:sz w:val="32"/>
          <w:szCs w:val="32"/>
          <w:cs/>
        </w:rPr>
        <w:t xml:space="preserve">จุด โดยพิจารณาจากช่วงอัตราการไหลที่กำหนดข้างต้น  แต่ละช่วงอัตราการไหลต้องมีจุดสอบเทียบอย่างน้อย </w:t>
      </w:r>
      <w:r>
        <w:rPr>
          <w:sz w:val="32"/>
          <w:szCs w:val="32"/>
        </w:rPr>
        <w:t xml:space="preserve">1 </w:t>
      </w:r>
      <w:r>
        <w:rPr>
          <w:rFonts w:hint="cs"/>
          <w:sz w:val="32"/>
          <w:szCs w:val="32"/>
          <w:cs/>
        </w:rPr>
        <w:t xml:space="preserve">จุด </w:t>
      </w:r>
    </w:p>
    <w:p w14:paraId="484FBF0D" w14:textId="4F6003CF" w:rsidR="00800691" w:rsidRDefault="00800691" w:rsidP="00800691">
      <w:pPr>
        <w:tabs>
          <w:tab w:val="left" w:pos="2268"/>
        </w:tabs>
        <w:ind w:firstLine="1843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6.2</w:t>
      </w:r>
      <w:r>
        <w:rPr>
          <w:rFonts w:hint="cs"/>
          <w:sz w:val="32"/>
          <w:szCs w:val="32"/>
          <w:cs/>
        </w:rPr>
        <w:tab/>
        <w:t>ในแต่ละจุดสอบเทียบ ให้กำหนดช่วงเวลาอย่างน้อยที่จะต้องใช้ในการทำการวัด</w:t>
      </w:r>
      <w:r>
        <w:rPr>
          <w:sz w:val="32"/>
          <w:szCs w:val="32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>
        <w:rPr>
          <w:sz w:val="32"/>
          <w:szCs w:val="32"/>
        </w:rPr>
        <w:t>)</w:t>
      </w:r>
      <w:r>
        <w:rPr>
          <w:rFonts w:hint="cs"/>
          <w:sz w:val="32"/>
          <w:szCs w:val="32"/>
          <w:cs/>
        </w:rPr>
        <w:t xml:space="preserve"> โดยสามารถคำนวณได้จากสมการที่ </w:t>
      </w:r>
      <w:r>
        <w:rPr>
          <w:rFonts w:hint="cs"/>
          <w:sz w:val="32"/>
          <w:szCs w:val="32"/>
          <w:cs/>
        </w:rPr>
        <w:fldChar w:fldCharType="begin"/>
      </w:r>
      <w:r>
        <w:rPr>
          <w:rFonts w:hint="cs"/>
          <w:sz w:val="32"/>
          <w:szCs w:val="32"/>
          <w:cs/>
        </w:rPr>
        <w:instrText xml:space="preserve"> </w:instrText>
      </w:r>
      <w:r>
        <w:rPr>
          <w:sz w:val="32"/>
          <w:szCs w:val="32"/>
        </w:rPr>
        <w:instrText>REF _Ref</w:instrText>
      </w:r>
      <w:r>
        <w:rPr>
          <w:rFonts w:hint="cs"/>
          <w:sz w:val="32"/>
          <w:szCs w:val="32"/>
          <w:cs/>
        </w:rPr>
        <w:instrText xml:space="preserve">125183348 </w:instrText>
      </w:r>
      <w:r>
        <w:rPr>
          <w:sz w:val="32"/>
          <w:szCs w:val="32"/>
        </w:rPr>
        <w:instrText>\h</w:instrText>
      </w:r>
      <w:r>
        <w:rPr>
          <w:rFonts w:hint="cs"/>
          <w:sz w:val="32"/>
          <w:szCs w:val="32"/>
          <w:cs/>
        </w:rPr>
        <w:instrText xml:space="preserve"> </w:instrText>
      </w:r>
      <w:r>
        <w:rPr>
          <w:sz w:val="32"/>
          <w:szCs w:val="32"/>
        </w:rPr>
        <w:instrText xml:space="preserve"> \* MERGEFORMAT </w:instrText>
      </w:r>
      <w:r>
        <w:rPr>
          <w:sz w:val="32"/>
          <w:szCs w:val="32"/>
          <w:cs/>
        </w:rPr>
      </w:r>
      <w:r>
        <w:rPr>
          <w:sz w:val="32"/>
          <w:szCs w:val="32"/>
          <w:cs/>
        </w:rPr>
        <w:fldChar w:fldCharType="separate"/>
      </w:r>
      <w:r>
        <w:rPr>
          <w:sz w:val="32"/>
          <w:szCs w:val="32"/>
        </w:rPr>
        <w:t>(1)</w:t>
      </w:r>
      <w:r>
        <w:rPr>
          <w:rFonts w:hint="cs"/>
          <w:sz w:val="32"/>
          <w:szCs w:val="32"/>
          <w:cs/>
        </w:rPr>
        <w:fldChar w:fldCharType="end"/>
      </w:r>
      <w:r>
        <w:rPr>
          <w:rFonts w:hint="cs"/>
          <w:sz w:val="32"/>
          <w:szCs w:val="32"/>
          <w:cs/>
        </w:rPr>
        <w:t xml:space="preserve"> หรือพิจารณาค่าที่คำนวณไว้ล่วงหน้าใน</w:t>
      </w:r>
      <w:r>
        <w:rPr>
          <w:rFonts w:hint="cs"/>
          <w:sz w:val="32"/>
          <w:szCs w:val="32"/>
          <w:cs/>
        </w:rPr>
        <w:fldChar w:fldCharType="begin"/>
      </w:r>
      <w:r>
        <w:rPr>
          <w:rFonts w:hint="cs"/>
          <w:sz w:val="32"/>
          <w:szCs w:val="32"/>
          <w:cs/>
        </w:rPr>
        <w:instrText xml:space="preserve"> </w:instrText>
      </w:r>
      <w:r>
        <w:rPr>
          <w:sz w:val="32"/>
          <w:szCs w:val="32"/>
        </w:rPr>
        <w:instrText>REF _Ref</w:instrText>
      </w:r>
      <w:r>
        <w:rPr>
          <w:rFonts w:hint="cs"/>
          <w:sz w:val="32"/>
          <w:szCs w:val="32"/>
          <w:cs/>
        </w:rPr>
        <w:instrText xml:space="preserve">125183231 </w:instrText>
      </w:r>
      <w:r>
        <w:rPr>
          <w:sz w:val="32"/>
          <w:szCs w:val="32"/>
        </w:rPr>
        <w:instrText>\h</w:instrText>
      </w:r>
      <w:r>
        <w:rPr>
          <w:rFonts w:hint="cs"/>
          <w:sz w:val="32"/>
          <w:szCs w:val="32"/>
          <w:cs/>
        </w:rPr>
        <w:instrText xml:space="preserve"> </w:instrText>
      </w:r>
      <w:r>
        <w:rPr>
          <w:sz w:val="32"/>
          <w:szCs w:val="32"/>
        </w:rPr>
        <w:instrText xml:space="preserve"> \* MERGEFORMAT </w:instrText>
      </w:r>
      <w:r>
        <w:rPr>
          <w:sz w:val="32"/>
          <w:szCs w:val="32"/>
          <w:cs/>
        </w:rPr>
      </w:r>
      <w:r>
        <w:rPr>
          <w:sz w:val="32"/>
          <w:szCs w:val="32"/>
          <w:cs/>
        </w:rPr>
        <w:fldChar w:fldCharType="separate"/>
      </w:r>
      <w:r>
        <w:rPr>
          <w:rFonts w:hint="cs"/>
          <w:sz w:val="32"/>
          <w:szCs w:val="32"/>
          <w:cs/>
        </w:rPr>
        <w:t>ตารางที่ 3</w:t>
      </w:r>
      <w:r>
        <w:rPr>
          <w:rFonts w:hint="cs"/>
          <w:sz w:val="32"/>
          <w:szCs w:val="32"/>
          <w:cs/>
        </w:rPr>
        <w:fldChar w:fldCharType="end"/>
      </w:r>
      <w:r>
        <w:rPr>
          <w:rFonts w:hint="cs"/>
          <w:sz w:val="32"/>
          <w:szCs w:val="32"/>
          <w:cs/>
        </w:rPr>
        <w:t xml:space="preserve">  ในกรณีที่เวลาที่ค่า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>
        <w:rPr>
          <w:rFonts w:hint="cs"/>
          <w:sz w:val="32"/>
          <w:szCs w:val="32"/>
          <w:cs/>
        </w:rPr>
        <w:t xml:space="preserve"> ที่คำนวณได้มีค่าน้อยกว่า </w:t>
      </w:r>
      <w:r>
        <w:rPr>
          <w:sz w:val="32"/>
          <w:szCs w:val="32"/>
        </w:rPr>
        <w:t xml:space="preserve">5 </w:t>
      </w:r>
      <w:r>
        <w:rPr>
          <w:rFonts w:hint="cs"/>
          <w:sz w:val="32"/>
          <w:szCs w:val="32"/>
          <w:cs/>
        </w:rPr>
        <w:t xml:space="preserve">นาที  ให้กำหนด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>
        <w:rPr>
          <w:rFonts w:hint="cs"/>
          <w:sz w:val="32"/>
          <w:szCs w:val="32"/>
          <w:cs/>
        </w:rPr>
        <w:t xml:space="preserve"> เท่ากับ </w:t>
      </w:r>
      <w:r>
        <w:rPr>
          <w:sz w:val="32"/>
          <w:szCs w:val="32"/>
        </w:rPr>
        <w:t xml:space="preserve">5 </w:t>
      </w:r>
      <w:r>
        <w:rPr>
          <w:rFonts w:hint="cs"/>
          <w:sz w:val="32"/>
          <w:szCs w:val="32"/>
          <w:cs/>
        </w:rPr>
        <w:t xml:space="preserve">นาที </w:t>
      </w:r>
    </w:p>
    <w:tbl>
      <w:tblPr>
        <w:tblStyle w:val="TableGrid"/>
        <w:tblW w:w="848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3832"/>
        <w:gridCol w:w="855"/>
      </w:tblGrid>
      <w:tr w:rsidR="00800691" w14:paraId="3DF95394" w14:textId="77777777" w:rsidTr="00800691">
        <w:trPr>
          <w:trHeight w:val="1020"/>
        </w:trPr>
        <w:tc>
          <w:tcPr>
            <w:tcW w:w="3798" w:type="dxa"/>
            <w:vAlign w:val="center"/>
            <w:hideMark/>
          </w:tcPr>
          <w:p w14:paraId="476AD001" w14:textId="77777777" w:rsidR="00800691" w:rsidRPr="00800691" w:rsidRDefault="00800691">
            <w:pPr>
              <w:rPr>
                <w:sz w:val="32"/>
                <w:szCs w:val="3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3832" w:type="dxa"/>
            <w:vAlign w:val="center"/>
            <w:hideMark/>
          </w:tcPr>
          <w:p w14:paraId="67BA9465" w14:textId="77777777" w:rsidR="00800691" w:rsidRDefault="00800691" w:rsidP="00800691">
            <w:pPr>
              <w:jc w:val="left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หรือ </w:t>
            </w:r>
            <w:r>
              <w:rPr>
                <w:sz w:val="32"/>
                <w:szCs w:val="32"/>
              </w:rPr>
              <w:t xml:space="preserve">5 </w:t>
            </w:r>
            <w:r>
              <w:rPr>
                <w:rFonts w:hint="cs"/>
                <w:sz w:val="32"/>
                <w:szCs w:val="32"/>
                <w:cs/>
              </w:rPr>
              <w:t>นาที  ขึ้นกับว่าค่าไหนมากกว่า</w:t>
            </w:r>
          </w:p>
        </w:tc>
        <w:tc>
          <w:tcPr>
            <w:tcW w:w="855" w:type="dxa"/>
            <w:vAlign w:val="center"/>
            <w:hideMark/>
          </w:tcPr>
          <w:p w14:paraId="7BDBE551" w14:textId="77777777" w:rsidR="00800691" w:rsidRDefault="00800691">
            <w:pPr>
              <w:jc w:val="center"/>
              <w:rPr>
                <w:rFonts w:hint="cs"/>
                <w:sz w:val="32"/>
                <w:szCs w:val="32"/>
                <w:cs/>
              </w:rPr>
            </w:pPr>
            <w:bookmarkStart w:id="6" w:name="_Ref125183348"/>
            <w:r>
              <w:rPr>
                <w:sz w:val="32"/>
                <w:szCs w:val="32"/>
              </w:rPr>
              <w:t>(</w:t>
            </w:r>
            <w:r>
              <w:fldChar w:fldCharType="begin"/>
            </w:r>
            <w:r>
              <w:rPr>
                <w:sz w:val="32"/>
                <w:szCs w:val="32"/>
              </w:rPr>
              <w:instrText xml:space="preserve"> SEQ </w:instrText>
            </w:r>
            <w:r>
              <w:rPr>
                <w:rFonts w:hint="cs"/>
                <w:sz w:val="32"/>
                <w:szCs w:val="32"/>
                <w:cs/>
              </w:rPr>
              <w:instrText xml:space="preserve">สมการที่ </w:instrText>
            </w:r>
            <w:r>
              <w:rPr>
                <w:sz w:val="32"/>
                <w:szCs w:val="32"/>
              </w:rPr>
              <w:instrText xml:space="preserve">\* ARABIC </w:instrText>
            </w:r>
            <w:r>
              <w:fldChar w:fldCharType="separate"/>
            </w:r>
            <w:r>
              <w:rPr>
                <w:sz w:val="32"/>
                <w:szCs w:val="32"/>
              </w:rPr>
              <w:t>1</w:t>
            </w:r>
            <w:r>
              <w:fldChar w:fldCharType="end"/>
            </w:r>
            <w:r>
              <w:rPr>
                <w:sz w:val="32"/>
                <w:szCs w:val="32"/>
              </w:rPr>
              <w:t>)</w:t>
            </w:r>
            <w:bookmarkEnd w:id="6"/>
          </w:p>
        </w:tc>
      </w:tr>
    </w:tbl>
    <w:p w14:paraId="2108380C" w14:textId="589DBA3B" w:rsidR="00800691" w:rsidRDefault="00800691" w:rsidP="00800691">
      <w:pPr>
        <w:tabs>
          <w:tab w:val="left" w:pos="2268"/>
        </w:tabs>
        <w:ind w:firstLine="1843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6.3</w:t>
      </w: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ในแต่ละจุดสอบเทียบ ให้กำหนดปริมาตรของสารละลายอย่างน้อยที่ต้องได้รับ </w:t>
      </w:r>
      <w:r>
        <w:rPr>
          <w:rFonts w:asciiTheme="minorBidi" w:hAnsiTheme="minorBidi" w:cstheme="minorBidi"/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Bidi"/>
                <w:sz w:val="24"/>
                <w:szCs w:val="24"/>
              </w:rPr>
              <m:t>m</m:t>
            </m:r>
          </m:sub>
        </m:sSub>
      </m:oMath>
      <w:r>
        <w:rPr>
          <w:rFonts w:asciiTheme="minorBidi" w:hAnsiTheme="minorBidi" w:cstheme="minorBidi"/>
          <w:sz w:val="32"/>
          <w:szCs w:val="32"/>
        </w:rPr>
        <w:t>)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โดยสามารถคำนวณได้จากสมการที่ </w:t>
      </w:r>
      <w:r>
        <w:rPr>
          <w:rFonts w:asciiTheme="minorBidi" w:hAnsiTheme="minorBidi" w:cstheme="minorBidi"/>
          <w:sz w:val="32"/>
          <w:szCs w:val="32"/>
        </w:rPr>
        <w:fldChar w:fldCharType="begin"/>
      </w:r>
      <w:r>
        <w:rPr>
          <w:rFonts w:asciiTheme="minorBidi" w:hAnsiTheme="minorBidi" w:cstheme="minorBidi" w:hint="cs"/>
          <w:sz w:val="32"/>
          <w:szCs w:val="32"/>
          <w:cs/>
        </w:rPr>
        <w:instrText xml:space="preserve"> </w:instrText>
      </w:r>
      <w:r>
        <w:rPr>
          <w:rFonts w:asciiTheme="minorBidi" w:hAnsiTheme="minorBidi" w:cstheme="minorBidi"/>
          <w:sz w:val="32"/>
          <w:szCs w:val="32"/>
        </w:rPr>
        <w:instrText>REF _Ref</w:instrText>
      </w:r>
      <w:r>
        <w:rPr>
          <w:rFonts w:asciiTheme="minorBidi" w:hAnsiTheme="minorBidi" w:cstheme="minorBidi" w:hint="cs"/>
          <w:sz w:val="32"/>
          <w:szCs w:val="32"/>
          <w:cs/>
        </w:rPr>
        <w:instrText xml:space="preserve">125184160 </w:instrText>
      </w:r>
      <w:r>
        <w:rPr>
          <w:rFonts w:asciiTheme="minorBidi" w:hAnsiTheme="minorBidi" w:cstheme="minorBidi"/>
          <w:sz w:val="32"/>
          <w:szCs w:val="32"/>
        </w:rPr>
        <w:instrText>\h</w:instrText>
      </w:r>
      <w:r>
        <w:rPr>
          <w:rFonts w:asciiTheme="minorBidi" w:hAnsiTheme="minorBidi" w:cstheme="minorBidi" w:hint="cs"/>
          <w:sz w:val="32"/>
          <w:szCs w:val="32"/>
          <w:cs/>
        </w:rPr>
        <w:instrText xml:space="preserve"> </w:instrText>
      </w:r>
      <w:r>
        <w:rPr>
          <w:rFonts w:asciiTheme="minorBidi" w:hAnsiTheme="minorBidi" w:cstheme="minorBidi"/>
          <w:sz w:val="32"/>
          <w:szCs w:val="32"/>
        </w:rPr>
        <w:instrText xml:space="preserve"> \* MERGEFORMAT </w:instrText>
      </w:r>
      <w:r>
        <w:rPr>
          <w:rFonts w:asciiTheme="minorBidi" w:hAnsiTheme="minorBidi" w:cstheme="minorBidi"/>
          <w:sz w:val="32"/>
          <w:szCs w:val="32"/>
        </w:rPr>
      </w:r>
      <w:r>
        <w:rPr>
          <w:rFonts w:asciiTheme="minorBidi" w:hAnsiTheme="minorBidi" w:cstheme="minorBidi"/>
          <w:sz w:val="32"/>
          <w:szCs w:val="32"/>
        </w:rPr>
        <w:fldChar w:fldCharType="separate"/>
      </w:r>
      <w:r>
        <w:rPr>
          <w:rFonts w:asciiTheme="minorBidi" w:hAnsiTheme="minorBidi" w:cstheme="minorBidi"/>
          <w:sz w:val="32"/>
          <w:szCs w:val="32"/>
        </w:rPr>
        <w:t>(</w:t>
      </w:r>
      <w:r>
        <w:rPr>
          <w:rFonts w:asciiTheme="minorBidi" w:hAnsiTheme="minorBidi" w:cstheme="minorBidi" w:hint="cs"/>
          <w:sz w:val="32"/>
          <w:szCs w:val="32"/>
          <w:cs/>
        </w:rPr>
        <w:t>2)</w:t>
      </w:r>
      <w:r>
        <w:rPr>
          <w:rFonts w:asciiTheme="minorBidi" w:hAnsiTheme="minorBidi" w:cstheme="minorBidi"/>
          <w:sz w:val="32"/>
          <w:szCs w:val="32"/>
        </w:rPr>
        <w:fldChar w:fldCharType="end"/>
      </w:r>
      <w:r>
        <w:rPr>
          <w:rFonts w:asciiTheme="minorBidi" w:hAnsiTheme="minorBidi" w:cstheme="minorBidi"/>
          <w:sz w:val="32"/>
          <w:szCs w:val="32"/>
        </w:rPr>
        <w:t xml:space="preserve">  </w:t>
      </w:r>
      <w:r>
        <w:rPr>
          <w:rFonts w:asciiTheme="minorBidi" w:hAnsiTheme="minorBidi" w:cstheme="minorBidi" w:hint="cs"/>
          <w:sz w:val="32"/>
          <w:szCs w:val="32"/>
          <w:cs/>
        </w:rPr>
        <w:t>หรือพิจารณาค่าที่ถูกคำนวณไว้ล่วงหน้าจาก</w:t>
      </w:r>
      <w:r>
        <w:rPr>
          <w:rFonts w:asciiTheme="minorBidi" w:hAnsiTheme="minorBidi" w:cstheme="minorBidi" w:hint="cs"/>
          <w:sz w:val="32"/>
          <w:szCs w:val="32"/>
          <w:cs/>
        </w:rPr>
        <w:fldChar w:fldCharType="begin"/>
      </w:r>
      <w:r>
        <w:rPr>
          <w:rFonts w:asciiTheme="minorBidi" w:hAnsiTheme="minorBidi" w:cstheme="minorBidi" w:hint="cs"/>
          <w:sz w:val="32"/>
          <w:szCs w:val="32"/>
          <w:cs/>
        </w:rPr>
        <w:instrText xml:space="preserve"> </w:instrText>
      </w:r>
      <w:r>
        <w:rPr>
          <w:rFonts w:asciiTheme="minorBidi" w:hAnsiTheme="minorBidi" w:cstheme="minorBidi"/>
          <w:sz w:val="32"/>
          <w:szCs w:val="32"/>
        </w:rPr>
        <w:instrText>REF _Ref</w:instrText>
      </w:r>
      <w:r>
        <w:rPr>
          <w:rFonts w:asciiTheme="minorBidi" w:hAnsiTheme="minorBidi" w:cstheme="minorBidi" w:hint="cs"/>
          <w:sz w:val="32"/>
          <w:szCs w:val="32"/>
          <w:cs/>
        </w:rPr>
        <w:instrText xml:space="preserve">125184125 </w:instrText>
      </w:r>
      <w:r>
        <w:rPr>
          <w:rFonts w:asciiTheme="minorBidi" w:hAnsiTheme="minorBidi" w:cstheme="minorBidi"/>
          <w:sz w:val="32"/>
          <w:szCs w:val="32"/>
        </w:rPr>
        <w:instrText>\h</w:instrText>
      </w:r>
      <w:r>
        <w:rPr>
          <w:rFonts w:asciiTheme="minorBidi" w:hAnsiTheme="minorBidi" w:cstheme="minorBidi" w:hint="cs"/>
          <w:sz w:val="32"/>
          <w:szCs w:val="32"/>
          <w:cs/>
        </w:rPr>
        <w:instrText xml:space="preserve"> </w:instrText>
      </w:r>
      <w:r>
        <w:rPr>
          <w:rFonts w:asciiTheme="minorBidi" w:hAnsiTheme="minorBidi" w:cstheme="minorBidi"/>
          <w:sz w:val="32"/>
          <w:szCs w:val="32"/>
        </w:rPr>
        <w:instrText xml:space="preserve"> \* MERGEFORMAT </w:instrText>
      </w:r>
      <w:r>
        <w:rPr>
          <w:rFonts w:asciiTheme="minorBidi" w:hAnsiTheme="minorBidi" w:cstheme="minorBidi"/>
          <w:sz w:val="32"/>
          <w:szCs w:val="32"/>
          <w:cs/>
        </w:rPr>
      </w:r>
      <w:r>
        <w:rPr>
          <w:rFonts w:asciiTheme="minorBidi" w:hAnsiTheme="minorBidi" w:cstheme="minorBidi"/>
          <w:sz w:val="32"/>
          <w:szCs w:val="32"/>
          <w:cs/>
        </w:rPr>
        <w:fldChar w:fldCharType="separate"/>
      </w:r>
      <w:r>
        <w:rPr>
          <w:rFonts w:asciiTheme="minorBidi" w:hAnsiTheme="minorBidi" w:cstheme="minorBidi" w:hint="cs"/>
          <w:sz w:val="32"/>
          <w:szCs w:val="32"/>
          <w:cs/>
        </w:rPr>
        <w:t>ตารางที่ 4</w:t>
      </w:r>
      <w:r>
        <w:rPr>
          <w:rFonts w:asciiTheme="minorBidi" w:hAnsiTheme="minorBidi" w:cstheme="minorBidi" w:hint="cs"/>
          <w:sz w:val="32"/>
          <w:szCs w:val="32"/>
          <w:cs/>
        </w:rPr>
        <w:fldChar w:fldCharType="end"/>
      </w:r>
    </w:p>
    <w:tbl>
      <w:tblPr>
        <w:tblStyle w:val="TableGrid"/>
        <w:tblW w:w="848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0"/>
        <w:gridCol w:w="850"/>
      </w:tblGrid>
      <w:tr w:rsidR="00800691" w14:paraId="2D0FB62D" w14:textId="77777777" w:rsidTr="00800691">
        <w:trPr>
          <w:trHeight w:val="1020"/>
        </w:trPr>
        <w:tc>
          <w:tcPr>
            <w:tcW w:w="7630" w:type="dxa"/>
            <w:vAlign w:val="center"/>
            <w:hideMark/>
          </w:tcPr>
          <w:p w14:paraId="535AF1AF" w14:textId="77777777" w:rsidR="00800691" w:rsidRDefault="00800691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850" w:type="dxa"/>
            <w:vAlign w:val="center"/>
            <w:hideMark/>
          </w:tcPr>
          <w:p w14:paraId="62F6B1CB" w14:textId="77777777" w:rsidR="00800691" w:rsidRDefault="008006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fldChar w:fldCharType="begin"/>
            </w:r>
            <w:r>
              <w:rPr>
                <w:rFonts w:hint="cs"/>
                <w:sz w:val="32"/>
                <w:szCs w:val="32"/>
                <w:cs/>
              </w:rPr>
              <w:instrText xml:space="preserve"> </w:instrText>
            </w:r>
            <w:r>
              <w:rPr>
                <w:sz w:val="32"/>
                <w:szCs w:val="32"/>
              </w:rPr>
              <w:instrText xml:space="preserve">SEQ </w:instrText>
            </w:r>
            <w:r>
              <w:rPr>
                <w:rFonts w:hint="cs"/>
                <w:sz w:val="32"/>
                <w:szCs w:val="32"/>
                <w:cs/>
              </w:rPr>
              <w:instrText xml:space="preserve">สมการที่ </w:instrText>
            </w:r>
            <w:r>
              <w:rPr>
                <w:sz w:val="32"/>
                <w:szCs w:val="32"/>
              </w:rPr>
              <w:instrText>\* ARABIC</w:instrText>
            </w:r>
            <w:r>
              <w:rPr>
                <w:rFonts w:hint="cs"/>
                <w:sz w:val="32"/>
                <w:szCs w:val="32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hint="cs"/>
                <w:sz w:val="32"/>
                <w:szCs w:val="32"/>
                <w:cs/>
              </w:rPr>
              <w:t>2</w:t>
            </w:r>
            <w:r>
              <w:fldChar w:fldCharType="end"/>
            </w:r>
            <w:r>
              <w:rPr>
                <w:rFonts w:hint="cs"/>
                <w:sz w:val="32"/>
                <w:szCs w:val="32"/>
                <w:cs/>
              </w:rPr>
              <w:t>)</w:t>
            </w:r>
          </w:p>
        </w:tc>
      </w:tr>
    </w:tbl>
    <w:p w14:paraId="4ECCB8BC" w14:textId="77777777" w:rsidR="00800691" w:rsidRDefault="00800691" w:rsidP="00800691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เมื่อ</w:t>
      </w:r>
      <w:r>
        <w:rPr>
          <w:rFonts w:hint="cs"/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</m:t>
            </m:r>
          </m:sub>
        </m:sSub>
      </m:oMath>
      <w:r>
        <w:rPr>
          <w:rFonts w:eastAsiaTheme="minorEastAsia" w:hint="cs"/>
          <w:cs/>
        </w:rPr>
        <w:tab/>
      </w:r>
      <w:r>
        <w:rPr>
          <w:rFonts w:hint="cs"/>
          <w:sz w:val="32"/>
          <w:szCs w:val="32"/>
          <w:cs/>
        </w:rPr>
        <w:t>แทน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ค่าอัตราการไหลที่จุดสอบเทียบ ซึ่งเป็นค่าที่ถูกปรับตั้งที่เครื่องควบคุมการให้สารละลาย</w:t>
      </w:r>
    </w:p>
    <w:p w14:paraId="1ED7DCB7" w14:textId="77777777" w:rsidR="00800691" w:rsidRDefault="00800691" w:rsidP="00800691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ทางหลอดเลือดดำ </w:t>
      </w:r>
    </w:p>
    <w:p w14:paraId="2F6E3474" w14:textId="77777777" w:rsidR="00800691" w:rsidRDefault="00800691" w:rsidP="00800691">
      <w:pPr>
        <w:ind w:firstLine="1843"/>
        <w:jc w:val="thaiDistribute"/>
        <w:rPr>
          <w:sz w:val="32"/>
          <w:szCs w:val="32"/>
        </w:rPr>
      </w:pPr>
    </w:p>
    <w:p w14:paraId="5A3B18D8" w14:textId="31DF24A0" w:rsidR="00800691" w:rsidRDefault="00800691" w:rsidP="00800691">
      <w:pPr>
        <w:ind w:firstLine="1843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ในการสอบเทียบด้วยวิธีการชั่งและวิธีการวัด หลังจากที่เริ่มทำการวัดระยะ เวลาที่ต้องรอก่อนการบันทึกผลการวัดต้องไม่น้อยกว่าค่า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>
        <w:rPr>
          <w:rFonts w:hint="cs"/>
          <w:sz w:val="32"/>
          <w:szCs w:val="32"/>
          <w:cs/>
        </w:rPr>
        <w:t xml:space="preserve"> ส่วนการสอบเทียบด้วยวิธีการตวง  ปริมาตรของสารละลายที่ถูกตวงต้องไม่น้อยกว่าค่า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>
        <w:rPr>
          <w:rFonts w:hint="cs"/>
          <w:sz w:val="32"/>
          <w:szCs w:val="32"/>
          <w:cs/>
        </w:rPr>
        <w:t xml:space="preserve">  ทั้งนี้ต้องปรับค่า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ให้เป็นจำนวนเต็มที่เท่ากับขีดการแสดงผลของกระบอกตวง </w:t>
      </w:r>
    </w:p>
    <w:p w14:paraId="588CE9D6" w14:textId="77777777" w:rsidR="00800691" w:rsidRDefault="00800691" w:rsidP="00800691">
      <w:pPr>
        <w:ind w:firstLine="1843"/>
        <w:jc w:val="thaiDistribute"/>
        <w:rPr>
          <w:rFonts w:hint="cs"/>
          <w:sz w:val="32"/>
          <w:szCs w:val="32"/>
        </w:rPr>
      </w:pPr>
    </w:p>
    <w:p w14:paraId="1EC95A77" w14:textId="4464E4FF" w:rsidR="00901D42" w:rsidRPr="00D95459" w:rsidRDefault="00901D42" w:rsidP="00901D42">
      <w:pPr>
        <w:tabs>
          <w:tab w:val="left" w:pos="993"/>
        </w:tabs>
        <w:ind w:left="993" w:hanging="993"/>
        <w:jc w:val="thaiDistribute"/>
        <w:rPr>
          <w:sz w:val="32"/>
          <w:szCs w:val="32"/>
          <w:cs/>
        </w:rPr>
      </w:pPr>
      <w:r w:rsidRPr="002804D5">
        <w:rPr>
          <w:rFonts w:hint="cs"/>
          <w:sz w:val="32"/>
          <w:szCs w:val="32"/>
          <w:cs/>
        </w:rPr>
        <w:t xml:space="preserve">ตารางที่ </w:t>
      </w:r>
      <w:r w:rsidRPr="002804D5">
        <w:rPr>
          <w:sz w:val="32"/>
          <w:szCs w:val="32"/>
        </w:rPr>
        <w:fldChar w:fldCharType="begin"/>
      </w:r>
      <w:r w:rsidRPr="002804D5">
        <w:rPr>
          <w:sz w:val="32"/>
          <w:szCs w:val="32"/>
        </w:rPr>
        <w:instrText xml:space="preserve"> SEQ </w:instrText>
      </w:r>
      <w:r w:rsidRPr="002804D5">
        <w:rPr>
          <w:sz w:val="32"/>
          <w:szCs w:val="32"/>
          <w:cs/>
        </w:rPr>
        <w:instrText xml:space="preserve">ตารางที่ </w:instrText>
      </w:r>
      <w:r w:rsidRPr="002804D5">
        <w:rPr>
          <w:sz w:val="32"/>
          <w:szCs w:val="32"/>
        </w:rPr>
        <w:instrText xml:space="preserve">\* ARABIC </w:instrText>
      </w:r>
      <w:r w:rsidRPr="002804D5">
        <w:rPr>
          <w:sz w:val="32"/>
          <w:szCs w:val="32"/>
        </w:rPr>
        <w:fldChar w:fldCharType="separate"/>
      </w:r>
      <w:r w:rsidR="00D23233" w:rsidRPr="002804D5">
        <w:rPr>
          <w:noProof/>
          <w:sz w:val="32"/>
          <w:szCs w:val="32"/>
        </w:rPr>
        <w:t>3</w:t>
      </w:r>
      <w:r w:rsidRPr="002804D5">
        <w:rPr>
          <w:sz w:val="32"/>
          <w:szCs w:val="32"/>
        </w:rPr>
        <w:fldChar w:fldCharType="end"/>
      </w:r>
      <w:r w:rsidRPr="002804D5">
        <w:rPr>
          <w:sz w:val="32"/>
          <w:szCs w:val="32"/>
          <w:cs/>
        </w:rPr>
        <w:tab/>
      </w:r>
      <w:r w:rsidRPr="002804D5">
        <w:rPr>
          <w:rFonts w:hint="cs"/>
          <w:sz w:val="32"/>
          <w:szCs w:val="32"/>
          <w:cs/>
        </w:rPr>
        <w:t>ช่วงเวลาอย่างน้อยที่จำเป็นต้องใช้ในการวัดสำหรับการสอบเทียบ</w:t>
      </w:r>
      <w:r w:rsidRPr="002804D5">
        <w:rPr>
          <w:sz w:val="32"/>
          <w:szCs w:val="32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2804D5">
        <w:rPr>
          <w:sz w:val="32"/>
          <w:szCs w:val="32"/>
        </w:rPr>
        <w:t>)</w:t>
      </w:r>
      <w:r w:rsidRPr="002804D5">
        <w:rPr>
          <w:rFonts w:hint="cs"/>
          <w:sz w:val="32"/>
          <w:szCs w:val="32"/>
          <w:cs/>
        </w:rPr>
        <w:t xml:space="preserve"> ด้วยวิธีการตวง การชั่ง</w:t>
      </w:r>
      <w:r w:rsidRPr="00D95459">
        <w:rPr>
          <w:rFonts w:hint="cs"/>
          <w:sz w:val="32"/>
          <w:szCs w:val="32"/>
          <w:cs/>
        </w:rPr>
        <w:t xml:space="preserve"> และการวัด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417"/>
      </w:tblGrid>
      <w:tr w:rsidR="00901D42" w:rsidRPr="00D95459" w14:paraId="1A183FEE" w14:textId="77777777" w:rsidTr="00DF00E1">
        <w:tc>
          <w:tcPr>
            <w:tcW w:w="1696" w:type="dxa"/>
            <w:tcBorders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2DA0483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อัตราการไหล</w:t>
            </w:r>
            <w:r w:rsidRPr="00D95459">
              <w:rPr>
                <w:sz w:val="32"/>
                <w:szCs w:val="32"/>
                <w:cs/>
              </w:rPr>
              <w:br/>
            </w:r>
            <w:r w:rsidRPr="00D95459">
              <w:rPr>
                <w:sz w:val="32"/>
                <w:szCs w:val="32"/>
              </w:rPr>
              <w:t>(ml/h)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78FE6C25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เวลา</w:t>
            </w:r>
            <w:r w:rsidRPr="00D95459">
              <w:rPr>
                <w:sz w:val="32"/>
                <w:szCs w:val="32"/>
              </w:rPr>
              <w:br/>
              <w:t>(min)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5387BA4E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อัตราการไหล</w:t>
            </w:r>
            <w:r w:rsidRPr="00D95459">
              <w:rPr>
                <w:sz w:val="32"/>
                <w:szCs w:val="32"/>
                <w:cs/>
              </w:rPr>
              <w:br/>
            </w:r>
            <w:r w:rsidRPr="00D95459">
              <w:rPr>
                <w:sz w:val="32"/>
                <w:szCs w:val="32"/>
              </w:rPr>
              <w:t>(ml/h)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19032DB6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เวลา</w:t>
            </w:r>
            <w:r w:rsidRPr="00D95459">
              <w:rPr>
                <w:sz w:val="32"/>
                <w:szCs w:val="32"/>
              </w:rPr>
              <w:br/>
              <w:t>(min)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29FD5DC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อัตราการไหล</w:t>
            </w:r>
            <w:r w:rsidRPr="00D95459">
              <w:rPr>
                <w:sz w:val="32"/>
                <w:szCs w:val="32"/>
                <w:cs/>
              </w:rPr>
              <w:br/>
            </w:r>
            <w:r w:rsidRPr="00D95459">
              <w:rPr>
                <w:sz w:val="32"/>
                <w:szCs w:val="32"/>
              </w:rPr>
              <w:t>(ml/h)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7802AF9E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เวลา</w:t>
            </w:r>
            <w:r w:rsidRPr="00D95459">
              <w:rPr>
                <w:sz w:val="32"/>
                <w:szCs w:val="32"/>
              </w:rPr>
              <w:br/>
              <w:t>(min)</w:t>
            </w:r>
          </w:p>
        </w:tc>
      </w:tr>
      <w:tr w:rsidR="00901D42" w:rsidRPr="00D95459" w14:paraId="45313841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2F5946EF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0F02FE84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60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00EAD09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4B50108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12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59963028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71C2472B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00AC93B8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0C47E45E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3D1099F4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38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40EEFB2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2B252ADC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4BE9F5CA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6987253D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4DB9AAEC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77ABA54D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0EF1624E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33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5D54F591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F5DB476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68E0E536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6C63A5C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6F288183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66DEEEDB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3.0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17E409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30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337FE1EE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4C0B267A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62CFE6F1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5CDB9679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0A2DE380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7FFD6B75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3.5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381064DC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27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67FA216A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01E0C304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26A62C53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4FFF24A6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658F54BA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1D7D6E4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4.0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6FFB9BC3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2293741D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0DDA4226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09285578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6B638FC4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522F78DD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46B24D98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4.5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41579AE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23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58DDA1B3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49912273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5FE3681F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321E5F01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2D63F389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023C856A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5.0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66D6DFCA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22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5C542FA3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24B4563C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355D035B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4C567F71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4DCDA0A2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6E828E4E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5.5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219A47BD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21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36BEEBD0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55694F58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4415D96E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5433179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25F68B5C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64985119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6.0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426C1BA7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20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486D9AE7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2FDC6377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34E09403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269B1161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63529BD4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7E4D0915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6.5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6C626176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19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1541EF5F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D88BA99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216B441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2B1F1AC4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52D429A8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733110EB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7.0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3C62FFB5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3CF891CE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26FE5784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067027F7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7B9ED60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5C93E986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304EEB3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7.5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5EA1BCD9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17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7DD6A8F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2F1C3D2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6962068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70A09C2A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2E22008B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317293AB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8.0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397E6BC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17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457B6515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29E1A59B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509AF004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62F6B8F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1FE12A2B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697BAC29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8.5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48888EAA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39D5ED9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5F07BD66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46F9D735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79C1EE55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79637747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1C1B6DB1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9.0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634BF05F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73515AE1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31858EF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28189195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5195C2EA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53B97C9A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77E3CAB0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9.5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78E3B15A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5217CDCB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763EC793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617B42A5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50B891AD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  <w:tr w:rsidR="00901D42" w:rsidRPr="00D95459" w14:paraId="50B8F6A8" w14:textId="77777777" w:rsidTr="00DF00E1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0DEE0939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10.0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7FE48B0C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7DB7462A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100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7B0BAE5E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0A2D48C2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1000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064CF0A7" w14:textId="77777777" w:rsidR="00901D42" w:rsidRPr="00D95459" w:rsidRDefault="00901D42" w:rsidP="00DF00E1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</w:t>
            </w:r>
          </w:p>
        </w:tc>
      </w:tr>
    </w:tbl>
    <w:p w14:paraId="62DB6984" w14:textId="77777777" w:rsidR="00901D42" w:rsidRPr="0059153E" w:rsidRDefault="00901D42" w:rsidP="00901D42">
      <w:pPr>
        <w:tabs>
          <w:tab w:val="left" w:pos="2977"/>
        </w:tabs>
        <w:rPr>
          <w:sz w:val="32"/>
          <w:szCs w:val="32"/>
        </w:rPr>
      </w:pPr>
    </w:p>
    <w:p w14:paraId="537F6932" w14:textId="2E085087" w:rsidR="000732F9" w:rsidRDefault="000732F9">
      <w:pPr>
        <w:spacing w:after="160" w:line="259" w:lineRule="auto"/>
        <w:jc w:val="left"/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14:paraId="76C4B124" w14:textId="1AE79065" w:rsidR="00D95459" w:rsidRPr="00D95459" w:rsidRDefault="00D95459" w:rsidP="00D95459">
      <w:pPr>
        <w:tabs>
          <w:tab w:val="left" w:pos="993"/>
        </w:tabs>
        <w:ind w:left="993" w:hanging="993"/>
        <w:jc w:val="thaiDistribute"/>
        <w:rPr>
          <w:sz w:val="32"/>
          <w:szCs w:val="32"/>
          <w:cs/>
        </w:rPr>
      </w:pPr>
      <w:bookmarkStart w:id="7" w:name="_Ref125184125"/>
      <w:bookmarkEnd w:id="5"/>
      <w:r w:rsidRPr="00D95459">
        <w:rPr>
          <w:rFonts w:hint="cs"/>
          <w:sz w:val="32"/>
          <w:szCs w:val="32"/>
          <w:cs/>
        </w:rPr>
        <w:lastRenderedPageBreak/>
        <w:t xml:space="preserve">ตารางที่ </w:t>
      </w:r>
      <w:r w:rsidRPr="00D95459">
        <w:rPr>
          <w:sz w:val="32"/>
          <w:szCs w:val="32"/>
          <w:cs/>
        </w:rPr>
        <w:fldChar w:fldCharType="begin"/>
      </w:r>
      <w:r w:rsidRPr="00D95459">
        <w:rPr>
          <w:sz w:val="32"/>
          <w:szCs w:val="32"/>
          <w:cs/>
        </w:rPr>
        <w:instrText xml:space="preserve"> </w:instrText>
      </w:r>
      <w:r w:rsidRPr="00D95459">
        <w:rPr>
          <w:rFonts w:hint="cs"/>
          <w:sz w:val="32"/>
          <w:szCs w:val="32"/>
        </w:rPr>
        <w:instrText xml:space="preserve">SEQ </w:instrText>
      </w:r>
      <w:r w:rsidRPr="00D95459">
        <w:rPr>
          <w:rFonts w:hint="cs"/>
          <w:sz w:val="32"/>
          <w:szCs w:val="32"/>
          <w:cs/>
        </w:rPr>
        <w:instrText xml:space="preserve">ตารางที่ </w:instrText>
      </w:r>
      <w:r w:rsidRPr="00D95459">
        <w:rPr>
          <w:rFonts w:hint="cs"/>
          <w:sz w:val="32"/>
          <w:szCs w:val="32"/>
        </w:rPr>
        <w:instrText>\* ARABIC</w:instrText>
      </w:r>
      <w:r w:rsidRPr="00D95459">
        <w:rPr>
          <w:sz w:val="32"/>
          <w:szCs w:val="32"/>
          <w:cs/>
        </w:rPr>
        <w:instrText xml:space="preserve"> </w:instrText>
      </w:r>
      <w:r w:rsidRPr="00D95459">
        <w:rPr>
          <w:sz w:val="32"/>
          <w:szCs w:val="32"/>
          <w:cs/>
        </w:rPr>
        <w:fldChar w:fldCharType="separate"/>
      </w:r>
      <w:r w:rsidR="00D23233">
        <w:rPr>
          <w:noProof/>
          <w:sz w:val="32"/>
          <w:szCs w:val="32"/>
          <w:cs/>
        </w:rPr>
        <w:t>4</w:t>
      </w:r>
      <w:r w:rsidRPr="00D95459">
        <w:rPr>
          <w:sz w:val="32"/>
          <w:szCs w:val="32"/>
          <w:cs/>
        </w:rPr>
        <w:fldChar w:fldCharType="end"/>
      </w:r>
      <w:bookmarkEnd w:id="7"/>
      <w:r>
        <w:rPr>
          <w:sz w:val="32"/>
          <w:szCs w:val="32"/>
          <w:cs/>
        </w:rPr>
        <w:tab/>
      </w:r>
      <w:r w:rsidRPr="00D95459">
        <w:rPr>
          <w:rFonts w:hint="cs"/>
          <w:sz w:val="32"/>
          <w:szCs w:val="32"/>
          <w:cs/>
        </w:rPr>
        <w:t>ปริมาตรอย่างน้อยที่จำเป็นต้องใช้ในการตวงน้ำหรือสารละลายสำหรับการสอบเทียบ</w:t>
      </w:r>
      <w:r w:rsidRPr="00D95459">
        <w:rPr>
          <w:sz w:val="32"/>
          <w:szCs w:val="32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D95459">
        <w:rPr>
          <w:sz w:val="32"/>
          <w:szCs w:val="32"/>
        </w:rPr>
        <w:t xml:space="preserve">) </w:t>
      </w:r>
      <w:r w:rsidRPr="00D95459">
        <w:rPr>
          <w:sz w:val="32"/>
          <w:szCs w:val="32"/>
          <w:cs/>
        </w:rPr>
        <w:br/>
      </w:r>
      <w:r w:rsidRPr="00D95459">
        <w:rPr>
          <w:rFonts w:hint="cs"/>
          <w:sz w:val="32"/>
          <w:szCs w:val="32"/>
          <w:cs/>
        </w:rPr>
        <w:t>ด้วยวิธีการตวง การชั่ง และการวัด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418"/>
        <w:gridCol w:w="1701"/>
        <w:gridCol w:w="1417"/>
      </w:tblGrid>
      <w:tr w:rsidR="00D95459" w:rsidRPr="00D95459" w14:paraId="0074F376" w14:textId="77777777" w:rsidTr="00D95459">
        <w:tc>
          <w:tcPr>
            <w:tcW w:w="1555" w:type="dxa"/>
            <w:tcBorders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72CCA697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อัตราการไหล</w:t>
            </w:r>
            <w:r w:rsidRPr="00D95459">
              <w:rPr>
                <w:sz w:val="32"/>
                <w:szCs w:val="32"/>
                <w:cs/>
              </w:rPr>
              <w:br/>
            </w:r>
            <w:r w:rsidRPr="00D95459">
              <w:rPr>
                <w:sz w:val="32"/>
                <w:szCs w:val="32"/>
              </w:rPr>
              <w:t>(ml/h)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301FDA14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ปริมาตร</w:t>
            </w:r>
            <w:r w:rsidRPr="00D95459">
              <w:rPr>
                <w:sz w:val="32"/>
                <w:szCs w:val="32"/>
              </w:rPr>
              <w:br/>
              <w:t>(ml)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50FE0868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อัตราการไหล</w:t>
            </w:r>
            <w:r w:rsidRPr="00D95459">
              <w:rPr>
                <w:sz w:val="32"/>
                <w:szCs w:val="32"/>
                <w:cs/>
              </w:rPr>
              <w:br/>
            </w:r>
            <w:r w:rsidRPr="00D95459">
              <w:rPr>
                <w:sz w:val="32"/>
                <w:szCs w:val="32"/>
              </w:rPr>
              <w:t>(ml/h)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3C95612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ปริมาตร</w:t>
            </w:r>
            <w:r w:rsidRPr="00D95459">
              <w:rPr>
                <w:sz w:val="32"/>
                <w:szCs w:val="32"/>
              </w:rPr>
              <w:br/>
              <w:t>(ml)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49BC5002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อัตราการไหล</w:t>
            </w:r>
            <w:r w:rsidRPr="00D95459">
              <w:rPr>
                <w:sz w:val="32"/>
                <w:szCs w:val="32"/>
                <w:cs/>
              </w:rPr>
              <w:br/>
            </w:r>
            <w:r w:rsidRPr="00D95459">
              <w:rPr>
                <w:sz w:val="32"/>
                <w:szCs w:val="32"/>
              </w:rPr>
              <w:t>(ml/h)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585643D4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rFonts w:hint="cs"/>
                <w:sz w:val="32"/>
                <w:szCs w:val="32"/>
                <w:cs/>
              </w:rPr>
              <w:t>ปริมาตร</w:t>
            </w:r>
            <w:r w:rsidRPr="00D95459">
              <w:rPr>
                <w:sz w:val="32"/>
                <w:szCs w:val="32"/>
              </w:rPr>
              <w:br/>
              <w:t>(ml)</w:t>
            </w:r>
          </w:p>
        </w:tc>
      </w:tr>
      <w:tr w:rsidR="00D95459" w:rsidRPr="00D95459" w14:paraId="550E5AE4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21ACA85F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77C40852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1.0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368025E4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6D3A73DE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2.9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767BF5E5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0C9541EA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12.5</w:t>
            </w:r>
          </w:p>
        </w:tc>
      </w:tr>
      <w:tr w:rsidR="00D95459" w:rsidRPr="00D95459" w14:paraId="10CFFF59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22C1AF1A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7B673CDA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1.3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4296712E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2080C076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3.3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0664450A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4FB93FC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16.7</w:t>
            </w:r>
          </w:p>
        </w:tc>
      </w:tr>
      <w:tr w:rsidR="00D95459" w:rsidRPr="00D95459" w14:paraId="6FB629C2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1683B534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2.5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55CB446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1.4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720B6227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39C16A5B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3.7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4C19E605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189A3A2A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20.8</w:t>
            </w:r>
          </w:p>
        </w:tc>
      </w:tr>
      <w:tr w:rsidR="00D95459" w:rsidRPr="00D95459" w14:paraId="2215CD8D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3A6CE2C6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3.0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7E44A3F6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1.5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2A5312FF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500C999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4.0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0E6C8D8C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757EF1F9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25.0</w:t>
            </w:r>
          </w:p>
        </w:tc>
      </w:tr>
      <w:tr w:rsidR="00D95459" w:rsidRPr="00D95459" w14:paraId="407848CD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397B69DF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3.5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4E996D12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1.6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6EFA3C4E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10E86457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4.3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3E5E1594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3A6E9C8B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29.2</w:t>
            </w:r>
          </w:p>
        </w:tc>
      </w:tr>
      <w:tr w:rsidR="00D95459" w:rsidRPr="00D95459" w14:paraId="1C5C1088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618DC52D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4.0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6D22DFC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1.7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183ADFD6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25A9CC91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4.5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7E19968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36B01680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33.3</w:t>
            </w:r>
          </w:p>
        </w:tc>
      </w:tr>
      <w:tr w:rsidR="00D95459" w:rsidRPr="00D95459" w14:paraId="0E4B28D4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12F2F7B1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4.5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0E150351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1.7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572CEEE0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71D4E6E8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4.8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0FAB42D4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382F6BE6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37.5</w:t>
            </w:r>
          </w:p>
        </w:tc>
      </w:tr>
      <w:tr w:rsidR="00D95459" w:rsidRPr="00D95459" w14:paraId="7C5B1774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746A116C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5.0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242B5638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1.8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2D977118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25DA7BE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5.0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49CF88F5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39C60282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41.7</w:t>
            </w:r>
          </w:p>
        </w:tc>
      </w:tr>
      <w:tr w:rsidR="00D95459" w:rsidRPr="00D95459" w14:paraId="5036D600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4D9FC25D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5.5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04F04221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1.9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1025A56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0F467FB0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5.3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1E9D49AC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132010F2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45.8</w:t>
            </w:r>
          </w:p>
        </w:tc>
      </w:tr>
      <w:tr w:rsidR="00D95459" w:rsidRPr="00D95459" w14:paraId="3C336CD1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62BC9FC8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6.0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794A9711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2.0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3D925818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324A605E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5.5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6A5FD335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79368905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50.0</w:t>
            </w:r>
          </w:p>
        </w:tc>
      </w:tr>
      <w:tr w:rsidR="00D95459" w:rsidRPr="00D95459" w14:paraId="4AEF73A7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1BE26C4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6.5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5860141D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2.0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78F08B3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3F192E98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5.7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441D5BDA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3559A3D8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54.2</w:t>
            </w:r>
          </w:p>
        </w:tc>
      </w:tr>
      <w:tr w:rsidR="00D95459" w:rsidRPr="00D95459" w14:paraId="32FADD6D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5F34B3DE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7.0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03E54290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2.1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0D374BE8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1D67C299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5.9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30A12DB7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32639FEC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58.3</w:t>
            </w:r>
          </w:p>
        </w:tc>
      </w:tr>
      <w:tr w:rsidR="00D95459" w:rsidRPr="00D95459" w14:paraId="41885561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5D0D7D61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7.5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698FE9D2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2.2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510A1998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0B84C32C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6.3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7F40387C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5DC3F484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62.5</w:t>
            </w:r>
          </w:p>
        </w:tc>
      </w:tr>
      <w:tr w:rsidR="00D95459" w:rsidRPr="00D95459" w14:paraId="2CE9CBCE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26403385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8.0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08054186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2.2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4CAF5ABD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7E38F32D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6.7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69D6027A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5229E959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66.7</w:t>
            </w:r>
          </w:p>
        </w:tc>
      </w:tr>
      <w:tr w:rsidR="00D95459" w:rsidRPr="00D95459" w14:paraId="2D42AE80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203C7AD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8.5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4B40B416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2.3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0C499C1E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7EF6E27E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7.1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605BF36F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4296C64F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70.8</w:t>
            </w:r>
          </w:p>
        </w:tc>
      </w:tr>
      <w:tr w:rsidR="00D95459" w:rsidRPr="00D95459" w14:paraId="7FA333F4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722D2A41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9.0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49BB03F0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2.3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2692DFA3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6B9A34B2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7.5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15E4919E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7CB32519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75.0</w:t>
            </w:r>
          </w:p>
        </w:tc>
      </w:tr>
      <w:tr w:rsidR="00D95459" w:rsidRPr="00D95459" w14:paraId="2A200689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330D0BDB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9.5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68C9FE9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2.4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2BDF6ED5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95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35ABBC45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7.9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18626335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950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1184AE51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79.2</w:t>
            </w:r>
          </w:p>
        </w:tc>
      </w:tr>
      <w:tr w:rsidR="00D95459" w:rsidRPr="00D95459" w14:paraId="38DAFAC3" w14:textId="77777777" w:rsidTr="00D95459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29A77696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10.0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87D108B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2.4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10F052E1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100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bottom"/>
          </w:tcPr>
          <w:p w14:paraId="6EA845EC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8.3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488F53D0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1000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3D8F2DC0" w14:textId="77777777" w:rsidR="00D95459" w:rsidRPr="00D95459" w:rsidRDefault="00D95459" w:rsidP="00D95459">
            <w:pPr>
              <w:jc w:val="center"/>
              <w:rPr>
                <w:sz w:val="32"/>
                <w:szCs w:val="32"/>
              </w:rPr>
            </w:pPr>
            <w:r w:rsidRPr="00D95459">
              <w:rPr>
                <w:sz w:val="32"/>
                <w:szCs w:val="32"/>
              </w:rPr>
              <w:t>83.3</w:t>
            </w:r>
          </w:p>
        </w:tc>
      </w:tr>
    </w:tbl>
    <w:p w14:paraId="6B715DF1" w14:textId="772DE58D" w:rsidR="00F96A24" w:rsidRDefault="00F96A24" w:rsidP="00D90DC4">
      <w:pPr>
        <w:rPr>
          <w:sz w:val="32"/>
          <w:szCs w:val="32"/>
        </w:rPr>
      </w:pPr>
    </w:p>
    <w:p w14:paraId="5D874C81" w14:textId="403DC122" w:rsidR="006B55D9" w:rsidRPr="00F96A24" w:rsidRDefault="006B55D9" w:rsidP="006B55D9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7</w:t>
      </w:r>
      <w:r w:rsidRPr="00F96A24">
        <w:rPr>
          <w:rFonts w:hint="cs"/>
          <w:b/>
          <w:bCs/>
          <w:sz w:val="32"/>
          <w:szCs w:val="32"/>
          <w:cs/>
        </w:rPr>
        <w:t>.</w:t>
      </w:r>
      <w:r w:rsidRPr="00F96A24">
        <w:rPr>
          <w:b/>
          <w:bCs/>
          <w:sz w:val="32"/>
          <w:szCs w:val="32"/>
          <w:cs/>
        </w:rPr>
        <w:tab/>
        <w:t>ขั้นตอนการสอบเทียบ</w:t>
      </w:r>
    </w:p>
    <w:p w14:paraId="633D2D97" w14:textId="2CFD4E57" w:rsidR="00D25643" w:rsidRDefault="00D25643" w:rsidP="006B55D9">
      <w:pPr>
        <w:ind w:firstLine="1843"/>
        <w:jc w:val="thaiDistribute"/>
        <w:rPr>
          <w:sz w:val="32"/>
          <w:szCs w:val="32"/>
        </w:rPr>
      </w:pPr>
      <w:r w:rsidRPr="00D41BA5">
        <w:rPr>
          <w:sz w:val="32"/>
          <w:szCs w:val="32"/>
          <w:cs/>
        </w:rPr>
        <w:t>การสอบเทียบเครื่อง</w:t>
      </w:r>
      <w:r w:rsidRPr="00D41BA5">
        <w:rPr>
          <w:rFonts w:hint="cs"/>
          <w:sz w:val="32"/>
          <w:szCs w:val="32"/>
          <w:cs/>
        </w:rPr>
        <w:t>ควบคุมการให้สารละลายทางหลอดเลือดดำเป็น</w:t>
      </w:r>
      <w:r w:rsidRPr="00D41BA5">
        <w:rPr>
          <w:sz w:val="32"/>
          <w:szCs w:val="32"/>
          <w:cs/>
        </w:rPr>
        <w:t>กระบวนการวัดโดยการใช้เครื่องมือ</w:t>
      </w:r>
      <w:r w:rsidRPr="00D41BA5">
        <w:rPr>
          <w:rFonts w:hint="cs"/>
          <w:sz w:val="32"/>
          <w:szCs w:val="32"/>
          <w:cs/>
        </w:rPr>
        <w:t>มาตรฐาน</w:t>
      </w:r>
      <w:r w:rsidRPr="00D41BA5">
        <w:rPr>
          <w:sz w:val="32"/>
          <w:szCs w:val="32"/>
          <w:cs/>
        </w:rPr>
        <w:t xml:space="preserve">ที่มีความสามารถสอบกลับได้ในทางมาตรวิทยา </w:t>
      </w:r>
      <w:r w:rsidRPr="00D41BA5">
        <w:rPr>
          <w:rFonts w:hint="cs"/>
          <w:sz w:val="32"/>
          <w:szCs w:val="32"/>
          <w:cs/>
        </w:rPr>
        <w:t>โดยมีจุดมุ่งหมายเพื่อทำให้ทราบถึงสมรรถนะของเครื่องควบคุมการให้สารละลายทางหลอดเลือดดำ ในด้านการควบคุมอัตราการไหลของสารละลายผ่านชุดให้สารละลายทางหลอดเลือดเข้าสู่หลอดเลือดดำของผู้ป่วย</w:t>
      </w:r>
      <w:r w:rsidRPr="00D41BA5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หลักเกณฑ์มาตรฐาน</w:t>
      </w:r>
      <w:r w:rsidRPr="00D41BA5">
        <w:rPr>
          <w:rFonts w:hint="cs"/>
          <w:sz w:val="32"/>
          <w:szCs w:val="32"/>
          <w:cs/>
        </w:rPr>
        <w:t>ฉบับนี้กำหนดให้การสอบเทียบเครื่องควบคุมการให้สารละลายทางหลอดเลือดดำสามารถทำได้หลายวิธี</w:t>
      </w:r>
      <w:r>
        <w:rPr>
          <w:rFonts w:hint="cs"/>
          <w:sz w:val="32"/>
          <w:szCs w:val="32"/>
          <w:cs/>
        </w:rPr>
        <w:t xml:space="preserve"> คือ</w:t>
      </w:r>
      <w:r w:rsidRPr="00D41BA5">
        <w:rPr>
          <w:rFonts w:hint="cs"/>
          <w:sz w:val="32"/>
          <w:szCs w:val="32"/>
          <w:cs/>
        </w:rPr>
        <w:t xml:space="preserve"> การชั่ง การตวง และการวัด  </w:t>
      </w:r>
    </w:p>
    <w:p w14:paraId="4EA4CAA5" w14:textId="3D7C9B50" w:rsidR="00901D42" w:rsidRPr="00F96A24" w:rsidRDefault="00901D42" w:rsidP="00901D42">
      <w:pPr>
        <w:tabs>
          <w:tab w:val="left" w:pos="2694"/>
        </w:tabs>
        <w:ind w:firstLine="1843"/>
        <w:jc w:val="thaiDistribute"/>
        <w:rPr>
          <w:rFonts w:hint="cs"/>
          <w:sz w:val="32"/>
          <w:szCs w:val="32"/>
        </w:rPr>
      </w:pPr>
      <w:r w:rsidRPr="00F96A24">
        <w:rPr>
          <w:rFonts w:hint="cs"/>
          <w:sz w:val="32"/>
          <w:szCs w:val="32"/>
          <w:cs/>
        </w:rPr>
        <w:t>ตัวอย่างแบบบันทึกผลการ</w:t>
      </w:r>
      <w:r>
        <w:rPr>
          <w:rFonts w:hint="cs"/>
          <w:sz w:val="32"/>
          <w:szCs w:val="32"/>
          <w:cs/>
        </w:rPr>
        <w:t>สอบเทียบ</w:t>
      </w:r>
      <w:r w:rsidRPr="00F96A24">
        <w:rPr>
          <w:rFonts w:hint="cs"/>
          <w:sz w:val="32"/>
          <w:szCs w:val="32"/>
          <w:cs/>
        </w:rPr>
        <w:t xml:space="preserve"> แสดงใน</w:t>
      </w:r>
      <w:r w:rsidRPr="00901D42">
        <w:rPr>
          <w:rFonts w:hint="cs"/>
          <w:sz w:val="32"/>
          <w:szCs w:val="32"/>
          <w:cs/>
        </w:rPr>
        <w:t>ภาคผนวก ก</w:t>
      </w:r>
    </w:p>
    <w:p w14:paraId="635E14B1" w14:textId="4157BF4E" w:rsidR="00F96A24" w:rsidRPr="00F96A24" w:rsidRDefault="006B55D9" w:rsidP="006B55D9">
      <w:pPr>
        <w:tabs>
          <w:tab w:val="left" w:pos="2268"/>
          <w:tab w:val="left" w:pos="3119"/>
        </w:tabs>
        <w:ind w:firstLine="1843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7.</w:t>
      </w:r>
      <w:r w:rsidR="00F96A24" w:rsidRPr="00F96A24">
        <w:rPr>
          <w:rFonts w:hint="cs"/>
          <w:b/>
          <w:bCs/>
          <w:sz w:val="32"/>
          <w:szCs w:val="32"/>
          <w:cs/>
        </w:rPr>
        <w:t>1</w:t>
      </w:r>
      <w:r w:rsidR="00F96A24" w:rsidRPr="00F96A24">
        <w:rPr>
          <w:sz w:val="32"/>
          <w:szCs w:val="32"/>
          <w:cs/>
        </w:rPr>
        <w:tab/>
      </w:r>
      <w:r w:rsidR="00F96A24" w:rsidRPr="00F96A24">
        <w:rPr>
          <w:b/>
          <w:bCs/>
          <w:sz w:val="32"/>
          <w:szCs w:val="32"/>
          <w:cs/>
        </w:rPr>
        <w:t>ขั้นตอนการสอบเทียบ</w:t>
      </w:r>
      <w:r w:rsidR="00F96A24" w:rsidRPr="00F96A24">
        <w:rPr>
          <w:rFonts w:hint="cs"/>
          <w:b/>
          <w:bCs/>
          <w:sz w:val="32"/>
          <w:szCs w:val="32"/>
          <w:cs/>
        </w:rPr>
        <w:t>ด้วยวิธีการตวง</w:t>
      </w:r>
    </w:p>
    <w:p w14:paraId="5016A0FE" w14:textId="6B06531B" w:rsidR="005D3721" w:rsidRDefault="000430E6" w:rsidP="006B55D9">
      <w:pPr>
        <w:ind w:firstLine="2268"/>
        <w:jc w:val="thaiDistribute"/>
        <w:rPr>
          <w:sz w:val="32"/>
          <w:szCs w:val="32"/>
        </w:rPr>
      </w:pPr>
      <w:r w:rsidRPr="00F96A24">
        <w:rPr>
          <w:rFonts w:hint="cs"/>
          <w:sz w:val="32"/>
          <w:szCs w:val="32"/>
          <w:cs/>
        </w:rPr>
        <w:t>การสอบเทียบเครื่องควบคุม</w:t>
      </w:r>
      <w:r w:rsidR="00B27CC5" w:rsidRPr="00F96A24">
        <w:rPr>
          <w:rFonts w:hint="cs"/>
          <w:sz w:val="32"/>
          <w:szCs w:val="32"/>
          <w:cs/>
        </w:rPr>
        <w:t>การให้สารละลายทางหลอดเลือดดำ</w:t>
      </w:r>
      <w:r w:rsidR="0037745A" w:rsidRPr="00F96A24">
        <w:rPr>
          <w:rFonts w:hint="cs"/>
          <w:sz w:val="32"/>
          <w:szCs w:val="32"/>
          <w:cs/>
        </w:rPr>
        <w:t>ด้วยวิธีการตวง</w:t>
      </w:r>
      <w:r w:rsidR="00371BD8" w:rsidRPr="00F96A24">
        <w:rPr>
          <w:rFonts w:hint="cs"/>
          <w:sz w:val="32"/>
          <w:szCs w:val="32"/>
          <w:cs/>
        </w:rPr>
        <w:t xml:space="preserve">  โดยใช้กระบอกตวงและนาฬิกาจับเวลาเป็นเครื่องมือมาตรฐาน </w:t>
      </w:r>
      <w:r w:rsidR="00BE6B73" w:rsidRPr="00F96A24">
        <w:rPr>
          <w:rFonts w:hint="cs"/>
          <w:sz w:val="32"/>
          <w:szCs w:val="32"/>
          <w:cs/>
        </w:rPr>
        <w:t xml:space="preserve">มีขั้นตอนดังนี้ </w:t>
      </w:r>
    </w:p>
    <w:p w14:paraId="41193891" w14:textId="5A9BC866" w:rsidR="00A116A7" w:rsidRPr="00F96A24" w:rsidRDefault="00F57B04" w:rsidP="0059153E">
      <w:pPr>
        <w:tabs>
          <w:tab w:val="left" w:pos="2694"/>
        </w:tabs>
        <w:ind w:right="-45"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1)</w:t>
      </w:r>
      <w:r w:rsidR="00F96A24">
        <w:rPr>
          <w:sz w:val="32"/>
          <w:szCs w:val="32"/>
          <w:cs/>
        </w:rPr>
        <w:tab/>
      </w:r>
      <w:r w:rsidR="00A116A7" w:rsidRPr="00F96A24">
        <w:rPr>
          <w:rFonts w:hint="cs"/>
          <w:sz w:val="32"/>
          <w:szCs w:val="32"/>
          <w:cs/>
        </w:rPr>
        <w:t>กำหนดจุดสอบเทียบพร้อมทั้ง</w:t>
      </w:r>
      <w:r w:rsidR="003C670D" w:rsidRPr="00F96A24">
        <w:rPr>
          <w:rFonts w:hint="cs"/>
          <w:sz w:val="32"/>
          <w:szCs w:val="32"/>
          <w:cs/>
        </w:rPr>
        <w:t>กำหนด</w:t>
      </w:r>
      <w:r w:rsidR="00A116A7" w:rsidRPr="00F96A24">
        <w:rPr>
          <w:rFonts w:hint="cs"/>
          <w:sz w:val="32"/>
          <w:szCs w:val="32"/>
          <w:cs/>
        </w:rPr>
        <w:t>ปริม</w:t>
      </w:r>
      <w:r w:rsidR="000C7E27" w:rsidRPr="00F96A24">
        <w:rPr>
          <w:rFonts w:hint="cs"/>
          <w:sz w:val="32"/>
          <w:szCs w:val="32"/>
          <w:cs/>
        </w:rPr>
        <w:t>าตรของ</w:t>
      </w:r>
      <w:r w:rsidR="00A116A7" w:rsidRPr="00F96A24">
        <w:rPr>
          <w:rFonts w:hint="cs"/>
          <w:sz w:val="32"/>
          <w:szCs w:val="32"/>
          <w:cs/>
        </w:rPr>
        <w:t>สารละลาย</w:t>
      </w:r>
      <w:r w:rsidR="003C670D" w:rsidRPr="00F96A24">
        <w:rPr>
          <w:rFonts w:hint="cs"/>
          <w:sz w:val="32"/>
          <w:szCs w:val="32"/>
          <w:cs/>
        </w:rPr>
        <w:t>ที่ต้องได้รับ</w:t>
      </w:r>
      <w:r w:rsidR="00035757" w:rsidRPr="00F96A24">
        <w:rPr>
          <w:sz w:val="32"/>
          <w:szCs w:val="32"/>
        </w:rPr>
        <w:t xml:space="preserve"> </w:t>
      </w:r>
      <w:r w:rsidR="00D40E16" w:rsidRPr="00F96A24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="00D40E16" w:rsidRPr="00F96A24">
        <w:rPr>
          <w:sz w:val="32"/>
          <w:szCs w:val="32"/>
        </w:rPr>
        <w:t>)</w:t>
      </w:r>
      <w:r w:rsidR="003C670D" w:rsidRPr="00F96A24">
        <w:rPr>
          <w:rFonts w:hint="cs"/>
          <w:sz w:val="32"/>
          <w:szCs w:val="32"/>
          <w:cs/>
        </w:rPr>
        <w:t xml:space="preserve"> </w:t>
      </w:r>
    </w:p>
    <w:p w14:paraId="5870EB95" w14:textId="4334547D" w:rsidR="00ED5C22" w:rsidRDefault="00F96A24" w:rsidP="00F57B04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BE6B73" w:rsidRPr="00F96A24">
        <w:rPr>
          <w:sz w:val="32"/>
          <w:szCs w:val="32"/>
          <w:cs/>
        </w:rPr>
        <w:t>ติดตั้ง</w:t>
      </w:r>
      <w:r w:rsidR="00017DB6" w:rsidRPr="00F96A24">
        <w:rPr>
          <w:sz w:val="32"/>
          <w:szCs w:val="32"/>
          <w:cs/>
        </w:rPr>
        <w:t>เครื่องมือ</w:t>
      </w:r>
      <w:r w:rsidR="008A5ADF" w:rsidRPr="00F96A24">
        <w:rPr>
          <w:rFonts w:hint="cs"/>
          <w:sz w:val="32"/>
          <w:szCs w:val="32"/>
          <w:cs/>
        </w:rPr>
        <w:t>สำหรับการสอบเทียบด้วยวิธีการตวง</w:t>
      </w:r>
      <w:r w:rsidR="00A86A30" w:rsidRPr="00F96A24">
        <w:rPr>
          <w:sz w:val="32"/>
          <w:szCs w:val="32"/>
          <w:cs/>
        </w:rPr>
        <w:t>ตาม</w:t>
      </w:r>
      <w:r w:rsidR="00515B75" w:rsidRPr="00F96A24">
        <w:rPr>
          <w:sz w:val="32"/>
          <w:szCs w:val="32"/>
          <w:cs/>
        </w:rPr>
        <w:fldChar w:fldCharType="begin"/>
      </w:r>
      <w:r w:rsidR="00515B75" w:rsidRPr="00F96A24">
        <w:rPr>
          <w:sz w:val="32"/>
          <w:szCs w:val="32"/>
          <w:cs/>
        </w:rPr>
        <w:instrText xml:space="preserve"> </w:instrText>
      </w:r>
      <w:r w:rsidR="00515B75" w:rsidRPr="00F96A24">
        <w:rPr>
          <w:sz w:val="32"/>
          <w:szCs w:val="32"/>
        </w:rPr>
        <w:instrText>REF _Ref</w:instrText>
      </w:r>
      <w:r w:rsidR="00515B75" w:rsidRPr="00F96A24">
        <w:rPr>
          <w:sz w:val="32"/>
          <w:szCs w:val="32"/>
          <w:cs/>
        </w:rPr>
        <w:instrText xml:space="preserve">119186367 </w:instrText>
      </w:r>
      <w:r w:rsidR="00515B75" w:rsidRPr="00F96A24">
        <w:rPr>
          <w:sz w:val="32"/>
          <w:szCs w:val="32"/>
        </w:rPr>
        <w:instrText>\h</w:instrText>
      </w:r>
      <w:r w:rsidR="00515B75" w:rsidRPr="00F96A24">
        <w:rPr>
          <w:sz w:val="32"/>
          <w:szCs w:val="32"/>
          <w:cs/>
        </w:rPr>
        <w:instrText xml:space="preserve"> </w:instrText>
      </w:r>
      <w:r w:rsidR="0081129C" w:rsidRPr="00F96A24">
        <w:rPr>
          <w:sz w:val="32"/>
          <w:szCs w:val="32"/>
        </w:rPr>
        <w:instrText xml:space="preserve"> \* MERGEFORMAT </w:instrText>
      </w:r>
      <w:r w:rsidR="00515B75" w:rsidRPr="00F96A24">
        <w:rPr>
          <w:sz w:val="32"/>
          <w:szCs w:val="32"/>
          <w:cs/>
        </w:rPr>
      </w:r>
      <w:r w:rsidR="00515B75" w:rsidRPr="00F96A24">
        <w:rPr>
          <w:sz w:val="32"/>
          <w:szCs w:val="32"/>
          <w:cs/>
        </w:rPr>
        <w:fldChar w:fldCharType="separate"/>
      </w:r>
      <w:r w:rsidR="00D23233" w:rsidRPr="00FC35CC">
        <w:rPr>
          <w:sz w:val="32"/>
          <w:szCs w:val="32"/>
          <w:cs/>
        </w:rPr>
        <w:t xml:space="preserve">รูปที่ </w:t>
      </w:r>
      <w:r w:rsidR="00D23233">
        <w:rPr>
          <w:sz w:val="32"/>
          <w:szCs w:val="32"/>
        </w:rPr>
        <w:t>1</w:t>
      </w:r>
      <w:r w:rsidR="00515B75" w:rsidRPr="00F96A24">
        <w:rPr>
          <w:sz w:val="32"/>
          <w:szCs w:val="32"/>
          <w:cs/>
        </w:rPr>
        <w:fldChar w:fldCharType="end"/>
      </w:r>
      <w:r w:rsidR="002A1804" w:rsidRPr="00F96A24">
        <w:rPr>
          <w:sz w:val="32"/>
          <w:szCs w:val="32"/>
          <w:cs/>
        </w:rPr>
        <w:t xml:space="preserve"> </w:t>
      </w:r>
      <w:r w:rsidR="00881B21" w:rsidRPr="00F96A24">
        <w:rPr>
          <w:sz w:val="32"/>
          <w:szCs w:val="32"/>
        </w:rPr>
        <w:t xml:space="preserve"> </w:t>
      </w:r>
      <w:r w:rsidR="00054E4E" w:rsidRPr="00F96A24">
        <w:rPr>
          <w:rFonts w:hint="cs"/>
          <w:sz w:val="32"/>
          <w:szCs w:val="32"/>
          <w:cs/>
        </w:rPr>
        <w:t>โดย</w:t>
      </w:r>
      <w:r w:rsidR="0079468C" w:rsidRPr="00F96A24">
        <w:rPr>
          <w:rFonts w:hint="cs"/>
          <w:sz w:val="32"/>
          <w:szCs w:val="32"/>
          <w:cs/>
        </w:rPr>
        <w:t>ให้</w:t>
      </w:r>
      <w:r w:rsidR="00436534" w:rsidRPr="00F96A24">
        <w:rPr>
          <w:rFonts w:hint="cs"/>
          <w:sz w:val="32"/>
          <w:szCs w:val="32"/>
          <w:cs/>
        </w:rPr>
        <w:t>มั่นใจว่า</w:t>
      </w:r>
      <w:r w:rsidR="003A3C27" w:rsidRPr="00F96A24">
        <w:rPr>
          <w:rFonts w:hint="cs"/>
          <w:sz w:val="32"/>
          <w:szCs w:val="32"/>
          <w:cs/>
        </w:rPr>
        <w:t xml:space="preserve">กระบอกตวงสะอาดและแห้ง  </w:t>
      </w:r>
      <w:r w:rsidR="00AE10C6" w:rsidRPr="00F96A24">
        <w:rPr>
          <w:sz w:val="32"/>
          <w:szCs w:val="32"/>
          <w:cs/>
        </w:rPr>
        <w:t>ปลาย</w:t>
      </w:r>
      <w:r w:rsidR="00465CF6" w:rsidRPr="00F96A24">
        <w:rPr>
          <w:sz w:val="32"/>
          <w:szCs w:val="32"/>
          <w:cs/>
        </w:rPr>
        <w:t>ของเข็ม</w:t>
      </w:r>
      <w:r w:rsidR="00AE10C6" w:rsidRPr="00F96A24">
        <w:rPr>
          <w:rFonts w:hint="cs"/>
          <w:sz w:val="32"/>
          <w:szCs w:val="32"/>
          <w:cs/>
        </w:rPr>
        <w:t xml:space="preserve">เบอร์ </w:t>
      </w:r>
      <w:r w:rsidR="00AE10C6" w:rsidRPr="00F96A24">
        <w:rPr>
          <w:sz w:val="32"/>
          <w:szCs w:val="32"/>
        </w:rPr>
        <w:t xml:space="preserve">18 </w:t>
      </w:r>
      <w:r w:rsidR="002C438D" w:rsidRPr="00F96A24">
        <w:rPr>
          <w:rFonts w:hint="cs"/>
          <w:sz w:val="32"/>
          <w:szCs w:val="32"/>
          <w:cs/>
        </w:rPr>
        <w:t>ไม่</w:t>
      </w:r>
      <w:r w:rsidR="00436534" w:rsidRPr="00F96A24">
        <w:rPr>
          <w:rFonts w:hint="cs"/>
          <w:sz w:val="32"/>
          <w:szCs w:val="32"/>
          <w:cs/>
        </w:rPr>
        <w:t>อยู่</w:t>
      </w:r>
      <w:r w:rsidR="00465CF6" w:rsidRPr="00F96A24">
        <w:rPr>
          <w:sz w:val="32"/>
          <w:szCs w:val="32"/>
          <w:cs/>
        </w:rPr>
        <w:t>สูง</w:t>
      </w:r>
      <w:r w:rsidR="00C050AD" w:rsidRPr="00F96A24">
        <w:rPr>
          <w:rFonts w:hint="cs"/>
          <w:sz w:val="32"/>
          <w:szCs w:val="32"/>
          <w:cs/>
        </w:rPr>
        <w:t>กว่า</w:t>
      </w:r>
      <w:r w:rsidR="00465CF6" w:rsidRPr="00F96A24">
        <w:rPr>
          <w:sz w:val="32"/>
          <w:szCs w:val="32"/>
          <w:cs/>
        </w:rPr>
        <w:t>เครื่องควบคุมการให้สารละลายทาง</w:t>
      </w:r>
      <w:r w:rsidR="00465CF6" w:rsidRPr="00F96A24">
        <w:rPr>
          <w:sz w:val="32"/>
          <w:szCs w:val="32"/>
          <w:cs/>
        </w:rPr>
        <w:lastRenderedPageBreak/>
        <w:t>หลอดเลือดดำ</w:t>
      </w:r>
      <w:r w:rsidR="00655CA9" w:rsidRPr="00F96A24">
        <w:rPr>
          <w:rFonts w:hint="cs"/>
          <w:sz w:val="32"/>
          <w:szCs w:val="32"/>
          <w:cs/>
        </w:rPr>
        <w:t xml:space="preserve"> </w:t>
      </w:r>
      <w:r w:rsidR="002C438D" w:rsidRPr="00F96A24">
        <w:rPr>
          <w:rFonts w:hint="cs"/>
          <w:sz w:val="32"/>
          <w:szCs w:val="32"/>
          <w:cs/>
        </w:rPr>
        <w:t>หรืออยู่สูง</w:t>
      </w:r>
      <w:r w:rsidR="00655CA9" w:rsidRPr="00F96A24">
        <w:rPr>
          <w:rFonts w:hint="cs"/>
          <w:sz w:val="32"/>
          <w:szCs w:val="32"/>
          <w:cs/>
        </w:rPr>
        <w:t>กว่า</w:t>
      </w:r>
      <w:r w:rsidR="00465CF6" w:rsidRPr="00F96A24">
        <w:rPr>
          <w:sz w:val="32"/>
          <w:szCs w:val="32"/>
          <w:cs/>
        </w:rPr>
        <w:t xml:space="preserve">ไม่เกิน </w:t>
      </w:r>
      <w:r w:rsidR="005912A1" w:rsidRPr="00F96A24">
        <w:rPr>
          <w:sz w:val="32"/>
          <w:szCs w:val="32"/>
        </w:rPr>
        <w:t>20</w:t>
      </w:r>
      <w:r w:rsidR="00465CF6" w:rsidRPr="00F96A24">
        <w:rPr>
          <w:sz w:val="32"/>
          <w:szCs w:val="32"/>
        </w:rPr>
        <w:t xml:space="preserve"> </w:t>
      </w:r>
      <w:r w:rsidR="00655CA9" w:rsidRPr="00F96A24">
        <w:rPr>
          <w:sz w:val="32"/>
          <w:szCs w:val="32"/>
        </w:rPr>
        <w:t>cm</w:t>
      </w:r>
      <w:r w:rsidR="00465CF6" w:rsidRPr="00F96A24">
        <w:rPr>
          <w:sz w:val="32"/>
          <w:szCs w:val="32"/>
          <w:cs/>
        </w:rPr>
        <w:t xml:space="preserve"> </w:t>
      </w:r>
      <w:r w:rsidR="00DF0CC7" w:rsidRPr="00F96A24">
        <w:rPr>
          <w:rFonts w:hint="cs"/>
          <w:sz w:val="32"/>
          <w:szCs w:val="32"/>
          <w:cs/>
        </w:rPr>
        <w:t>ทั้งนี้</w:t>
      </w:r>
      <w:r w:rsidR="00465CF6" w:rsidRPr="00F96A24">
        <w:rPr>
          <w:sz w:val="32"/>
          <w:szCs w:val="32"/>
          <w:cs/>
        </w:rPr>
        <w:t>เพื่อลดผลกระทบของ</w:t>
      </w:r>
      <w:r w:rsidR="001134D6">
        <w:rPr>
          <w:sz w:val="32"/>
          <w:szCs w:val="32"/>
          <w:cs/>
        </w:rPr>
        <w:t>ความดันต้านกลับ</w:t>
      </w:r>
      <w:r w:rsidR="00465CF6" w:rsidRPr="00F96A24">
        <w:rPr>
          <w:sz w:val="32"/>
          <w:szCs w:val="32"/>
          <w:cs/>
        </w:rPr>
        <w:t xml:space="preserve"> </w:t>
      </w:r>
      <w:r w:rsidR="00465CF6" w:rsidRPr="00F96A24">
        <w:rPr>
          <w:sz w:val="32"/>
          <w:szCs w:val="32"/>
        </w:rPr>
        <w:t>(back pressure)</w:t>
      </w:r>
      <w:r w:rsidR="00465CF6" w:rsidRPr="00F96A24">
        <w:rPr>
          <w:sz w:val="32"/>
          <w:szCs w:val="32"/>
          <w:cs/>
        </w:rPr>
        <w:t xml:space="preserve"> ที่</w:t>
      </w:r>
      <w:r w:rsidR="00870C0F" w:rsidRPr="00F96A24">
        <w:rPr>
          <w:rFonts w:hint="cs"/>
          <w:sz w:val="32"/>
          <w:szCs w:val="32"/>
          <w:cs/>
        </w:rPr>
        <w:t>จะ</w:t>
      </w:r>
      <w:r w:rsidR="00465CF6" w:rsidRPr="00F96A24">
        <w:rPr>
          <w:sz w:val="32"/>
          <w:szCs w:val="32"/>
          <w:cs/>
        </w:rPr>
        <w:t>มีต่อปริมาณ</w:t>
      </w:r>
      <w:r w:rsidR="00861732" w:rsidRPr="00F96A24">
        <w:rPr>
          <w:sz w:val="32"/>
          <w:szCs w:val="32"/>
          <w:cs/>
        </w:rPr>
        <w:t>อัตราการไหล</w:t>
      </w:r>
      <w:r w:rsidR="00465CF6" w:rsidRPr="00F96A24">
        <w:rPr>
          <w:sz w:val="32"/>
          <w:szCs w:val="32"/>
          <w:cs/>
        </w:rPr>
        <w:t xml:space="preserve">ที่ถูกควบคุมโดยเครื่องควบคุมการให้สาระลายทางหลอดเลือดดำ </w:t>
      </w:r>
      <w:r w:rsidR="00BE6289" w:rsidRPr="00F96A24">
        <w:rPr>
          <w:sz w:val="32"/>
          <w:szCs w:val="32"/>
          <w:cs/>
        </w:rPr>
        <w:t xml:space="preserve"> </w:t>
      </w:r>
      <w:r w:rsidR="00465CF6" w:rsidRPr="00F96A24">
        <w:rPr>
          <w:sz w:val="32"/>
          <w:szCs w:val="32"/>
          <w:cs/>
        </w:rPr>
        <w:t>ระดับของ</w:t>
      </w:r>
      <w:r w:rsidR="00B92129" w:rsidRPr="00F96A24">
        <w:rPr>
          <w:rFonts w:hint="cs"/>
          <w:sz w:val="32"/>
          <w:szCs w:val="32"/>
          <w:cs/>
        </w:rPr>
        <w:t>สารละลาย</w:t>
      </w:r>
      <w:r w:rsidR="003A3C27" w:rsidRPr="00F96A24">
        <w:rPr>
          <w:rFonts w:hint="cs"/>
          <w:sz w:val="32"/>
          <w:szCs w:val="32"/>
          <w:cs/>
        </w:rPr>
        <w:t>ที่บรรจุอยู่</w:t>
      </w:r>
      <w:r w:rsidR="00465CF6" w:rsidRPr="00F96A24">
        <w:rPr>
          <w:sz w:val="32"/>
          <w:szCs w:val="32"/>
          <w:cs/>
        </w:rPr>
        <w:t>ภายในถุง</w:t>
      </w:r>
      <w:r w:rsidR="006374D0" w:rsidRPr="00F96A24">
        <w:rPr>
          <w:rFonts w:hint="cs"/>
          <w:sz w:val="32"/>
          <w:szCs w:val="32"/>
          <w:cs/>
        </w:rPr>
        <w:t>บรรจุสารละลาย</w:t>
      </w:r>
      <w:r w:rsidR="00465CF6" w:rsidRPr="00F96A24">
        <w:rPr>
          <w:sz w:val="32"/>
          <w:szCs w:val="32"/>
          <w:cs/>
        </w:rPr>
        <w:t>สูงจากเครื่องควบคุมการให้สารละลายทางหลอดเลือดดำ</w:t>
      </w:r>
      <w:r w:rsidR="00BE2CE1" w:rsidRPr="00F96A24">
        <w:rPr>
          <w:rFonts w:hint="cs"/>
          <w:sz w:val="32"/>
          <w:szCs w:val="32"/>
          <w:cs/>
        </w:rPr>
        <w:t>ในระยะ</w:t>
      </w:r>
      <w:r w:rsidR="00465CF6" w:rsidRPr="00F96A24">
        <w:rPr>
          <w:sz w:val="32"/>
          <w:szCs w:val="32"/>
          <w:cs/>
        </w:rPr>
        <w:t xml:space="preserve">ระหว่าง </w:t>
      </w:r>
      <w:r w:rsidR="00465CF6" w:rsidRPr="00F96A24">
        <w:rPr>
          <w:sz w:val="32"/>
          <w:szCs w:val="32"/>
        </w:rPr>
        <w:t>(50</w:t>
      </w:r>
      <w:r w:rsidR="00295E45">
        <w:rPr>
          <w:rFonts w:hint="cs"/>
          <w:sz w:val="32"/>
          <w:szCs w:val="32"/>
          <w:cs/>
        </w:rPr>
        <w:t xml:space="preserve"> </w:t>
      </w:r>
      <w:r w:rsidR="00465CF6" w:rsidRPr="00295E45">
        <w:rPr>
          <w:sz w:val="24"/>
          <w:szCs w:val="24"/>
        </w:rPr>
        <w:sym w:font="Symbol" w:char="F0B1"/>
      </w:r>
      <w:r w:rsidR="00465CF6" w:rsidRPr="00F96A24">
        <w:rPr>
          <w:sz w:val="32"/>
          <w:szCs w:val="32"/>
        </w:rPr>
        <w:t>5)</w:t>
      </w:r>
      <w:r w:rsidR="000538A0" w:rsidRPr="00F96A24">
        <w:rPr>
          <w:rFonts w:hint="cs"/>
          <w:sz w:val="32"/>
          <w:szCs w:val="32"/>
          <w:cs/>
        </w:rPr>
        <w:t xml:space="preserve"> </w:t>
      </w:r>
      <w:r w:rsidR="000538A0" w:rsidRPr="00F96A24">
        <w:rPr>
          <w:sz w:val="32"/>
          <w:szCs w:val="32"/>
        </w:rPr>
        <w:t>cm</w:t>
      </w:r>
      <w:r w:rsidR="00465CF6" w:rsidRPr="00F96A24">
        <w:rPr>
          <w:sz w:val="32"/>
          <w:szCs w:val="32"/>
        </w:rPr>
        <w:t xml:space="preserve"> </w:t>
      </w:r>
      <w:r w:rsidR="0046158E" w:rsidRPr="00F96A24">
        <w:rPr>
          <w:rFonts w:hint="cs"/>
          <w:sz w:val="32"/>
          <w:szCs w:val="32"/>
          <w:cs/>
        </w:rPr>
        <w:t xml:space="preserve"> </w:t>
      </w:r>
      <w:r w:rsidR="00755F14" w:rsidRPr="00F96A24">
        <w:rPr>
          <w:rFonts w:hint="cs"/>
          <w:sz w:val="32"/>
          <w:szCs w:val="32"/>
          <w:cs/>
        </w:rPr>
        <w:t>ท่อนำส่งสารละลาย</w:t>
      </w:r>
      <w:r w:rsidR="008D2059" w:rsidRPr="00F96A24">
        <w:rPr>
          <w:rFonts w:hint="cs"/>
          <w:sz w:val="32"/>
          <w:szCs w:val="32"/>
          <w:cs/>
        </w:rPr>
        <w:t>ไปยังกระบอกตวง</w:t>
      </w:r>
      <w:r w:rsidR="00ED5C22" w:rsidRPr="00F96A24">
        <w:rPr>
          <w:rFonts w:hint="cs"/>
          <w:sz w:val="32"/>
          <w:szCs w:val="32"/>
          <w:cs/>
        </w:rPr>
        <w:t>มีน้ำ</w:t>
      </w:r>
      <w:r w:rsidR="00BE2F44" w:rsidRPr="00F96A24">
        <w:rPr>
          <w:rFonts w:hint="cs"/>
          <w:sz w:val="32"/>
          <w:szCs w:val="32"/>
          <w:cs/>
        </w:rPr>
        <w:t>หรือสารละลายอยู่</w:t>
      </w:r>
      <w:r w:rsidR="00ED5C22" w:rsidRPr="00F96A24">
        <w:rPr>
          <w:rFonts w:hint="cs"/>
          <w:sz w:val="32"/>
          <w:szCs w:val="32"/>
          <w:cs/>
        </w:rPr>
        <w:t>เต็มจนถึงปลายเข็ม</w:t>
      </w:r>
      <w:r w:rsidR="00A875F0" w:rsidRPr="00F96A24">
        <w:rPr>
          <w:rFonts w:hint="cs"/>
          <w:sz w:val="32"/>
          <w:szCs w:val="32"/>
          <w:cs/>
        </w:rPr>
        <w:t xml:space="preserve">เบอร์ </w:t>
      </w:r>
      <w:r w:rsidR="00A875F0" w:rsidRPr="00F96A24">
        <w:rPr>
          <w:sz w:val="32"/>
          <w:szCs w:val="32"/>
        </w:rPr>
        <w:t xml:space="preserve">18 </w:t>
      </w:r>
      <w:r w:rsidR="00ED5C22" w:rsidRPr="00F96A24">
        <w:rPr>
          <w:rFonts w:hint="cs"/>
          <w:sz w:val="32"/>
          <w:szCs w:val="32"/>
          <w:cs/>
        </w:rPr>
        <w:t xml:space="preserve"> </w:t>
      </w:r>
      <w:r w:rsidR="00D604EE" w:rsidRPr="00F96A24">
        <w:rPr>
          <w:rFonts w:hint="cs"/>
          <w:sz w:val="32"/>
          <w:szCs w:val="32"/>
          <w:cs/>
        </w:rPr>
        <w:t>และ</w:t>
      </w:r>
      <w:r w:rsidR="00ED5C22" w:rsidRPr="00F96A24">
        <w:rPr>
          <w:rFonts w:hint="cs"/>
          <w:sz w:val="32"/>
          <w:szCs w:val="32"/>
          <w:cs/>
        </w:rPr>
        <w:t>ตำแหน่งของวาล์</w:t>
      </w:r>
      <w:r w:rsidR="00F13839" w:rsidRPr="00F96A24">
        <w:rPr>
          <w:rFonts w:hint="cs"/>
          <w:sz w:val="32"/>
          <w:szCs w:val="32"/>
          <w:cs/>
        </w:rPr>
        <w:t>วสาม</w:t>
      </w:r>
      <w:r w:rsidR="00ED5C22" w:rsidRPr="00F96A24">
        <w:rPr>
          <w:rFonts w:hint="cs"/>
          <w:sz w:val="32"/>
          <w:szCs w:val="32"/>
          <w:cs/>
        </w:rPr>
        <w:t>ทาง</w:t>
      </w:r>
      <w:r w:rsidR="00BE2CE1" w:rsidRPr="00F96A24">
        <w:rPr>
          <w:rFonts w:hint="cs"/>
          <w:sz w:val="32"/>
          <w:szCs w:val="32"/>
          <w:cs/>
        </w:rPr>
        <w:t xml:space="preserve"> </w:t>
      </w:r>
      <w:r w:rsidR="00BE2F44" w:rsidRPr="00F96A24">
        <w:rPr>
          <w:sz w:val="32"/>
          <w:szCs w:val="32"/>
        </w:rPr>
        <w:t>(</w:t>
      </w:r>
      <w:r w:rsidR="005D68B1" w:rsidRPr="00F96A24">
        <w:rPr>
          <w:sz w:val="32"/>
          <w:szCs w:val="32"/>
        </w:rPr>
        <w:t>3</w:t>
      </w:r>
      <w:r w:rsidR="00BE2F44" w:rsidRPr="00F96A24">
        <w:rPr>
          <w:sz w:val="32"/>
          <w:szCs w:val="32"/>
        </w:rPr>
        <w:t xml:space="preserve">-way valve) </w:t>
      </w:r>
      <w:r w:rsidR="00ED5C22" w:rsidRPr="00F96A24">
        <w:rPr>
          <w:rFonts w:hint="cs"/>
          <w:sz w:val="32"/>
          <w:szCs w:val="32"/>
          <w:cs/>
        </w:rPr>
        <w:t>อยู่ในทิศทางที่นำ</w:t>
      </w:r>
      <w:r w:rsidR="00657D3D" w:rsidRPr="00F96A24">
        <w:rPr>
          <w:rFonts w:hint="cs"/>
          <w:sz w:val="32"/>
          <w:szCs w:val="32"/>
          <w:cs/>
        </w:rPr>
        <w:t>สารละลายให้</w:t>
      </w:r>
      <w:r w:rsidR="00ED5C22" w:rsidRPr="00F96A24">
        <w:rPr>
          <w:rFonts w:hint="cs"/>
          <w:sz w:val="32"/>
          <w:szCs w:val="32"/>
          <w:cs/>
        </w:rPr>
        <w:t>ไหลลงสู่ภาชนะ</w:t>
      </w:r>
      <w:r w:rsidR="00657D3D" w:rsidRPr="00F96A24">
        <w:rPr>
          <w:rFonts w:hint="cs"/>
          <w:sz w:val="32"/>
          <w:szCs w:val="32"/>
          <w:cs/>
        </w:rPr>
        <w:t>รองรับสารละลาย</w:t>
      </w:r>
      <w:r w:rsidR="00ED5C22" w:rsidRPr="00F96A24">
        <w:rPr>
          <w:rFonts w:hint="cs"/>
          <w:sz w:val="32"/>
          <w:szCs w:val="32"/>
          <w:cs/>
        </w:rPr>
        <w:t xml:space="preserve">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B6A35" w:rsidRPr="00470464" w14:paraId="09C8490D" w14:textId="77777777" w:rsidTr="00DF00E1">
        <w:tc>
          <w:tcPr>
            <w:tcW w:w="9072" w:type="dxa"/>
          </w:tcPr>
          <w:p w14:paraId="1E5DA67A" w14:textId="77777777" w:rsidR="005B6A35" w:rsidRPr="00470464" w:rsidRDefault="005B6A35" w:rsidP="00DF00E1">
            <w:pPr>
              <w:jc w:val="center"/>
            </w:pPr>
            <w:r w:rsidRPr="00470464">
              <w:rPr>
                <w:noProof/>
                <w:cs/>
              </w:rPr>
              <w:drawing>
                <wp:inline distT="0" distB="0" distL="0" distR="0" wp14:anchorId="2FC1388E" wp14:editId="10885FD6">
                  <wp:extent cx="4899954" cy="3771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5630" cy="379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A35" w:rsidRPr="00470464" w14:paraId="42E6EA8F" w14:textId="77777777" w:rsidTr="00DF00E1">
        <w:tc>
          <w:tcPr>
            <w:tcW w:w="9072" w:type="dxa"/>
          </w:tcPr>
          <w:p w14:paraId="1F05F724" w14:textId="68EADA95" w:rsidR="005B6A35" w:rsidRPr="00470464" w:rsidRDefault="005B6A35" w:rsidP="00DF00E1">
            <w:pPr>
              <w:jc w:val="center"/>
            </w:pPr>
            <w:bookmarkStart w:id="8" w:name="_Ref119186367"/>
            <w:r w:rsidRPr="00FC35CC">
              <w:rPr>
                <w:sz w:val="32"/>
                <w:szCs w:val="32"/>
                <w:cs/>
              </w:rPr>
              <w:t xml:space="preserve">รูปที่ </w:t>
            </w:r>
            <w:r w:rsidRPr="00FC35CC">
              <w:rPr>
                <w:sz w:val="32"/>
                <w:szCs w:val="32"/>
              </w:rPr>
              <w:fldChar w:fldCharType="begin"/>
            </w:r>
            <w:r w:rsidRPr="00FC35CC">
              <w:rPr>
                <w:sz w:val="32"/>
                <w:szCs w:val="32"/>
              </w:rPr>
              <w:instrText xml:space="preserve"> SEQ </w:instrText>
            </w:r>
            <w:r w:rsidRPr="00FC35CC">
              <w:rPr>
                <w:sz w:val="32"/>
                <w:szCs w:val="32"/>
                <w:cs/>
              </w:rPr>
              <w:instrText xml:space="preserve">รูปที่ </w:instrText>
            </w:r>
            <w:r w:rsidRPr="00FC35CC">
              <w:rPr>
                <w:sz w:val="32"/>
                <w:szCs w:val="32"/>
              </w:rPr>
              <w:instrText xml:space="preserve">\* ARABIC </w:instrText>
            </w:r>
            <w:r w:rsidRPr="00FC35CC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</w:t>
            </w:r>
            <w:r w:rsidRPr="00FC35CC">
              <w:rPr>
                <w:sz w:val="32"/>
                <w:szCs w:val="32"/>
              </w:rPr>
              <w:fldChar w:fldCharType="end"/>
            </w:r>
            <w:bookmarkEnd w:id="8"/>
            <w:r w:rsidRPr="00FC35CC">
              <w:rPr>
                <w:sz w:val="32"/>
                <w:szCs w:val="32"/>
                <w:cs/>
              </w:rPr>
              <w:t xml:space="preserve"> การติดตั้งเครื่องมือสำหรับการสอบเทียบด้วยวิธีการตวง</w:t>
            </w:r>
          </w:p>
        </w:tc>
      </w:tr>
    </w:tbl>
    <w:p w14:paraId="0FCEECAE" w14:textId="77777777" w:rsidR="0059153E" w:rsidRDefault="0059153E" w:rsidP="00F57B04">
      <w:pPr>
        <w:tabs>
          <w:tab w:val="left" w:pos="2694"/>
        </w:tabs>
        <w:ind w:firstLine="2268"/>
        <w:rPr>
          <w:sz w:val="32"/>
          <w:szCs w:val="32"/>
        </w:rPr>
      </w:pPr>
    </w:p>
    <w:p w14:paraId="5481FF90" w14:textId="25BAF17C" w:rsidR="00D50ECF" w:rsidRPr="00F96A24" w:rsidRDefault="00F96A24" w:rsidP="00F57B04">
      <w:pPr>
        <w:tabs>
          <w:tab w:val="left" w:pos="2694"/>
        </w:tabs>
        <w:ind w:firstLine="226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CB4B32" w:rsidRPr="00F96A24">
        <w:rPr>
          <w:rFonts w:hint="cs"/>
          <w:sz w:val="32"/>
          <w:szCs w:val="32"/>
          <w:cs/>
        </w:rPr>
        <w:t>ปรับตั้ง</w:t>
      </w:r>
      <w:r w:rsidR="00FF72E3" w:rsidRPr="00F96A24">
        <w:rPr>
          <w:rFonts w:hint="cs"/>
          <w:sz w:val="32"/>
          <w:szCs w:val="32"/>
          <w:cs/>
        </w:rPr>
        <w:t>ค่า</w:t>
      </w:r>
      <w:r w:rsidR="00861732" w:rsidRPr="00F96A24">
        <w:rPr>
          <w:rFonts w:hint="cs"/>
          <w:sz w:val="32"/>
          <w:szCs w:val="32"/>
          <w:cs/>
        </w:rPr>
        <w:t>อัตราการไหล</w:t>
      </w:r>
      <w:r w:rsidR="001A2AB6" w:rsidRPr="00F96A24">
        <w:rPr>
          <w:rFonts w:hint="cs"/>
          <w:sz w:val="32"/>
          <w:szCs w:val="32"/>
          <w:cs/>
        </w:rPr>
        <w:t>ที่</w:t>
      </w:r>
      <w:r w:rsidR="00FF72E3" w:rsidRPr="00F96A24">
        <w:rPr>
          <w:rFonts w:hint="cs"/>
          <w:sz w:val="32"/>
          <w:szCs w:val="32"/>
          <w:cs/>
        </w:rPr>
        <w:t>เครื่องควบคุมการให้สาร</w:t>
      </w:r>
      <w:r w:rsidR="004B3C7F">
        <w:rPr>
          <w:rFonts w:hint="cs"/>
          <w:sz w:val="32"/>
          <w:szCs w:val="32"/>
          <w:cs/>
        </w:rPr>
        <w:t>ละ</w:t>
      </w:r>
      <w:r w:rsidR="00FF72E3" w:rsidRPr="00F96A24">
        <w:rPr>
          <w:rFonts w:hint="cs"/>
          <w:sz w:val="32"/>
          <w:szCs w:val="32"/>
          <w:cs/>
        </w:rPr>
        <w:t>ลายทางหลอดเลือดดำ</w:t>
      </w:r>
      <w:r w:rsidR="00EF2348" w:rsidRPr="00F96A24">
        <w:rPr>
          <w:rFonts w:hint="cs"/>
          <w:sz w:val="32"/>
          <w:szCs w:val="32"/>
          <w:cs/>
        </w:rPr>
        <w:t>ให้</w:t>
      </w:r>
      <w:r w:rsidR="00F22A4E" w:rsidRPr="00F96A24">
        <w:rPr>
          <w:rFonts w:hint="cs"/>
          <w:sz w:val="32"/>
          <w:szCs w:val="32"/>
          <w:cs/>
        </w:rPr>
        <w:t>มีค่า</w:t>
      </w:r>
      <w:r w:rsidR="00EF2348" w:rsidRPr="00F96A24">
        <w:rPr>
          <w:rFonts w:hint="cs"/>
          <w:sz w:val="32"/>
          <w:szCs w:val="32"/>
          <w:cs/>
        </w:rPr>
        <w:t>เท่ากับ</w:t>
      </w:r>
      <w:r w:rsidR="00861732" w:rsidRPr="00F96A24">
        <w:rPr>
          <w:rFonts w:hint="cs"/>
          <w:sz w:val="32"/>
          <w:szCs w:val="32"/>
          <w:cs/>
        </w:rPr>
        <w:t>อัตราการไหล</w:t>
      </w:r>
      <w:r w:rsidR="00F22A4E" w:rsidRPr="00F96A24">
        <w:rPr>
          <w:rFonts w:hint="cs"/>
          <w:sz w:val="32"/>
          <w:szCs w:val="32"/>
          <w:cs/>
        </w:rPr>
        <w:t xml:space="preserve"> ณ </w:t>
      </w:r>
      <w:r w:rsidR="003C7D64" w:rsidRPr="00F96A24">
        <w:rPr>
          <w:rFonts w:hint="cs"/>
          <w:sz w:val="32"/>
          <w:szCs w:val="32"/>
          <w:cs/>
        </w:rPr>
        <w:t>จุด</w:t>
      </w:r>
      <w:r w:rsidR="0048435B" w:rsidRPr="00F96A24">
        <w:rPr>
          <w:rFonts w:hint="cs"/>
          <w:sz w:val="32"/>
          <w:szCs w:val="32"/>
          <w:cs/>
        </w:rPr>
        <w:t>สอบเทียบ</w:t>
      </w:r>
      <w:r w:rsidR="00207E2B" w:rsidRPr="00F96A24">
        <w:rPr>
          <w:rFonts w:hint="cs"/>
          <w:sz w:val="32"/>
          <w:szCs w:val="32"/>
          <w:cs/>
        </w:rPr>
        <w:t>ที่เลือก</w:t>
      </w:r>
      <w:r w:rsidR="00963231" w:rsidRPr="00F96A24">
        <w:rPr>
          <w:sz w:val="32"/>
          <w:szCs w:val="32"/>
        </w:rPr>
        <w:t xml:space="preserve"> </w:t>
      </w:r>
    </w:p>
    <w:p w14:paraId="09783295" w14:textId="2BA9F6F7" w:rsidR="00DB5709" w:rsidRPr="00F96A24" w:rsidRDefault="00F96A24" w:rsidP="00F57B04">
      <w:pPr>
        <w:tabs>
          <w:tab w:val="left" w:pos="2694"/>
        </w:tabs>
        <w:ind w:firstLine="226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C76195" w:rsidRPr="00F96A24">
        <w:rPr>
          <w:rFonts w:hint="cs"/>
          <w:sz w:val="32"/>
          <w:szCs w:val="32"/>
          <w:cs/>
        </w:rPr>
        <w:t>ปรับตั้งค่าปริมาตรที่</w:t>
      </w:r>
      <w:r w:rsidR="00DA4731" w:rsidRPr="00F96A24">
        <w:rPr>
          <w:rFonts w:hint="cs"/>
          <w:sz w:val="32"/>
          <w:szCs w:val="32"/>
          <w:cs/>
        </w:rPr>
        <w:t>เครื่อง</w:t>
      </w:r>
      <w:r w:rsidR="00C76195" w:rsidRPr="00F96A24">
        <w:rPr>
          <w:rFonts w:hint="cs"/>
          <w:sz w:val="32"/>
          <w:szCs w:val="32"/>
          <w:cs/>
        </w:rPr>
        <w:t xml:space="preserve">ต้องจ่าย </w:t>
      </w:r>
      <w:r w:rsidR="00C76195" w:rsidRPr="00F96A24">
        <w:rPr>
          <w:sz w:val="32"/>
          <w:szCs w:val="32"/>
        </w:rPr>
        <w:t>(volume to be infused)</w:t>
      </w:r>
      <w:r w:rsidR="00723A8F" w:rsidRPr="00F96A24">
        <w:rPr>
          <w:rFonts w:hint="cs"/>
          <w:sz w:val="32"/>
          <w:szCs w:val="32"/>
          <w:cs/>
        </w:rPr>
        <w:t xml:space="preserve"> ที่เครื่องควบคุมการให้สารละลายทางหลอดเลือดดำ</w:t>
      </w:r>
      <w:r w:rsidR="00C66BF0" w:rsidRPr="00F96A24">
        <w:rPr>
          <w:rFonts w:hint="cs"/>
          <w:sz w:val="32"/>
          <w:szCs w:val="32"/>
          <w:cs/>
        </w:rPr>
        <w:t>ให้</w:t>
      </w:r>
      <w:r w:rsidR="00AC043C" w:rsidRPr="00F96A24">
        <w:rPr>
          <w:rFonts w:hint="cs"/>
          <w:sz w:val="32"/>
          <w:szCs w:val="32"/>
          <w:cs/>
        </w:rPr>
        <w:t>มี</w:t>
      </w:r>
      <w:r w:rsidR="00261877" w:rsidRPr="00F96A24">
        <w:rPr>
          <w:rFonts w:hint="cs"/>
          <w:sz w:val="32"/>
          <w:szCs w:val="32"/>
          <w:cs/>
        </w:rPr>
        <w:t>ค่า</w:t>
      </w:r>
      <w:r w:rsidR="00C66BF0" w:rsidRPr="00F96A24">
        <w:rPr>
          <w:rFonts w:hint="cs"/>
          <w:sz w:val="32"/>
          <w:szCs w:val="32"/>
          <w:cs/>
        </w:rPr>
        <w:t>มากกว่าปริมา</w:t>
      </w:r>
      <w:r w:rsidR="009A3ED9" w:rsidRPr="00F96A24">
        <w:rPr>
          <w:rFonts w:hint="cs"/>
          <w:sz w:val="32"/>
          <w:szCs w:val="32"/>
          <w:cs/>
        </w:rPr>
        <w:t>ตร</w:t>
      </w:r>
      <w:r w:rsidR="001B18D8" w:rsidRPr="00F96A24">
        <w:rPr>
          <w:rFonts w:hint="cs"/>
          <w:sz w:val="32"/>
          <w:szCs w:val="32"/>
          <w:cs/>
        </w:rPr>
        <w:t>ของสารละลาย</w:t>
      </w:r>
      <w:r w:rsidR="003557D3" w:rsidRPr="00F96A24">
        <w:rPr>
          <w:rFonts w:hint="cs"/>
          <w:sz w:val="32"/>
          <w:szCs w:val="32"/>
          <w:cs/>
        </w:rPr>
        <w:t>อย่างน้อย</w:t>
      </w:r>
      <w:r w:rsidR="001B18D8" w:rsidRPr="00F96A24">
        <w:rPr>
          <w:rFonts w:hint="cs"/>
          <w:sz w:val="32"/>
          <w:szCs w:val="32"/>
          <w:cs/>
        </w:rPr>
        <w:t>ที่</w:t>
      </w:r>
      <w:r w:rsidR="00C66BF0" w:rsidRPr="00F96A24">
        <w:rPr>
          <w:rFonts w:hint="cs"/>
          <w:sz w:val="32"/>
          <w:szCs w:val="32"/>
          <w:cs/>
        </w:rPr>
        <w:t>ต้อง</w:t>
      </w:r>
      <w:r w:rsidR="006F534E" w:rsidRPr="00F96A24">
        <w:rPr>
          <w:rFonts w:hint="cs"/>
          <w:sz w:val="32"/>
          <w:szCs w:val="32"/>
          <w:cs/>
        </w:rPr>
        <w:t>ได้รับ</w:t>
      </w:r>
      <w:r w:rsidR="00166260" w:rsidRPr="00F96A24">
        <w:rPr>
          <w:sz w:val="32"/>
          <w:szCs w:val="32"/>
        </w:rPr>
        <w:t xml:space="preserve"> </w:t>
      </w:r>
      <w:r w:rsidR="00166260" w:rsidRPr="00F96A24">
        <w:rPr>
          <w:rFonts w:hint="cs"/>
          <w:sz w:val="32"/>
          <w:szCs w:val="32"/>
          <w:cs/>
        </w:rPr>
        <w:t>(</w:t>
      </w:r>
      <w:r w:rsidR="007729D3" w:rsidRPr="00F96A24">
        <w:rPr>
          <w:rFonts w:hint="cs"/>
          <w:sz w:val="32"/>
          <w:szCs w:val="32"/>
          <w:cs/>
        </w:rPr>
        <w:t xml:space="preserve">ต้องปรับ </w:t>
      </w:r>
      <w:r w:rsidR="007729D3" w:rsidRPr="00F96A24">
        <w:rPr>
          <w:sz w:val="32"/>
          <w:szCs w:val="32"/>
        </w:rPr>
        <w:t xml:space="preserve">VTBI </w:t>
      </w:r>
      <w:r w:rsidR="007729D3" w:rsidRPr="00F96A24">
        <w:rPr>
          <w:rFonts w:hint="cs"/>
          <w:sz w:val="32"/>
          <w:szCs w:val="32"/>
          <w:cs/>
        </w:rPr>
        <w:t>ให้มีค่า</w:t>
      </w:r>
      <w:r w:rsidR="00166260" w:rsidRPr="00F96A24">
        <w:rPr>
          <w:rFonts w:hint="cs"/>
          <w:sz w:val="32"/>
          <w:szCs w:val="32"/>
          <w:cs/>
        </w:rPr>
        <w:t xml:space="preserve">มากกว่า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166260" w:rsidRPr="00F96A24">
        <w:rPr>
          <w:rFonts w:hint="cs"/>
          <w:sz w:val="32"/>
          <w:szCs w:val="32"/>
          <w:cs/>
        </w:rPr>
        <w:t xml:space="preserve"> )</w:t>
      </w:r>
    </w:p>
    <w:p w14:paraId="0670A84E" w14:textId="3952F783" w:rsidR="00F117F3" w:rsidRPr="00F96A24" w:rsidRDefault="00F96A24" w:rsidP="00F57B04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94088E" w:rsidRPr="00F96A24">
        <w:rPr>
          <w:rFonts w:hint="cs"/>
          <w:sz w:val="32"/>
          <w:szCs w:val="32"/>
          <w:cs/>
        </w:rPr>
        <w:t>เริ่มการทำงานของเครื่องควบคุมการให้สารละลายทางหลอดเลือดดำ</w:t>
      </w:r>
      <w:r w:rsidR="00F117F3" w:rsidRPr="00F96A24">
        <w:rPr>
          <w:rFonts w:hint="cs"/>
          <w:sz w:val="32"/>
          <w:szCs w:val="32"/>
          <w:cs/>
        </w:rPr>
        <w:t xml:space="preserve"> </w:t>
      </w:r>
      <w:r w:rsidR="00DA3535" w:rsidRPr="00F96A24">
        <w:rPr>
          <w:rFonts w:hint="cs"/>
          <w:sz w:val="32"/>
          <w:szCs w:val="32"/>
          <w:cs/>
        </w:rPr>
        <w:t>รอจนกระทั่ง</w:t>
      </w:r>
      <w:r w:rsidR="00EF5FAD" w:rsidRPr="00F96A24">
        <w:rPr>
          <w:rFonts w:hint="cs"/>
          <w:sz w:val="32"/>
          <w:szCs w:val="32"/>
          <w:cs/>
        </w:rPr>
        <w:t>เครื่องทำงาน</w:t>
      </w:r>
      <w:r w:rsidR="005F3454" w:rsidRPr="00F96A24">
        <w:rPr>
          <w:rFonts w:hint="cs"/>
          <w:sz w:val="32"/>
          <w:szCs w:val="32"/>
          <w:cs/>
        </w:rPr>
        <w:t>อยู่ในสภาวะเสถียร โดย</w:t>
      </w:r>
      <w:r w:rsidR="00DA3535" w:rsidRPr="00F96A24">
        <w:rPr>
          <w:rFonts w:hint="cs"/>
          <w:sz w:val="32"/>
          <w:szCs w:val="32"/>
          <w:cs/>
        </w:rPr>
        <w:t>สังเกตเห็นว่ามีน้ำหรือสารละลายไหลลงสู่ภาชนะ</w:t>
      </w:r>
      <w:r w:rsidR="00042CDA" w:rsidRPr="00F96A24">
        <w:rPr>
          <w:rFonts w:hint="cs"/>
          <w:sz w:val="32"/>
          <w:szCs w:val="32"/>
          <w:cs/>
        </w:rPr>
        <w:t>รองรับสารละลาย</w:t>
      </w:r>
      <w:r w:rsidR="00DA3535" w:rsidRPr="00F96A24">
        <w:rPr>
          <w:rFonts w:hint="cs"/>
          <w:sz w:val="32"/>
          <w:szCs w:val="32"/>
          <w:cs/>
        </w:rPr>
        <w:t>อย่างต่อเนื่อง</w:t>
      </w:r>
    </w:p>
    <w:p w14:paraId="7E86268D" w14:textId="28C0381B" w:rsidR="0094088E" w:rsidRPr="00F96A24" w:rsidRDefault="00F96A24" w:rsidP="00F57B04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6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042CDA" w:rsidRPr="00F96A24">
        <w:rPr>
          <w:rFonts w:hint="cs"/>
          <w:sz w:val="32"/>
          <w:szCs w:val="32"/>
          <w:cs/>
        </w:rPr>
        <w:t xml:space="preserve">เมื่อพร้อม </w:t>
      </w:r>
      <w:r w:rsidR="00F117F3" w:rsidRPr="00F96A24">
        <w:rPr>
          <w:rFonts w:hint="cs"/>
          <w:sz w:val="32"/>
          <w:szCs w:val="32"/>
          <w:cs/>
        </w:rPr>
        <w:t>หมุนวาล์ว</w:t>
      </w:r>
      <w:r w:rsidR="004C6179" w:rsidRPr="00F96A24">
        <w:rPr>
          <w:rFonts w:hint="cs"/>
          <w:sz w:val="32"/>
          <w:szCs w:val="32"/>
          <w:cs/>
        </w:rPr>
        <w:t>สามทาง</w:t>
      </w:r>
      <w:r w:rsidR="00F117F3" w:rsidRPr="00F96A24">
        <w:rPr>
          <w:rFonts w:hint="cs"/>
          <w:sz w:val="32"/>
          <w:szCs w:val="32"/>
          <w:cs/>
        </w:rPr>
        <w:t>ให้น้ำหรือสารละลายไหลเข้าสู่กระบอกตวง</w:t>
      </w:r>
      <w:r w:rsidR="0094088E" w:rsidRPr="00F96A24">
        <w:rPr>
          <w:rFonts w:hint="cs"/>
          <w:sz w:val="32"/>
          <w:szCs w:val="32"/>
          <w:cs/>
        </w:rPr>
        <w:t>พร้อม</w:t>
      </w:r>
      <w:r w:rsidR="00CC581B" w:rsidRPr="00F96A24">
        <w:rPr>
          <w:rFonts w:hint="cs"/>
          <w:sz w:val="32"/>
          <w:szCs w:val="32"/>
          <w:cs/>
        </w:rPr>
        <w:t>กับ</w:t>
      </w:r>
      <w:r w:rsidR="0094088E" w:rsidRPr="00F96A24">
        <w:rPr>
          <w:rFonts w:hint="cs"/>
          <w:sz w:val="32"/>
          <w:szCs w:val="32"/>
          <w:cs/>
        </w:rPr>
        <w:t>เริ่ม</w:t>
      </w:r>
      <w:r w:rsidR="00CC581B" w:rsidRPr="00F96A24">
        <w:rPr>
          <w:rFonts w:hint="cs"/>
          <w:sz w:val="32"/>
          <w:szCs w:val="32"/>
          <w:cs/>
        </w:rPr>
        <w:t>ทำการ</w:t>
      </w:r>
      <w:r w:rsidR="0094088E" w:rsidRPr="00F96A24">
        <w:rPr>
          <w:rFonts w:hint="cs"/>
          <w:sz w:val="32"/>
          <w:szCs w:val="32"/>
          <w:cs/>
        </w:rPr>
        <w:t>จับเวลา</w:t>
      </w:r>
      <w:r w:rsidR="00B9787C" w:rsidRPr="00F96A24">
        <w:rPr>
          <w:rFonts w:hint="cs"/>
          <w:sz w:val="32"/>
          <w:szCs w:val="32"/>
          <w:cs/>
        </w:rPr>
        <w:t>ด้วยนาฬิกาจับเวลา</w:t>
      </w:r>
      <w:r w:rsidR="00DA3535" w:rsidRPr="00F96A24">
        <w:rPr>
          <w:rFonts w:hint="cs"/>
          <w:sz w:val="32"/>
          <w:szCs w:val="32"/>
          <w:cs/>
        </w:rPr>
        <w:t xml:space="preserve"> </w:t>
      </w:r>
    </w:p>
    <w:p w14:paraId="2417556E" w14:textId="544EF27F" w:rsidR="0074494A" w:rsidRPr="00F96A24" w:rsidRDefault="00F96A24" w:rsidP="00F57B04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7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9207C3" w:rsidRPr="00F96A24">
        <w:rPr>
          <w:rFonts w:hint="cs"/>
          <w:sz w:val="32"/>
          <w:szCs w:val="32"/>
          <w:cs/>
        </w:rPr>
        <w:t>สังเกตการเพิ่มขึ้นของปริมาตรของ</w:t>
      </w:r>
      <w:r w:rsidR="00525C28" w:rsidRPr="00F96A24">
        <w:rPr>
          <w:rFonts w:hint="cs"/>
          <w:sz w:val="32"/>
          <w:szCs w:val="32"/>
          <w:cs/>
        </w:rPr>
        <w:t>น้ำ</w:t>
      </w:r>
      <w:r w:rsidR="009B5645" w:rsidRPr="00F96A24">
        <w:rPr>
          <w:rFonts w:hint="cs"/>
          <w:sz w:val="32"/>
          <w:szCs w:val="32"/>
          <w:cs/>
        </w:rPr>
        <w:t>หรือสารละลาย</w:t>
      </w:r>
      <w:r w:rsidR="009207C3" w:rsidRPr="00F96A24">
        <w:rPr>
          <w:rFonts w:hint="cs"/>
          <w:sz w:val="32"/>
          <w:szCs w:val="32"/>
          <w:cs/>
        </w:rPr>
        <w:t>ภายในกระบอกตวง</w:t>
      </w:r>
      <w:r w:rsidR="0074494A" w:rsidRPr="00F96A24">
        <w:rPr>
          <w:rFonts w:hint="cs"/>
          <w:sz w:val="32"/>
          <w:szCs w:val="32"/>
          <w:cs/>
        </w:rPr>
        <w:t xml:space="preserve"> </w:t>
      </w:r>
    </w:p>
    <w:p w14:paraId="1F7D294E" w14:textId="060D021D" w:rsidR="00D50ECF" w:rsidRPr="00F96A24" w:rsidRDefault="00F96A24" w:rsidP="00F57B04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8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845D3D" w:rsidRPr="00F96A24">
        <w:rPr>
          <w:rFonts w:hint="cs"/>
          <w:sz w:val="32"/>
          <w:szCs w:val="32"/>
          <w:cs/>
        </w:rPr>
        <w:t>หยุดจับเวลาเมื่อ</w:t>
      </w:r>
      <w:r w:rsidR="009207C3" w:rsidRPr="00F96A24">
        <w:rPr>
          <w:rFonts w:hint="cs"/>
          <w:sz w:val="32"/>
          <w:szCs w:val="32"/>
          <w:cs/>
        </w:rPr>
        <w:t>พบ</w:t>
      </w:r>
      <w:r w:rsidR="005A04EC" w:rsidRPr="00F96A24">
        <w:rPr>
          <w:rFonts w:hint="cs"/>
          <w:sz w:val="32"/>
          <w:szCs w:val="32"/>
          <w:cs/>
        </w:rPr>
        <w:t>ว่า</w:t>
      </w:r>
      <w:r w:rsidR="00845D3D" w:rsidRPr="00F96A24">
        <w:rPr>
          <w:rFonts w:hint="cs"/>
          <w:sz w:val="32"/>
          <w:szCs w:val="32"/>
          <w:cs/>
        </w:rPr>
        <w:t>ปริมาตรของ</w:t>
      </w:r>
      <w:r w:rsidR="009B5645" w:rsidRPr="00F96A24">
        <w:rPr>
          <w:rFonts w:hint="cs"/>
          <w:sz w:val="32"/>
          <w:szCs w:val="32"/>
          <w:cs/>
        </w:rPr>
        <w:t>น้ำหรือ</w:t>
      </w:r>
      <w:r w:rsidR="00845D3D" w:rsidRPr="00F96A24">
        <w:rPr>
          <w:rFonts w:hint="cs"/>
          <w:sz w:val="32"/>
          <w:szCs w:val="32"/>
          <w:cs/>
        </w:rPr>
        <w:t>สารละลาย</w:t>
      </w:r>
      <w:r w:rsidR="005A04EC" w:rsidRPr="00F96A24">
        <w:rPr>
          <w:rFonts w:hint="cs"/>
          <w:sz w:val="32"/>
          <w:szCs w:val="32"/>
          <w:cs/>
        </w:rPr>
        <w:t>ในกระบอกตวง</w:t>
      </w:r>
      <w:r w:rsidR="00EF64A0" w:rsidRPr="00F96A24">
        <w:rPr>
          <w:rFonts w:hint="cs"/>
          <w:sz w:val="32"/>
          <w:szCs w:val="32"/>
          <w:cs/>
        </w:rPr>
        <w:t>ครบ</w:t>
      </w:r>
      <w:r w:rsidR="00723A8F" w:rsidRPr="00F96A24">
        <w:rPr>
          <w:rFonts w:hint="cs"/>
          <w:sz w:val="32"/>
          <w:szCs w:val="32"/>
          <w:cs/>
        </w:rPr>
        <w:t>ตรง</w:t>
      </w:r>
      <w:r w:rsidR="00845D3D" w:rsidRPr="00F96A24">
        <w:rPr>
          <w:rFonts w:hint="cs"/>
          <w:sz w:val="32"/>
          <w:szCs w:val="32"/>
          <w:cs/>
        </w:rPr>
        <w:t>ตาม</w:t>
      </w:r>
      <w:r w:rsidR="000929BC" w:rsidRPr="00F96A24">
        <w:rPr>
          <w:rFonts w:hint="cs"/>
          <w:sz w:val="32"/>
          <w:szCs w:val="32"/>
          <w:cs/>
        </w:rPr>
        <w:t>ปริมาตรของสารละลาย</w:t>
      </w:r>
      <w:r w:rsidR="00F05F6F" w:rsidRPr="00F96A24">
        <w:rPr>
          <w:rFonts w:hint="cs"/>
          <w:sz w:val="32"/>
          <w:szCs w:val="32"/>
          <w:cs/>
        </w:rPr>
        <w:t>ที่ต้อง</w:t>
      </w:r>
      <w:r w:rsidR="009B5645" w:rsidRPr="00F96A24">
        <w:rPr>
          <w:rFonts w:hint="cs"/>
          <w:sz w:val="32"/>
          <w:szCs w:val="32"/>
          <w:cs/>
        </w:rPr>
        <w:t>ได้รับ</w:t>
      </w:r>
      <w:r w:rsidR="00DA43DD" w:rsidRPr="00F96A24">
        <w:rPr>
          <w:rFonts w:hint="cs"/>
          <w:sz w:val="32"/>
          <w:szCs w:val="32"/>
          <w:cs/>
        </w:rPr>
        <w:t xml:space="preserve"> (เท่ากับ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DA43DD" w:rsidRPr="00F96A24">
        <w:rPr>
          <w:rFonts w:hint="cs"/>
          <w:sz w:val="32"/>
          <w:szCs w:val="32"/>
          <w:cs/>
        </w:rPr>
        <w:t xml:space="preserve"> </w:t>
      </w:r>
      <w:r w:rsidR="00DA43DD" w:rsidRPr="00F96A24">
        <w:rPr>
          <w:sz w:val="32"/>
          <w:szCs w:val="32"/>
        </w:rPr>
        <w:t>)</w:t>
      </w:r>
    </w:p>
    <w:p w14:paraId="059508A1" w14:textId="77777777" w:rsidR="0059153E" w:rsidRPr="0059153E" w:rsidRDefault="00F96A24" w:rsidP="00F57B04">
      <w:pPr>
        <w:tabs>
          <w:tab w:val="left" w:pos="2694"/>
        </w:tabs>
        <w:ind w:firstLine="2268"/>
        <w:jc w:val="thaiDistribute"/>
        <w:rPr>
          <w:sz w:val="6"/>
          <w:szCs w:val="6"/>
        </w:rPr>
      </w:pPr>
      <w:r>
        <w:rPr>
          <w:rFonts w:hint="cs"/>
          <w:sz w:val="32"/>
          <w:szCs w:val="32"/>
          <w:cs/>
        </w:rPr>
        <w:lastRenderedPageBreak/>
        <w:t>9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845D3D" w:rsidRPr="00F96A24">
        <w:rPr>
          <w:rFonts w:hint="cs"/>
          <w:sz w:val="32"/>
          <w:szCs w:val="32"/>
          <w:cs/>
        </w:rPr>
        <w:t>บันทึกผลการวัด</w:t>
      </w:r>
      <w:r w:rsidR="001F7632" w:rsidRPr="00F96A24">
        <w:rPr>
          <w:rFonts w:hint="cs"/>
          <w:sz w:val="32"/>
          <w:szCs w:val="32"/>
          <w:cs/>
        </w:rPr>
        <w:t>ลงในตารางบันทึกผลการวัด ซึ่ง</w:t>
      </w:r>
      <w:r w:rsidR="00240CC9" w:rsidRPr="00F96A24">
        <w:rPr>
          <w:rFonts w:hint="cs"/>
          <w:sz w:val="32"/>
          <w:szCs w:val="32"/>
          <w:cs/>
        </w:rPr>
        <w:t xml:space="preserve">ได้แก่ </w:t>
      </w:r>
      <w:r w:rsidR="004234A8" w:rsidRPr="00F96A24">
        <w:rPr>
          <w:rFonts w:hint="cs"/>
          <w:sz w:val="32"/>
          <w:szCs w:val="32"/>
          <w:cs/>
        </w:rPr>
        <w:t>เวลา</w:t>
      </w:r>
      <w:r w:rsidR="003679BA" w:rsidRPr="00F96A24">
        <w:rPr>
          <w:rFonts w:hint="cs"/>
          <w:sz w:val="32"/>
          <w:szCs w:val="32"/>
          <w:cs/>
        </w:rPr>
        <w:t>ที่นาฬิกาจับเวลา</w:t>
      </w:r>
      <w:r w:rsidR="00F4430F" w:rsidRPr="00F96A24">
        <w:rPr>
          <w:sz w:val="32"/>
          <w:szCs w:val="32"/>
        </w:rPr>
        <w:t xml:space="preserve"> </w:t>
      </w:r>
      <w:r w:rsidR="0059153E">
        <w:rPr>
          <w:sz w:val="32"/>
          <w:szCs w:val="32"/>
          <w:cs/>
        </w:rPr>
        <w:br/>
      </w:r>
    </w:p>
    <w:p w14:paraId="1FAE39B0" w14:textId="71527FB5" w:rsidR="00845D3D" w:rsidRPr="00F96A24" w:rsidRDefault="00F4430F" w:rsidP="0059153E">
      <w:pPr>
        <w:tabs>
          <w:tab w:val="left" w:pos="2694"/>
        </w:tabs>
        <w:jc w:val="thaiDistribute"/>
        <w:rPr>
          <w:sz w:val="32"/>
          <w:szCs w:val="32"/>
        </w:rPr>
      </w:pPr>
      <w:r w:rsidRPr="00F96A24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Pr="00F96A24">
        <w:rPr>
          <w:sz w:val="32"/>
          <w:szCs w:val="32"/>
        </w:rPr>
        <w:t>)</w:t>
      </w:r>
      <w:r w:rsidR="003679BA" w:rsidRPr="00F96A24">
        <w:rPr>
          <w:rFonts w:hint="cs"/>
          <w:sz w:val="32"/>
          <w:szCs w:val="32"/>
          <w:cs/>
        </w:rPr>
        <w:t xml:space="preserve"> </w:t>
      </w:r>
      <w:r w:rsidR="00331299" w:rsidRPr="00F96A24">
        <w:rPr>
          <w:rFonts w:hint="cs"/>
          <w:sz w:val="32"/>
          <w:szCs w:val="32"/>
          <w:cs/>
        </w:rPr>
        <w:t xml:space="preserve">และปริมาตรของสารละลายในกระบอกตวง </w:t>
      </w:r>
      <w:r w:rsidR="00331299" w:rsidRPr="00F96A24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331299" w:rsidRPr="00F96A24">
        <w:rPr>
          <w:sz w:val="32"/>
          <w:szCs w:val="32"/>
        </w:rPr>
        <w:t>)</w:t>
      </w:r>
      <w:r w:rsidR="00331299" w:rsidRPr="00F96A24">
        <w:rPr>
          <w:rFonts w:hint="cs"/>
          <w:sz w:val="32"/>
          <w:szCs w:val="32"/>
          <w:cs/>
        </w:rPr>
        <w:t xml:space="preserve"> </w:t>
      </w:r>
      <w:r w:rsidR="006A71A5" w:rsidRPr="00F96A24">
        <w:rPr>
          <w:rFonts w:hint="cs"/>
          <w:sz w:val="32"/>
          <w:szCs w:val="32"/>
          <w:cs/>
        </w:rPr>
        <w:t xml:space="preserve">เมื่อ </w:t>
      </w:r>
      <m:oMath>
        <m:r>
          <w:rPr>
            <w:rFonts w:ascii="Cambria Math" w:hAnsi="Cambria Math"/>
          </w:rPr>
          <m:t>i</m:t>
        </m:r>
      </m:oMath>
      <w:r w:rsidR="006A71A5" w:rsidRPr="00F96A24">
        <w:rPr>
          <w:rFonts w:hint="cs"/>
          <w:sz w:val="32"/>
          <w:szCs w:val="32"/>
          <w:cs/>
        </w:rPr>
        <w:t xml:space="preserve"> แทน ลำดับของจุดสอบเทียบ และ </w:t>
      </w:r>
      <m:oMath>
        <m:r>
          <w:rPr>
            <w:rFonts w:ascii="Cambria Math" w:hAnsi="Cambria Math"/>
          </w:rPr>
          <m:t>j</m:t>
        </m:r>
      </m:oMath>
      <w:r w:rsidR="006A71A5" w:rsidRPr="00F96A24">
        <w:rPr>
          <w:rFonts w:hint="cs"/>
          <w:sz w:val="32"/>
          <w:szCs w:val="32"/>
          <w:cs/>
        </w:rPr>
        <w:t xml:space="preserve"> แทน ลำดับของผลการวัด</w:t>
      </w:r>
      <w:r w:rsidR="006A71A5" w:rsidRPr="00F96A24">
        <w:rPr>
          <w:sz w:val="32"/>
          <w:szCs w:val="32"/>
        </w:rPr>
        <w:t xml:space="preserve"> </w:t>
      </w:r>
      <w:r w:rsidR="001F7632" w:rsidRPr="00F96A24">
        <w:rPr>
          <w:rFonts w:hint="cs"/>
          <w:sz w:val="32"/>
          <w:szCs w:val="32"/>
          <w:cs/>
        </w:rPr>
        <w:t xml:space="preserve"> </w:t>
      </w:r>
      <w:r w:rsidR="00331299" w:rsidRPr="00F96A24">
        <w:rPr>
          <w:rFonts w:hint="cs"/>
          <w:sz w:val="32"/>
          <w:szCs w:val="32"/>
          <w:cs/>
        </w:rPr>
        <w:t>ตัวอย่าง</w:t>
      </w:r>
      <w:r w:rsidR="00E8074F" w:rsidRPr="00F96A24">
        <w:rPr>
          <w:rFonts w:hint="cs"/>
          <w:sz w:val="32"/>
          <w:szCs w:val="32"/>
          <w:cs/>
        </w:rPr>
        <w:t>ตารางบันทึกผลการวัดแสดงใน</w:t>
      </w:r>
      <w:r w:rsidR="00A9754A" w:rsidRPr="00F96A24">
        <w:rPr>
          <w:sz w:val="32"/>
          <w:szCs w:val="32"/>
          <w:cs/>
        </w:rPr>
        <w:fldChar w:fldCharType="begin"/>
      </w:r>
      <w:r w:rsidR="00A9754A" w:rsidRPr="00F96A24">
        <w:rPr>
          <w:sz w:val="32"/>
          <w:szCs w:val="32"/>
          <w:cs/>
        </w:rPr>
        <w:instrText xml:space="preserve"> </w:instrText>
      </w:r>
      <w:r w:rsidR="00A9754A" w:rsidRPr="00F96A24">
        <w:rPr>
          <w:sz w:val="32"/>
          <w:szCs w:val="32"/>
        </w:rPr>
        <w:instrText>REF _Ref</w:instrText>
      </w:r>
      <w:r w:rsidR="00A9754A" w:rsidRPr="00F96A24">
        <w:rPr>
          <w:sz w:val="32"/>
          <w:szCs w:val="32"/>
          <w:cs/>
        </w:rPr>
        <w:instrText xml:space="preserve">123295546 </w:instrText>
      </w:r>
      <w:r w:rsidR="00A9754A" w:rsidRPr="00F96A24">
        <w:rPr>
          <w:sz w:val="32"/>
          <w:szCs w:val="32"/>
        </w:rPr>
        <w:instrText>\h</w:instrText>
      </w:r>
      <w:r w:rsidR="00A9754A" w:rsidRPr="00F96A24">
        <w:rPr>
          <w:sz w:val="32"/>
          <w:szCs w:val="32"/>
          <w:cs/>
        </w:rPr>
        <w:instrText xml:space="preserve"> </w:instrText>
      </w:r>
      <w:r w:rsidR="00A9754A" w:rsidRPr="00F96A24">
        <w:rPr>
          <w:sz w:val="32"/>
          <w:szCs w:val="32"/>
        </w:rPr>
        <w:instrText xml:space="preserve"> \* MERGEFORMAT </w:instrText>
      </w:r>
      <w:r w:rsidR="00A9754A" w:rsidRPr="00F96A24">
        <w:rPr>
          <w:sz w:val="32"/>
          <w:szCs w:val="32"/>
          <w:cs/>
        </w:rPr>
      </w:r>
      <w:r w:rsidR="00A9754A" w:rsidRPr="00F96A24">
        <w:rPr>
          <w:sz w:val="32"/>
          <w:szCs w:val="32"/>
          <w:cs/>
        </w:rPr>
        <w:fldChar w:fldCharType="separate"/>
      </w:r>
      <w:r w:rsidR="00D23233" w:rsidRPr="004879D3">
        <w:rPr>
          <w:sz w:val="32"/>
          <w:szCs w:val="32"/>
          <w:cs/>
        </w:rPr>
        <w:t xml:space="preserve">ตารางที่ </w:t>
      </w:r>
      <w:r w:rsidR="00D23233">
        <w:rPr>
          <w:noProof/>
          <w:sz w:val="32"/>
          <w:szCs w:val="32"/>
          <w:cs/>
        </w:rPr>
        <w:t>5</w:t>
      </w:r>
      <w:r w:rsidR="00A9754A" w:rsidRPr="00F96A24">
        <w:rPr>
          <w:sz w:val="32"/>
          <w:szCs w:val="32"/>
          <w:cs/>
        </w:rPr>
        <w:fldChar w:fldCharType="end"/>
      </w:r>
      <w:r w:rsidR="006434D3" w:rsidRPr="00F96A24">
        <w:rPr>
          <w:rFonts w:hint="cs"/>
          <w:sz w:val="32"/>
          <w:szCs w:val="32"/>
          <w:cs/>
        </w:rPr>
        <w:t xml:space="preserve"> </w:t>
      </w:r>
      <w:r w:rsidR="00037B90" w:rsidRPr="00F96A24">
        <w:rPr>
          <w:rFonts w:hint="cs"/>
          <w:sz w:val="32"/>
          <w:szCs w:val="32"/>
          <w:cs/>
        </w:rPr>
        <w:t xml:space="preserve"> </w:t>
      </w:r>
    </w:p>
    <w:p w14:paraId="5FF0AE5C" w14:textId="115696FF" w:rsidR="00662840" w:rsidRPr="00F96A24" w:rsidRDefault="00F96A24" w:rsidP="00F57B04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</w:t>
      </w:r>
      <w:r w:rsidR="006B55D9">
        <w:rPr>
          <w:rFonts w:hint="cs"/>
          <w:sz w:val="32"/>
          <w:szCs w:val="32"/>
          <w:cs/>
        </w:rPr>
        <w:t>0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662840" w:rsidRPr="00F96A24">
        <w:rPr>
          <w:rFonts w:hint="cs"/>
          <w:sz w:val="32"/>
          <w:szCs w:val="32"/>
          <w:cs/>
        </w:rPr>
        <w:t>วัด</w:t>
      </w:r>
      <w:r w:rsidR="008845D0" w:rsidRPr="00F96A24">
        <w:rPr>
          <w:rFonts w:hint="cs"/>
          <w:sz w:val="32"/>
          <w:szCs w:val="32"/>
          <w:cs/>
        </w:rPr>
        <w:t>ซ้ำ</w:t>
      </w:r>
      <w:r w:rsidR="00662840" w:rsidRPr="00F96A24">
        <w:rPr>
          <w:rFonts w:hint="cs"/>
          <w:sz w:val="32"/>
          <w:szCs w:val="32"/>
          <w:cs/>
        </w:rPr>
        <w:t>ที่จุดสอบเทียบเดิม โดยไม่เปลี่ยนตำแหน่งการวางสาย</w:t>
      </w:r>
      <w:r w:rsidR="005111D8" w:rsidRPr="00F96A24">
        <w:rPr>
          <w:rFonts w:hint="cs"/>
          <w:sz w:val="32"/>
          <w:szCs w:val="32"/>
          <w:cs/>
        </w:rPr>
        <w:t>เป็นจำนวน</w:t>
      </w:r>
      <w:r w:rsidR="00CB3E05" w:rsidRPr="00F96A24">
        <w:rPr>
          <w:rFonts w:hint="cs"/>
          <w:sz w:val="32"/>
          <w:szCs w:val="32"/>
          <w:cs/>
        </w:rPr>
        <w:t>รวม</w:t>
      </w:r>
      <w:r w:rsidR="00C53185" w:rsidRPr="00F96A24">
        <w:rPr>
          <w:rFonts w:hint="cs"/>
          <w:sz w:val="32"/>
          <w:szCs w:val="32"/>
          <w:cs/>
        </w:rPr>
        <w:t>ไม่น้อยกว่า</w:t>
      </w:r>
      <w:r w:rsidR="00662840" w:rsidRPr="00F96A24">
        <w:rPr>
          <w:rFonts w:hint="cs"/>
          <w:sz w:val="32"/>
          <w:szCs w:val="32"/>
          <w:cs/>
        </w:rPr>
        <w:t xml:space="preserve"> </w:t>
      </w:r>
      <w:r w:rsidR="00942847" w:rsidRPr="00F96A24">
        <w:rPr>
          <w:rFonts w:hint="cs"/>
          <w:sz w:val="32"/>
          <w:szCs w:val="32"/>
          <w:cs/>
        </w:rPr>
        <w:t>3</w:t>
      </w:r>
      <w:r w:rsidR="00662840" w:rsidRPr="00F96A24">
        <w:rPr>
          <w:sz w:val="32"/>
          <w:szCs w:val="32"/>
        </w:rPr>
        <w:t xml:space="preserve"> </w:t>
      </w:r>
      <w:r w:rsidR="00662840" w:rsidRPr="00F96A24">
        <w:rPr>
          <w:rFonts w:hint="cs"/>
          <w:sz w:val="32"/>
          <w:szCs w:val="32"/>
          <w:cs/>
        </w:rPr>
        <w:t xml:space="preserve">ครั้ง </w:t>
      </w:r>
      <w:r w:rsidR="00697514" w:rsidRPr="00F96A24">
        <w:rPr>
          <w:rFonts w:hint="cs"/>
          <w:sz w:val="32"/>
          <w:szCs w:val="32"/>
          <w:cs/>
        </w:rPr>
        <w:t>โดย</w:t>
      </w:r>
      <w:r w:rsidR="00662840" w:rsidRPr="00F96A24">
        <w:rPr>
          <w:rFonts w:hint="cs"/>
          <w:sz w:val="32"/>
          <w:szCs w:val="32"/>
          <w:cs/>
        </w:rPr>
        <w:t xml:space="preserve">ก่อนเริ่มทำการวัดใหม่ต้องมั่นใจว่ากระบอกตวงแห้งและสะอาด </w:t>
      </w:r>
    </w:p>
    <w:p w14:paraId="15B16036" w14:textId="439A69EC" w:rsidR="00AD5FAE" w:rsidRPr="00F96A24" w:rsidRDefault="00F96A24" w:rsidP="00F57B04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11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AD5FAE" w:rsidRPr="00F96A24">
        <w:rPr>
          <w:rFonts w:hint="cs"/>
          <w:sz w:val="32"/>
          <w:szCs w:val="32"/>
          <w:cs/>
        </w:rPr>
        <w:t xml:space="preserve">วัดซ้ำในข้อ </w:t>
      </w:r>
      <w:r w:rsidR="00A81906" w:rsidRPr="00F96A24">
        <w:rPr>
          <w:sz w:val="32"/>
          <w:szCs w:val="32"/>
        </w:rPr>
        <w:t>2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</w:t>
      </w:r>
      <w:r w:rsidR="00A81906" w:rsidRPr="00F96A24">
        <w:rPr>
          <w:sz w:val="32"/>
          <w:szCs w:val="32"/>
        </w:rPr>
        <w:t>10</w:t>
      </w:r>
      <w:r>
        <w:rPr>
          <w:rFonts w:hint="cs"/>
          <w:sz w:val="32"/>
          <w:szCs w:val="32"/>
          <w:cs/>
        </w:rPr>
        <w:t xml:space="preserve"> </w:t>
      </w:r>
      <w:r w:rsidR="00AD5FAE" w:rsidRPr="00F96A24">
        <w:rPr>
          <w:rFonts w:hint="cs"/>
          <w:sz w:val="32"/>
          <w:szCs w:val="32"/>
          <w:cs/>
        </w:rPr>
        <w:t xml:space="preserve">ที่จุดสอบเทียบอื่นจนครบ </w:t>
      </w:r>
      <w:r w:rsidR="00AD5FAE" w:rsidRPr="00F96A24">
        <w:rPr>
          <w:sz w:val="32"/>
          <w:szCs w:val="32"/>
        </w:rPr>
        <w:t xml:space="preserve">3 </w:t>
      </w:r>
      <w:r w:rsidR="00683E5E" w:rsidRPr="00F96A24">
        <w:rPr>
          <w:rFonts w:hint="cs"/>
          <w:sz w:val="32"/>
          <w:szCs w:val="32"/>
          <w:cs/>
        </w:rPr>
        <w:t>จุด</w:t>
      </w:r>
      <w:r w:rsidR="00697514" w:rsidRPr="00F96A24">
        <w:rPr>
          <w:rFonts w:hint="cs"/>
          <w:sz w:val="32"/>
          <w:szCs w:val="32"/>
          <w:cs/>
        </w:rPr>
        <w:t>ตาม</w:t>
      </w:r>
      <w:r w:rsidR="00AD5FAE" w:rsidRPr="00F96A24">
        <w:rPr>
          <w:rFonts w:hint="cs"/>
          <w:sz w:val="32"/>
          <w:szCs w:val="32"/>
          <w:cs/>
        </w:rPr>
        <w:t xml:space="preserve">ที่ได้กำหนดไว้ </w:t>
      </w:r>
      <w:r w:rsidR="000756A9" w:rsidRPr="00F96A24">
        <w:rPr>
          <w:rFonts w:hint="cs"/>
          <w:sz w:val="32"/>
          <w:szCs w:val="32"/>
          <w:cs/>
        </w:rPr>
        <w:t xml:space="preserve"> </w:t>
      </w:r>
      <w:r w:rsidR="00184B2A" w:rsidRPr="00F96A24">
        <w:rPr>
          <w:rFonts w:hint="cs"/>
          <w:sz w:val="32"/>
          <w:szCs w:val="32"/>
          <w:cs/>
        </w:rPr>
        <w:t>โดยเปลี่ยนตำแหน่งการวางสายใหม่ (หากทำได้)</w:t>
      </w:r>
      <w:r w:rsidR="000756A9" w:rsidRPr="00F96A24">
        <w:rPr>
          <w:rFonts w:hint="cs"/>
          <w:sz w:val="32"/>
          <w:szCs w:val="32"/>
          <w:cs/>
        </w:rPr>
        <w:t xml:space="preserve"> </w:t>
      </w:r>
    </w:p>
    <w:p w14:paraId="13EE2163" w14:textId="10ADCEEA" w:rsidR="00A70D06" w:rsidRDefault="00F96A24" w:rsidP="00800691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12</w:t>
      </w:r>
      <w:r w:rsidR="00F57B04"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="00303A3B" w:rsidRPr="00F96A24">
        <w:rPr>
          <w:rFonts w:hint="cs"/>
          <w:sz w:val="32"/>
          <w:szCs w:val="32"/>
          <w:cs/>
        </w:rPr>
        <w:t>จากผลการวัด</w:t>
      </w:r>
      <w:r w:rsidR="00EB0F40" w:rsidRPr="00F96A24">
        <w:rPr>
          <w:rFonts w:hint="cs"/>
          <w:sz w:val="32"/>
          <w:szCs w:val="32"/>
          <w:cs/>
        </w:rPr>
        <w:t>ใน</w:t>
      </w:r>
      <w:r w:rsidR="00E17BBB" w:rsidRPr="00F96A24">
        <w:rPr>
          <w:sz w:val="32"/>
          <w:szCs w:val="32"/>
          <w:cs/>
        </w:rPr>
        <w:fldChar w:fldCharType="begin"/>
      </w:r>
      <w:r w:rsidR="00E17BBB" w:rsidRPr="00F96A24">
        <w:rPr>
          <w:sz w:val="32"/>
          <w:szCs w:val="32"/>
          <w:cs/>
        </w:rPr>
        <w:instrText xml:space="preserve"> </w:instrText>
      </w:r>
      <w:r w:rsidR="00E17BBB" w:rsidRPr="00F96A24">
        <w:rPr>
          <w:rFonts w:hint="cs"/>
          <w:sz w:val="32"/>
          <w:szCs w:val="32"/>
        </w:rPr>
        <w:instrText>REF _Ref</w:instrText>
      </w:r>
      <w:r w:rsidR="00E17BBB" w:rsidRPr="00F96A24">
        <w:rPr>
          <w:rFonts w:hint="cs"/>
          <w:sz w:val="32"/>
          <w:szCs w:val="32"/>
          <w:cs/>
        </w:rPr>
        <w:instrText xml:space="preserve">123295546 </w:instrText>
      </w:r>
      <w:r w:rsidR="00E17BBB" w:rsidRPr="00F96A24">
        <w:rPr>
          <w:rFonts w:hint="cs"/>
          <w:sz w:val="32"/>
          <w:szCs w:val="32"/>
        </w:rPr>
        <w:instrText>\h</w:instrText>
      </w:r>
      <w:r w:rsidR="00E17BBB" w:rsidRPr="00F96A24">
        <w:rPr>
          <w:sz w:val="32"/>
          <w:szCs w:val="32"/>
          <w:cs/>
        </w:rPr>
        <w:instrText xml:space="preserve"> </w:instrText>
      </w:r>
      <w:r w:rsidR="00E17BBB" w:rsidRPr="00F96A24">
        <w:rPr>
          <w:sz w:val="32"/>
          <w:szCs w:val="32"/>
        </w:rPr>
        <w:instrText xml:space="preserve"> \* MERGEFORMAT </w:instrText>
      </w:r>
      <w:r w:rsidR="00E17BBB" w:rsidRPr="00F96A24">
        <w:rPr>
          <w:sz w:val="32"/>
          <w:szCs w:val="32"/>
          <w:cs/>
        </w:rPr>
      </w:r>
      <w:r w:rsidR="00E17BBB" w:rsidRPr="00F96A24">
        <w:rPr>
          <w:sz w:val="32"/>
          <w:szCs w:val="32"/>
          <w:cs/>
        </w:rPr>
        <w:fldChar w:fldCharType="separate"/>
      </w:r>
      <w:r w:rsidR="00D23233" w:rsidRPr="004879D3">
        <w:rPr>
          <w:sz w:val="32"/>
          <w:szCs w:val="32"/>
          <w:cs/>
        </w:rPr>
        <w:t xml:space="preserve">ตารางที่ </w:t>
      </w:r>
      <w:r w:rsidR="00D23233">
        <w:rPr>
          <w:noProof/>
          <w:sz w:val="32"/>
          <w:szCs w:val="32"/>
          <w:cs/>
        </w:rPr>
        <w:t>5</w:t>
      </w:r>
      <w:r w:rsidR="00E17BBB" w:rsidRPr="00F96A24">
        <w:rPr>
          <w:sz w:val="32"/>
          <w:szCs w:val="32"/>
          <w:cs/>
        </w:rPr>
        <w:fldChar w:fldCharType="end"/>
      </w:r>
      <w:r w:rsidR="00E17BBB" w:rsidRPr="00F96A24">
        <w:rPr>
          <w:rFonts w:hint="cs"/>
          <w:sz w:val="32"/>
          <w:szCs w:val="32"/>
          <w:cs/>
        </w:rPr>
        <w:t xml:space="preserve"> </w:t>
      </w:r>
      <w:r w:rsidR="00303A3B" w:rsidRPr="00F96A24">
        <w:rPr>
          <w:rFonts w:hint="cs"/>
          <w:sz w:val="32"/>
          <w:szCs w:val="32"/>
          <w:cs/>
        </w:rPr>
        <w:t>คำนวณหาค่า</w:t>
      </w:r>
      <w:r w:rsidR="00861732" w:rsidRPr="00F96A24">
        <w:rPr>
          <w:rFonts w:hint="cs"/>
          <w:sz w:val="32"/>
          <w:szCs w:val="32"/>
          <w:cs/>
        </w:rPr>
        <w:t>อัตราการไหล</w:t>
      </w:r>
      <w:r w:rsidR="002C1680" w:rsidRPr="00F96A24">
        <w:rPr>
          <w:rFonts w:hint="cs"/>
          <w:sz w:val="32"/>
          <w:szCs w:val="32"/>
          <w:cs/>
        </w:rPr>
        <w:t>ด้วย</w:t>
      </w:r>
      <w:r w:rsidR="00B301C9" w:rsidRPr="00F96A24">
        <w:rPr>
          <w:rFonts w:hint="cs"/>
          <w:sz w:val="32"/>
          <w:szCs w:val="32"/>
          <w:cs/>
        </w:rPr>
        <w:t>การ</w:t>
      </w:r>
      <w:r w:rsidR="0045072E" w:rsidRPr="00F96A24">
        <w:rPr>
          <w:rFonts w:hint="cs"/>
          <w:sz w:val="32"/>
          <w:szCs w:val="32"/>
          <w:cs/>
        </w:rPr>
        <w:t>หา</w:t>
      </w:r>
      <w:r w:rsidR="00256FB8" w:rsidRPr="00F96A24">
        <w:rPr>
          <w:rFonts w:hint="cs"/>
          <w:sz w:val="32"/>
          <w:szCs w:val="32"/>
          <w:cs/>
        </w:rPr>
        <w:t>ผลหาร</w:t>
      </w:r>
      <w:r w:rsidR="00F84BB4" w:rsidRPr="00F96A24">
        <w:rPr>
          <w:rFonts w:hint="cs"/>
          <w:sz w:val="32"/>
          <w:szCs w:val="32"/>
          <w:cs/>
        </w:rPr>
        <w:t>ร</w:t>
      </w:r>
      <w:r w:rsidR="00256FB8" w:rsidRPr="00F96A24">
        <w:rPr>
          <w:rFonts w:hint="cs"/>
          <w:sz w:val="32"/>
          <w:szCs w:val="32"/>
          <w:cs/>
        </w:rPr>
        <w:t>ะหว่า</w:t>
      </w:r>
      <w:r w:rsidR="00EB0F40" w:rsidRPr="00F96A24">
        <w:rPr>
          <w:rFonts w:hint="cs"/>
          <w:sz w:val="32"/>
          <w:szCs w:val="32"/>
          <w:cs/>
        </w:rPr>
        <w:t>ง</w:t>
      </w:r>
      <w:r w:rsidR="00F84BB4" w:rsidRPr="00F96A24">
        <w:rPr>
          <w:rFonts w:hint="cs"/>
          <w:sz w:val="32"/>
          <w:szCs w:val="32"/>
          <w:cs/>
        </w:rPr>
        <w:t>ปริมาตร</w:t>
      </w:r>
      <w:r w:rsidR="00B303A7" w:rsidRPr="00F96A24">
        <w:rPr>
          <w:rFonts w:hint="cs"/>
          <w:sz w:val="32"/>
          <w:szCs w:val="32"/>
          <w:cs/>
        </w:rPr>
        <w:t>ของสารละลายในกระบอกตวง</w:t>
      </w:r>
      <w:r w:rsidR="00F84BB4" w:rsidRPr="00F96A24">
        <w:rPr>
          <w:rFonts w:hint="cs"/>
          <w:sz w:val="32"/>
          <w:szCs w:val="32"/>
          <w:cs/>
        </w:rPr>
        <w:t>กับเวลา</w:t>
      </w:r>
      <w:r w:rsidR="00EB0F40" w:rsidRPr="00F96A24">
        <w:rPr>
          <w:rFonts w:hint="cs"/>
          <w:sz w:val="32"/>
          <w:szCs w:val="32"/>
          <w:cs/>
        </w:rPr>
        <w:t xml:space="preserve"> </w:t>
      </w:r>
      <w:r w:rsidR="00F84BB4" w:rsidRPr="00F96A24">
        <w:rPr>
          <w:rFonts w:hint="cs"/>
          <w:sz w:val="32"/>
          <w:szCs w:val="32"/>
          <w:cs/>
        </w:rPr>
        <w:t>ตาม</w:t>
      </w:r>
      <w:r w:rsidR="00A340BC" w:rsidRPr="00F96A24">
        <w:rPr>
          <w:rFonts w:hint="cs"/>
          <w:sz w:val="32"/>
          <w:szCs w:val="32"/>
          <w:cs/>
        </w:rPr>
        <w:t>สมการที่</w:t>
      </w:r>
      <w:r w:rsidR="00AA4A90" w:rsidRPr="00F96A24">
        <w:rPr>
          <w:rFonts w:hint="cs"/>
          <w:sz w:val="32"/>
          <w:szCs w:val="32"/>
          <w:cs/>
        </w:rPr>
        <w:t xml:space="preserve"> </w:t>
      </w:r>
      <w:r w:rsidR="00680A05" w:rsidRPr="00F96A24">
        <w:rPr>
          <w:sz w:val="32"/>
          <w:szCs w:val="32"/>
          <w:cs/>
        </w:rPr>
        <w:fldChar w:fldCharType="begin"/>
      </w:r>
      <w:r w:rsidR="00680A05" w:rsidRPr="00F96A24">
        <w:rPr>
          <w:sz w:val="32"/>
          <w:szCs w:val="32"/>
          <w:cs/>
        </w:rPr>
        <w:instrText xml:space="preserve"> </w:instrText>
      </w:r>
      <w:r w:rsidR="00680A05" w:rsidRPr="00F96A24">
        <w:rPr>
          <w:rFonts w:hint="cs"/>
          <w:sz w:val="32"/>
          <w:szCs w:val="32"/>
        </w:rPr>
        <w:instrText>REF _Ref</w:instrText>
      </w:r>
      <w:r w:rsidR="00680A05" w:rsidRPr="00F96A24">
        <w:rPr>
          <w:rFonts w:hint="cs"/>
          <w:sz w:val="32"/>
          <w:szCs w:val="32"/>
          <w:cs/>
        </w:rPr>
        <w:instrText xml:space="preserve">116061955 </w:instrText>
      </w:r>
      <w:r w:rsidR="00680A05" w:rsidRPr="00F96A24">
        <w:rPr>
          <w:rFonts w:hint="cs"/>
          <w:sz w:val="32"/>
          <w:szCs w:val="32"/>
        </w:rPr>
        <w:instrText>\h</w:instrText>
      </w:r>
      <w:r w:rsidR="00680A05" w:rsidRPr="00F96A24">
        <w:rPr>
          <w:sz w:val="32"/>
          <w:szCs w:val="32"/>
          <w:cs/>
        </w:rPr>
        <w:instrText xml:space="preserve"> </w:instrText>
      </w:r>
      <w:r w:rsidR="00E17BBB" w:rsidRPr="00F96A24">
        <w:rPr>
          <w:sz w:val="32"/>
          <w:szCs w:val="32"/>
        </w:rPr>
        <w:instrText xml:space="preserve"> \* MERGEFORMAT </w:instrText>
      </w:r>
      <w:r w:rsidR="00680A05" w:rsidRPr="00F96A24">
        <w:rPr>
          <w:sz w:val="32"/>
          <w:szCs w:val="32"/>
          <w:cs/>
        </w:rPr>
      </w:r>
      <w:r w:rsidR="00680A05" w:rsidRPr="00F96A24">
        <w:rPr>
          <w:sz w:val="32"/>
          <w:szCs w:val="32"/>
          <w:cs/>
        </w:rPr>
        <w:fldChar w:fldCharType="separate"/>
      </w:r>
      <w:r w:rsidR="00D23233" w:rsidRPr="008729CA">
        <w:rPr>
          <w:sz w:val="32"/>
          <w:szCs w:val="32"/>
        </w:rPr>
        <w:t>(</w:t>
      </w:r>
      <w:r w:rsidR="00D23233">
        <w:rPr>
          <w:sz w:val="32"/>
          <w:szCs w:val="32"/>
        </w:rPr>
        <w:t>3</w:t>
      </w:r>
      <w:r w:rsidR="00D23233" w:rsidRPr="008729CA">
        <w:rPr>
          <w:sz w:val="32"/>
          <w:szCs w:val="32"/>
        </w:rPr>
        <w:t>)</w:t>
      </w:r>
      <w:r w:rsidR="00680A05" w:rsidRPr="00F96A24">
        <w:rPr>
          <w:sz w:val="32"/>
          <w:szCs w:val="32"/>
          <w:cs/>
        </w:rPr>
        <w:fldChar w:fldCharType="end"/>
      </w:r>
      <w:r w:rsidR="00A340BC" w:rsidRPr="00F96A24">
        <w:rPr>
          <w:rFonts w:hint="cs"/>
          <w:sz w:val="32"/>
          <w:szCs w:val="32"/>
          <w:cs/>
        </w:rPr>
        <w:t xml:space="preserve"> </w:t>
      </w:r>
      <w:r w:rsidR="0045072E" w:rsidRPr="00F96A24">
        <w:rPr>
          <w:rFonts w:hint="cs"/>
          <w:sz w:val="32"/>
          <w:szCs w:val="32"/>
          <w:cs/>
        </w:rPr>
        <w:t xml:space="preserve"> </w:t>
      </w:r>
      <w:r w:rsidR="00F84BB4" w:rsidRPr="00F96A24">
        <w:rPr>
          <w:rFonts w:hint="cs"/>
          <w:sz w:val="32"/>
          <w:szCs w:val="32"/>
          <w:cs/>
        </w:rPr>
        <w:t>บันทึกผลการคำนวณ</w:t>
      </w:r>
      <w:r w:rsidR="00E423A5" w:rsidRPr="00F96A24">
        <w:rPr>
          <w:rFonts w:hint="cs"/>
          <w:sz w:val="32"/>
          <w:szCs w:val="32"/>
          <w:cs/>
        </w:rPr>
        <w:t>ค่า</w:t>
      </w:r>
      <w:r w:rsidR="00861732" w:rsidRPr="00F96A24">
        <w:rPr>
          <w:rFonts w:hint="cs"/>
          <w:sz w:val="32"/>
          <w:szCs w:val="32"/>
          <w:cs/>
        </w:rPr>
        <w:t>อัตราการไหล</w:t>
      </w:r>
      <w:r w:rsidR="00337AC2" w:rsidRPr="00F96A24">
        <w:rPr>
          <w:rFonts w:hint="cs"/>
          <w:sz w:val="32"/>
          <w:szCs w:val="32"/>
          <w:cs/>
        </w:rPr>
        <w:t>ที่ได้</w:t>
      </w:r>
      <w:r w:rsidR="00946187" w:rsidRPr="00F96A24">
        <w:rPr>
          <w:rFonts w:hint="cs"/>
          <w:sz w:val="32"/>
          <w:szCs w:val="32"/>
          <w:cs/>
        </w:rPr>
        <w:t xml:space="preserve">  </w:t>
      </w:r>
      <w:r w:rsidR="00A70D06" w:rsidRPr="00F96A24">
        <w:rPr>
          <w:rFonts w:hint="cs"/>
          <w:sz w:val="32"/>
          <w:szCs w:val="32"/>
          <w:cs/>
        </w:rPr>
        <w:t>ตัวอย่างของตารางบันทึกผลการคำนวณ</w:t>
      </w:r>
      <w:r w:rsidR="00861732" w:rsidRPr="00F96A24">
        <w:rPr>
          <w:rFonts w:hint="cs"/>
          <w:sz w:val="32"/>
          <w:szCs w:val="32"/>
          <w:cs/>
        </w:rPr>
        <w:t>อัตราการไหล</w:t>
      </w:r>
      <w:r w:rsidR="00A70D06" w:rsidRPr="00F96A24">
        <w:rPr>
          <w:rFonts w:hint="cs"/>
          <w:sz w:val="32"/>
          <w:szCs w:val="32"/>
          <w:cs/>
        </w:rPr>
        <w:t xml:space="preserve"> แสดงใน</w:t>
      </w:r>
      <w:r w:rsidR="00E17BBB" w:rsidRPr="00F96A24">
        <w:rPr>
          <w:sz w:val="32"/>
          <w:szCs w:val="32"/>
          <w:cs/>
        </w:rPr>
        <w:fldChar w:fldCharType="begin"/>
      </w:r>
      <w:r w:rsidR="00E17BBB" w:rsidRPr="00F96A24">
        <w:rPr>
          <w:sz w:val="32"/>
          <w:szCs w:val="32"/>
          <w:cs/>
        </w:rPr>
        <w:instrText xml:space="preserve"> </w:instrText>
      </w:r>
      <w:r w:rsidR="00E17BBB" w:rsidRPr="00F96A24">
        <w:rPr>
          <w:rFonts w:hint="cs"/>
          <w:sz w:val="32"/>
          <w:szCs w:val="32"/>
        </w:rPr>
        <w:instrText>REF _Ref</w:instrText>
      </w:r>
      <w:r w:rsidR="00E17BBB" w:rsidRPr="00F96A24">
        <w:rPr>
          <w:rFonts w:hint="cs"/>
          <w:sz w:val="32"/>
          <w:szCs w:val="32"/>
          <w:cs/>
        </w:rPr>
        <w:instrText xml:space="preserve">123295557 </w:instrText>
      </w:r>
      <w:r w:rsidR="00E17BBB" w:rsidRPr="00F96A24">
        <w:rPr>
          <w:rFonts w:hint="cs"/>
          <w:sz w:val="32"/>
          <w:szCs w:val="32"/>
        </w:rPr>
        <w:instrText>\h</w:instrText>
      </w:r>
      <w:r w:rsidR="00E17BBB" w:rsidRPr="00F96A24">
        <w:rPr>
          <w:sz w:val="32"/>
          <w:szCs w:val="32"/>
          <w:cs/>
        </w:rPr>
        <w:instrText xml:space="preserve"> </w:instrText>
      </w:r>
      <w:r w:rsidR="00E17BBB" w:rsidRPr="00F96A24">
        <w:rPr>
          <w:sz w:val="32"/>
          <w:szCs w:val="32"/>
        </w:rPr>
        <w:instrText xml:space="preserve"> \* MERGEFORMAT </w:instrText>
      </w:r>
      <w:r w:rsidR="00E17BBB" w:rsidRPr="00F96A24">
        <w:rPr>
          <w:sz w:val="32"/>
          <w:szCs w:val="32"/>
          <w:cs/>
        </w:rPr>
      </w:r>
      <w:r w:rsidR="00E17BBB" w:rsidRPr="00F96A24">
        <w:rPr>
          <w:sz w:val="32"/>
          <w:szCs w:val="32"/>
          <w:cs/>
        </w:rPr>
        <w:fldChar w:fldCharType="separate"/>
      </w:r>
      <w:r w:rsidR="00D23233" w:rsidRPr="006B491B">
        <w:rPr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  <w:cs/>
        </w:rPr>
        <w:t>6</w:t>
      </w:r>
      <w:r w:rsidR="00E17BBB" w:rsidRPr="00F96A24">
        <w:rPr>
          <w:sz w:val="32"/>
          <w:szCs w:val="32"/>
          <w:cs/>
        </w:rPr>
        <w:fldChar w:fldCharType="end"/>
      </w:r>
      <w:r w:rsidR="00E17BBB" w:rsidRPr="00F96A24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822"/>
      </w:tblGrid>
      <w:tr w:rsidR="00266081" w:rsidRPr="00470464" w14:paraId="67B21916" w14:textId="77777777" w:rsidTr="00F96A24">
        <w:trPr>
          <w:trHeight w:val="864"/>
        </w:trPr>
        <w:tc>
          <w:tcPr>
            <w:tcW w:w="7655" w:type="dxa"/>
            <w:vAlign w:val="center"/>
          </w:tcPr>
          <w:p w14:paraId="079082DD" w14:textId="143C595E" w:rsidR="0045072E" w:rsidRPr="00F96A24" w:rsidRDefault="003B0A74" w:rsidP="00901D42">
            <w:pPr>
              <w:tabs>
                <w:tab w:val="left" w:pos="851"/>
                <w:tab w:val="left" w:pos="1276"/>
              </w:tabs>
              <w:ind w:left="1276" w:hanging="1276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hint="cs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ij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ij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× 60</m:t>
                </m:r>
              </m:oMath>
            </m:oMathPara>
          </w:p>
        </w:tc>
        <w:tc>
          <w:tcPr>
            <w:tcW w:w="822" w:type="dxa"/>
            <w:vAlign w:val="center"/>
          </w:tcPr>
          <w:p w14:paraId="4DF91547" w14:textId="78DC8B20" w:rsidR="0045072E" w:rsidRPr="008729CA" w:rsidRDefault="00750F14" w:rsidP="00901D42">
            <w:pPr>
              <w:tabs>
                <w:tab w:val="left" w:pos="851"/>
                <w:tab w:val="left" w:pos="1276"/>
              </w:tabs>
              <w:ind w:left="1276" w:hanging="1276"/>
              <w:rPr>
                <w:sz w:val="32"/>
                <w:szCs w:val="32"/>
              </w:rPr>
            </w:pPr>
            <w:bookmarkStart w:id="9" w:name="_Ref116061955"/>
            <w:r w:rsidRPr="008729CA">
              <w:rPr>
                <w:sz w:val="32"/>
                <w:szCs w:val="32"/>
              </w:rPr>
              <w:t>(</w:t>
            </w:r>
            <w:r w:rsidR="00A15541" w:rsidRPr="008729CA">
              <w:rPr>
                <w:sz w:val="32"/>
                <w:szCs w:val="32"/>
              </w:rPr>
              <w:fldChar w:fldCharType="begin"/>
            </w:r>
            <w:r w:rsidR="00A15541" w:rsidRPr="008729CA">
              <w:rPr>
                <w:sz w:val="32"/>
                <w:szCs w:val="32"/>
              </w:rPr>
              <w:instrText xml:space="preserve"> SEQ </w:instrText>
            </w:r>
            <w:r w:rsidR="00A15541" w:rsidRPr="008729CA">
              <w:rPr>
                <w:sz w:val="32"/>
                <w:szCs w:val="32"/>
                <w:cs/>
              </w:rPr>
              <w:instrText xml:space="preserve">สมการที่ </w:instrText>
            </w:r>
            <w:r w:rsidR="00A15541" w:rsidRPr="008729CA">
              <w:rPr>
                <w:sz w:val="32"/>
                <w:szCs w:val="32"/>
              </w:rPr>
              <w:instrText xml:space="preserve">\* ARABIC </w:instrText>
            </w:r>
            <w:r w:rsidR="00A15541" w:rsidRPr="008729CA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3</w:t>
            </w:r>
            <w:r w:rsidR="00A15541" w:rsidRPr="008729CA">
              <w:rPr>
                <w:sz w:val="32"/>
                <w:szCs w:val="32"/>
              </w:rPr>
              <w:fldChar w:fldCharType="end"/>
            </w:r>
            <w:r w:rsidRPr="008729CA">
              <w:rPr>
                <w:sz w:val="32"/>
                <w:szCs w:val="32"/>
              </w:rPr>
              <w:t>)</w:t>
            </w:r>
            <w:bookmarkEnd w:id="9"/>
          </w:p>
        </w:tc>
      </w:tr>
    </w:tbl>
    <w:p w14:paraId="38939189" w14:textId="4D67A1B5" w:rsidR="006D38A2" w:rsidRDefault="005F2610" w:rsidP="00457066">
      <w:pPr>
        <w:tabs>
          <w:tab w:val="left" w:pos="426"/>
          <w:tab w:val="left" w:pos="851"/>
          <w:tab w:val="left" w:pos="1276"/>
          <w:tab w:val="left" w:pos="1701"/>
        </w:tabs>
        <w:ind w:left="1276" w:hanging="1276"/>
        <w:jc w:val="thaiDistribute"/>
        <w:rPr>
          <w:sz w:val="32"/>
          <w:szCs w:val="32"/>
        </w:rPr>
      </w:pPr>
      <w:r w:rsidRPr="00F96A24">
        <w:rPr>
          <w:rFonts w:hint="cs"/>
          <w:sz w:val="32"/>
          <w:szCs w:val="32"/>
          <w:cs/>
        </w:rPr>
        <w:t>เมื่อ</w:t>
      </w:r>
      <w:r w:rsidR="004A07B7" w:rsidRPr="00F96A24">
        <w:rPr>
          <w:rFonts w:hint="cs"/>
          <w:sz w:val="32"/>
          <w:szCs w:val="32"/>
          <w:cs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121A18" w:rsidRPr="00F96A24">
        <w:rPr>
          <w:rFonts w:hint="cs"/>
          <w:sz w:val="32"/>
          <w:szCs w:val="32"/>
          <w:cs/>
        </w:rPr>
        <w:t xml:space="preserve"> </w:t>
      </w:r>
      <w:r w:rsidR="00457066">
        <w:rPr>
          <w:sz w:val="32"/>
          <w:szCs w:val="32"/>
          <w:cs/>
        </w:rPr>
        <w:tab/>
      </w:r>
      <w:r w:rsidR="002B1426" w:rsidRPr="00F96A24">
        <w:rPr>
          <w:rFonts w:hint="cs"/>
          <w:sz w:val="32"/>
          <w:szCs w:val="32"/>
          <w:cs/>
        </w:rPr>
        <w:t>แทน</w:t>
      </w:r>
      <w:r w:rsidR="00457066">
        <w:rPr>
          <w:sz w:val="32"/>
          <w:szCs w:val="32"/>
          <w:cs/>
        </w:rPr>
        <w:tab/>
      </w:r>
      <w:r w:rsidR="00861732" w:rsidRPr="00F96A24">
        <w:rPr>
          <w:rFonts w:hint="cs"/>
          <w:sz w:val="32"/>
          <w:szCs w:val="32"/>
          <w:cs/>
        </w:rPr>
        <w:t>อัตราการไหล</w:t>
      </w:r>
      <w:r w:rsidR="00137DAC" w:rsidRPr="00F96A24">
        <w:rPr>
          <w:rFonts w:hint="cs"/>
          <w:sz w:val="32"/>
          <w:szCs w:val="32"/>
          <w:cs/>
        </w:rPr>
        <w:t>ที่</w:t>
      </w:r>
      <w:r w:rsidR="00BB55B7" w:rsidRPr="00F96A24">
        <w:rPr>
          <w:rFonts w:hint="cs"/>
          <w:sz w:val="32"/>
          <w:szCs w:val="32"/>
          <w:cs/>
        </w:rPr>
        <w:t>คำนวณ</w:t>
      </w:r>
      <w:r w:rsidR="00991D4F" w:rsidRPr="00F96A24">
        <w:rPr>
          <w:rFonts w:hint="cs"/>
          <w:sz w:val="32"/>
          <w:szCs w:val="32"/>
          <w:cs/>
        </w:rPr>
        <w:t>ได้จาก</w:t>
      </w:r>
      <w:r w:rsidR="00BB55B7" w:rsidRPr="00F96A24">
        <w:rPr>
          <w:rFonts w:hint="cs"/>
          <w:sz w:val="32"/>
          <w:szCs w:val="32"/>
          <w:cs/>
        </w:rPr>
        <w:t>การใช้</w:t>
      </w:r>
      <w:r w:rsidR="00991D4F" w:rsidRPr="00F96A24">
        <w:rPr>
          <w:rFonts w:hint="cs"/>
          <w:sz w:val="32"/>
          <w:szCs w:val="32"/>
          <w:cs/>
        </w:rPr>
        <w:t>วิธีการ</w:t>
      </w:r>
      <w:r w:rsidR="00CA41DF" w:rsidRPr="00F96A24">
        <w:rPr>
          <w:rFonts w:hint="cs"/>
          <w:sz w:val="32"/>
          <w:szCs w:val="32"/>
          <w:cs/>
        </w:rPr>
        <w:t>ตวง</w:t>
      </w:r>
      <w:r w:rsidR="00E060BA" w:rsidRPr="00F96A24">
        <w:rPr>
          <w:sz w:val="32"/>
          <w:szCs w:val="32"/>
        </w:rPr>
        <w:t xml:space="preserve"> </w:t>
      </w:r>
      <w:r w:rsidR="00BF1778" w:rsidRPr="00F96A24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="00EF1FF2" w:rsidRPr="00F96A24">
        <w:rPr>
          <w:sz w:val="32"/>
          <w:szCs w:val="32"/>
        </w:rPr>
        <w:t xml:space="preserve"> </w:t>
      </w:r>
      <w:r w:rsidR="005E0238" w:rsidRPr="00F96A24">
        <w:rPr>
          <w:rFonts w:hint="cs"/>
          <w:sz w:val="32"/>
          <w:szCs w:val="32"/>
          <w:cs/>
        </w:rPr>
        <w:t>และผลการวัดลำดับ</w:t>
      </w:r>
      <w:r w:rsidR="00457066">
        <w:rPr>
          <w:sz w:val="32"/>
          <w:szCs w:val="32"/>
          <w:cs/>
        </w:rPr>
        <w:br/>
      </w:r>
      <w:r w:rsidR="005E0238" w:rsidRPr="00F96A24">
        <w:rPr>
          <w:rFonts w:hint="cs"/>
          <w:sz w:val="32"/>
          <w:szCs w:val="32"/>
          <w:cs/>
        </w:rPr>
        <w:t xml:space="preserve">ที่ </w:t>
      </w:r>
      <m:oMath>
        <m:r>
          <w:rPr>
            <w:rFonts w:ascii="Cambria Math" w:hAnsi="Cambria Math"/>
          </w:rPr>
          <m:t>j</m:t>
        </m:r>
      </m:oMath>
      <w:r w:rsidR="003610FC" w:rsidRPr="00F96A24">
        <w:rPr>
          <w:sz w:val="32"/>
          <w:szCs w:val="32"/>
        </w:rPr>
        <w:t xml:space="preserve"> </w:t>
      </w:r>
      <w:r w:rsidR="002B1426" w:rsidRPr="00F96A24">
        <w:rPr>
          <w:rFonts w:hint="cs"/>
          <w:sz w:val="32"/>
          <w:szCs w:val="32"/>
          <w:cs/>
        </w:rPr>
        <w:t xml:space="preserve">ในหน่วยมิลลิลิตรต่อชั่วโมง </w:t>
      </w:r>
      <w:r w:rsidR="002B1426" w:rsidRPr="00F96A24">
        <w:rPr>
          <w:sz w:val="32"/>
          <w:szCs w:val="32"/>
        </w:rPr>
        <w:t>(ml/h)</w:t>
      </w:r>
      <w:r w:rsidR="003610FC" w:rsidRPr="00F96A24">
        <w:rPr>
          <w:sz w:val="32"/>
          <w:szCs w:val="32"/>
        </w:rPr>
        <w:t xml:space="preserve"> </w:t>
      </w:r>
    </w:p>
    <w:p w14:paraId="611F4CD2" w14:textId="51522310" w:rsidR="006D38A2" w:rsidRDefault="006D38A2" w:rsidP="00901D42">
      <w:pPr>
        <w:tabs>
          <w:tab w:val="left" w:pos="426"/>
          <w:tab w:val="left" w:pos="851"/>
          <w:tab w:val="left" w:pos="993"/>
          <w:tab w:val="left" w:pos="1276"/>
        </w:tabs>
        <w:ind w:left="1276" w:hanging="1276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790427" w:rsidRPr="00F96A24">
        <w:rPr>
          <w:sz w:val="32"/>
          <w:szCs w:val="32"/>
        </w:rPr>
        <w:tab/>
      </w:r>
      <w:r w:rsidR="002B1426" w:rsidRPr="00F96A24">
        <w:rPr>
          <w:rFonts w:hint="cs"/>
          <w:sz w:val="32"/>
          <w:szCs w:val="32"/>
          <w:cs/>
        </w:rPr>
        <w:t>แทน</w:t>
      </w:r>
      <w:r w:rsidR="00457066">
        <w:rPr>
          <w:sz w:val="32"/>
          <w:szCs w:val="32"/>
          <w:cs/>
        </w:rPr>
        <w:tab/>
      </w:r>
      <w:r w:rsidR="002B1426" w:rsidRPr="00F96A24">
        <w:rPr>
          <w:rFonts w:hint="cs"/>
          <w:sz w:val="32"/>
          <w:szCs w:val="32"/>
          <w:cs/>
        </w:rPr>
        <w:t>ปริมาตร</w:t>
      </w:r>
      <w:r w:rsidR="00931F91" w:rsidRPr="00F96A24">
        <w:rPr>
          <w:rFonts w:hint="cs"/>
          <w:sz w:val="32"/>
          <w:szCs w:val="32"/>
          <w:cs/>
        </w:rPr>
        <w:t>ของสารละลายในกระบอกตวง</w:t>
      </w:r>
      <w:r w:rsidR="00A80C00" w:rsidRPr="00F96A24">
        <w:rPr>
          <w:sz w:val="32"/>
          <w:szCs w:val="32"/>
        </w:rPr>
        <w:t xml:space="preserve"> </w:t>
      </w:r>
      <w:r w:rsidR="00A80C00" w:rsidRPr="00F96A24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="00A80C00" w:rsidRPr="00F96A24">
        <w:rPr>
          <w:sz w:val="32"/>
          <w:szCs w:val="32"/>
        </w:rPr>
        <w:t xml:space="preserve"> </w:t>
      </w:r>
      <w:r w:rsidR="00A80C00" w:rsidRPr="00F96A24">
        <w:rPr>
          <w:rFonts w:hint="cs"/>
          <w:sz w:val="32"/>
          <w:szCs w:val="32"/>
          <w:cs/>
        </w:rPr>
        <w:t xml:space="preserve">และผลการวัดลำดับที่ </w:t>
      </w:r>
      <m:oMath>
        <m:r>
          <w:rPr>
            <w:rFonts w:ascii="Cambria Math" w:hAnsi="Cambria Math"/>
          </w:rPr>
          <m:t>j</m:t>
        </m:r>
      </m:oMath>
      <w:r w:rsidR="00A80C00" w:rsidRPr="00F96A24">
        <w:rPr>
          <w:sz w:val="32"/>
          <w:szCs w:val="32"/>
        </w:rPr>
        <w:t xml:space="preserve"> </w:t>
      </w:r>
      <w:r w:rsidR="00A80C00" w:rsidRPr="00F96A24">
        <w:rPr>
          <w:sz w:val="32"/>
          <w:szCs w:val="32"/>
          <w:cs/>
        </w:rPr>
        <w:br/>
      </w:r>
      <w:r w:rsidR="00B47C11" w:rsidRPr="00F96A24">
        <w:rPr>
          <w:rFonts w:hint="cs"/>
          <w:sz w:val="32"/>
          <w:szCs w:val="32"/>
          <w:cs/>
        </w:rPr>
        <w:t>ใ</w:t>
      </w:r>
      <w:r w:rsidR="002B1426" w:rsidRPr="00F96A24">
        <w:rPr>
          <w:rFonts w:hint="cs"/>
          <w:sz w:val="32"/>
          <w:szCs w:val="32"/>
          <w:cs/>
        </w:rPr>
        <w:t>นหน่วยมิลลิล</w:t>
      </w:r>
      <w:r w:rsidR="002704A0" w:rsidRPr="00F96A24">
        <w:rPr>
          <w:rFonts w:hint="cs"/>
          <w:sz w:val="32"/>
          <w:szCs w:val="32"/>
          <w:cs/>
        </w:rPr>
        <w:t xml:space="preserve">ิตร </w:t>
      </w:r>
      <w:r w:rsidR="002704A0" w:rsidRPr="00F96A24">
        <w:rPr>
          <w:sz w:val="32"/>
          <w:szCs w:val="32"/>
        </w:rPr>
        <w:t xml:space="preserve">(ml) </w:t>
      </w:r>
    </w:p>
    <w:p w14:paraId="19439516" w14:textId="1BB37FE3" w:rsidR="006D38A2" w:rsidRDefault="006D38A2" w:rsidP="00901D42">
      <w:pPr>
        <w:tabs>
          <w:tab w:val="left" w:pos="426"/>
          <w:tab w:val="left" w:pos="851"/>
          <w:tab w:val="left" w:pos="993"/>
          <w:tab w:val="left" w:pos="1276"/>
        </w:tabs>
        <w:ind w:left="1276" w:hanging="1276"/>
        <w:jc w:val="thaiDistribute"/>
      </w:pPr>
      <w:r>
        <w:rPr>
          <w:rFonts w:eastAsiaTheme="minorEastAsia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3610FC" w:rsidRPr="00F96A24">
        <w:rPr>
          <w:sz w:val="32"/>
          <w:szCs w:val="32"/>
        </w:rPr>
        <w:tab/>
      </w:r>
      <w:r w:rsidR="002704A0" w:rsidRPr="00F96A24">
        <w:rPr>
          <w:rFonts w:hint="cs"/>
          <w:sz w:val="32"/>
          <w:szCs w:val="32"/>
          <w:cs/>
        </w:rPr>
        <w:t>แทน</w:t>
      </w:r>
      <w:r w:rsidR="00AF20CE">
        <w:rPr>
          <w:sz w:val="32"/>
          <w:szCs w:val="32"/>
          <w:cs/>
        </w:rPr>
        <w:tab/>
      </w:r>
      <w:r w:rsidR="002704A0" w:rsidRPr="00F96A24">
        <w:rPr>
          <w:rFonts w:hint="cs"/>
          <w:sz w:val="32"/>
          <w:szCs w:val="32"/>
          <w:cs/>
        </w:rPr>
        <w:t>เวลา ในหน่วยนาที (</w:t>
      </w:r>
      <w:r w:rsidR="002704A0" w:rsidRPr="00F96A24">
        <w:rPr>
          <w:sz w:val="32"/>
          <w:szCs w:val="32"/>
        </w:rPr>
        <w:t>min)</w:t>
      </w:r>
      <w:r>
        <w:rPr>
          <w:rFonts w:hint="cs"/>
          <w:sz w:val="32"/>
          <w:szCs w:val="32"/>
          <w:cs/>
        </w:rPr>
        <w:t xml:space="preserve"> </w:t>
      </w:r>
      <w:r w:rsidR="00DA5FF1" w:rsidRPr="00F96A24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="00DA5FF1" w:rsidRPr="00F96A24">
        <w:rPr>
          <w:sz w:val="32"/>
          <w:szCs w:val="32"/>
        </w:rPr>
        <w:t xml:space="preserve"> </w:t>
      </w:r>
      <w:r w:rsidR="00DA5FF1" w:rsidRPr="00F96A24">
        <w:rPr>
          <w:rFonts w:hint="cs"/>
          <w:sz w:val="32"/>
          <w:szCs w:val="32"/>
          <w:cs/>
        </w:rPr>
        <w:t xml:space="preserve">และผลการวัดลำดับที่ </w:t>
      </w:r>
      <m:oMath>
        <m:r>
          <w:rPr>
            <w:rFonts w:ascii="Cambria Math" w:hAnsi="Cambria Math"/>
          </w:rPr>
          <m:t>j</m:t>
        </m:r>
      </m:oMath>
      <w:r w:rsidR="00DA5FF1" w:rsidRPr="00F96A24">
        <w:t xml:space="preserve"> </w:t>
      </w:r>
    </w:p>
    <w:p w14:paraId="5CD77AA2" w14:textId="503DE6DB" w:rsidR="006D38A2" w:rsidRDefault="006D38A2" w:rsidP="00901D42">
      <w:pPr>
        <w:tabs>
          <w:tab w:val="left" w:pos="426"/>
          <w:tab w:val="left" w:pos="851"/>
          <w:tab w:val="left" w:pos="993"/>
          <w:tab w:val="left" w:pos="1276"/>
        </w:tabs>
        <w:ind w:left="1276" w:hanging="1276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E46297" w:rsidRPr="00F96A24">
        <w:rPr>
          <w:sz w:val="32"/>
          <w:szCs w:val="32"/>
        </w:rPr>
        <w:tab/>
      </w:r>
      <w:r w:rsidR="00E46297" w:rsidRPr="00F96A24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B81A0B" w:rsidRPr="00F96A24">
        <w:rPr>
          <w:rFonts w:hint="cs"/>
          <w:sz w:val="32"/>
          <w:szCs w:val="32"/>
          <w:cs/>
        </w:rPr>
        <w:t>ลำดับจุดสอบเทียบ</w:t>
      </w:r>
    </w:p>
    <w:p w14:paraId="0591450B" w14:textId="71CE2CA8" w:rsidR="006D38A2" w:rsidRDefault="006D38A2" w:rsidP="00901D42">
      <w:pPr>
        <w:tabs>
          <w:tab w:val="left" w:pos="426"/>
          <w:tab w:val="left" w:pos="851"/>
          <w:tab w:val="left" w:pos="993"/>
          <w:tab w:val="left" w:pos="1276"/>
        </w:tabs>
        <w:ind w:left="1276" w:hanging="1276"/>
        <w:jc w:val="thaiDistribute"/>
        <w:rPr>
          <w:sz w:val="32"/>
          <w:szCs w:val="32"/>
        </w:rPr>
      </w:pPr>
      <w:r>
        <w:rPr>
          <w:rFonts w:eastAsiaTheme="minorEastAsia"/>
          <w:cs/>
        </w:rPr>
        <w:tab/>
      </w:r>
      <w:r w:rsidR="007C61DB" w:rsidRPr="00F96A24">
        <w:t xml:space="preserve"> </w:t>
      </w:r>
      <m:oMath>
        <m:r>
          <w:rPr>
            <w:rFonts w:ascii="Cambria Math" w:hAnsi="Cambria Math"/>
            <w:sz w:val="24"/>
            <w:szCs w:val="24"/>
          </w:rPr>
          <m:t>j</m:t>
        </m:r>
      </m:oMath>
      <w:r w:rsidR="007C61DB" w:rsidRPr="00F96A24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7C61DB" w:rsidRPr="00F96A24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7C61DB" w:rsidRPr="00F96A24">
        <w:rPr>
          <w:rFonts w:hint="cs"/>
          <w:sz w:val="32"/>
          <w:szCs w:val="32"/>
          <w:cs/>
        </w:rPr>
        <w:t>ลำดับผลการวัด</w:t>
      </w:r>
    </w:p>
    <w:p w14:paraId="5F0AE445" w14:textId="0D9425B7" w:rsidR="00EA2256" w:rsidRPr="00F96A24" w:rsidRDefault="00F61E78" w:rsidP="00457066">
      <w:pPr>
        <w:tabs>
          <w:tab w:val="left" w:pos="426"/>
          <w:tab w:val="left" w:pos="851"/>
          <w:tab w:val="left" w:pos="993"/>
          <w:tab w:val="left" w:pos="1276"/>
        </w:tabs>
        <w:ind w:left="1276" w:right="-45" w:hanging="127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EA2256" w:rsidRPr="00F96A24">
        <w:rPr>
          <w:rFonts w:hint="cs"/>
          <w:sz w:val="32"/>
          <w:szCs w:val="32"/>
          <w:cs/>
        </w:rPr>
        <w:t>60</w:t>
      </w:r>
      <w:r w:rsidR="0092176C" w:rsidRPr="00F96A24">
        <w:rPr>
          <w:sz w:val="32"/>
          <w:szCs w:val="32"/>
        </w:rPr>
        <w:tab/>
      </w:r>
      <w:r w:rsidR="00EA2256" w:rsidRPr="00F96A24">
        <w:rPr>
          <w:rFonts w:hint="cs"/>
          <w:sz w:val="32"/>
          <w:szCs w:val="32"/>
          <w:cs/>
        </w:rPr>
        <w:t>แทน</w:t>
      </w:r>
      <w:r w:rsidR="006D38A2">
        <w:rPr>
          <w:sz w:val="32"/>
          <w:szCs w:val="32"/>
          <w:cs/>
        </w:rPr>
        <w:tab/>
      </w:r>
      <w:r w:rsidR="00EA2256" w:rsidRPr="00F96A24">
        <w:rPr>
          <w:rFonts w:hint="cs"/>
          <w:sz w:val="32"/>
          <w:szCs w:val="32"/>
          <w:cs/>
        </w:rPr>
        <w:t>ตัวคูณเพื่อ</w:t>
      </w:r>
      <w:r w:rsidR="0034063C" w:rsidRPr="00F96A24">
        <w:rPr>
          <w:rFonts w:hint="cs"/>
          <w:sz w:val="32"/>
          <w:szCs w:val="32"/>
          <w:cs/>
        </w:rPr>
        <w:t>เปลี่ยนหน่วย</w:t>
      </w:r>
      <w:r w:rsidR="00861732" w:rsidRPr="00F96A24">
        <w:rPr>
          <w:rFonts w:hint="cs"/>
          <w:sz w:val="32"/>
          <w:szCs w:val="32"/>
          <w:cs/>
        </w:rPr>
        <w:t>อัตราการไหล</w:t>
      </w:r>
      <w:r w:rsidR="0034063C" w:rsidRPr="00F96A24">
        <w:rPr>
          <w:rFonts w:hint="cs"/>
          <w:sz w:val="32"/>
          <w:szCs w:val="32"/>
          <w:cs/>
        </w:rPr>
        <w:t xml:space="preserve">จากมิลลิตรต่อนาที </w:t>
      </w:r>
      <w:r w:rsidR="0034063C" w:rsidRPr="00F96A24">
        <w:rPr>
          <w:sz w:val="32"/>
          <w:szCs w:val="32"/>
        </w:rPr>
        <w:t>(ml/</w:t>
      </w:r>
      <w:r w:rsidR="0092176C" w:rsidRPr="00F96A24">
        <w:rPr>
          <w:sz w:val="32"/>
          <w:szCs w:val="32"/>
        </w:rPr>
        <w:t>min</w:t>
      </w:r>
      <w:r w:rsidR="0034063C" w:rsidRPr="00F96A24">
        <w:rPr>
          <w:sz w:val="32"/>
          <w:szCs w:val="32"/>
        </w:rPr>
        <w:t xml:space="preserve">) </w:t>
      </w:r>
      <w:r w:rsidR="00686D6F" w:rsidRPr="00F96A24">
        <w:rPr>
          <w:rFonts w:hint="cs"/>
          <w:sz w:val="32"/>
          <w:szCs w:val="32"/>
          <w:cs/>
        </w:rPr>
        <w:t>เ</w:t>
      </w:r>
      <w:r w:rsidR="0034063C" w:rsidRPr="00F96A24">
        <w:rPr>
          <w:rFonts w:hint="cs"/>
          <w:sz w:val="32"/>
          <w:szCs w:val="32"/>
          <w:cs/>
        </w:rPr>
        <w:t>ป็นมิ</w:t>
      </w:r>
      <w:r w:rsidR="00686D6F" w:rsidRPr="00F96A24">
        <w:rPr>
          <w:rFonts w:hint="cs"/>
          <w:sz w:val="32"/>
          <w:szCs w:val="32"/>
          <w:cs/>
        </w:rPr>
        <w:t>ลลิลิตรต่อชั่วโมง</w:t>
      </w:r>
      <w:r w:rsidR="0092176C" w:rsidRPr="00F96A24">
        <w:rPr>
          <w:sz w:val="32"/>
          <w:szCs w:val="32"/>
        </w:rPr>
        <w:t xml:space="preserve"> (ml/h)</w:t>
      </w:r>
    </w:p>
    <w:p w14:paraId="76ECC327" w14:textId="77777777" w:rsidR="00800691" w:rsidRDefault="00800691" w:rsidP="004879D3">
      <w:pPr>
        <w:tabs>
          <w:tab w:val="left" w:pos="993"/>
        </w:tabs>
        <w:jc w:val="thaiDistribute"/>
        <w:rPr>
          <w:sz w:val="32"/>
          <w:szCs w:val="32"/>
        </w:rPr>
      </w:pPr>
      <w:bookmarkStart w:id="10" w:name="_Ref119187813"/>
      <w:bookmarkStart w:id="11" w:name="_Ref123295546"/>
      <w:bookmarkStart w:id="12" w:name="_Ref116060756"/>
    </w:p>
    <w:p w14:paraId="6792BD90" w14:textId="495FAFEC" w:rsidR="00367777" w:rsidRPr="004879D3" w:rsidRDefault="0048001F" w:rsidP="004879D3">
      <w:pPr>
        <w:tabs>
          <w:tab w:val="left" w:pos="993"/>
        </w:tabs>
        <w:jc w:val="thaiDistribute"/>
        <w:rPr>
          <w:sz w:val="32"/>
          <w:szCs w:val="32"/>
        </w:rPr>
      </w:pPr>
      <w:r w:rsidRPr="004879D3">
        <w:rPr>
          <w:sz w:val="32"/>
          <w:szCs w:val="32"/>
          <w:cs/>
        </w:rPr>
        <w:t xml:space="preserve">ตารางที่ </w:t>
      </w:r>
      <w:bookmarkEnd w:id="10"/>
      <w:r w:rsidR="00AF043B" w:rsidRPr="004879D3">
        <w:rPr>
          <w:sz w:val="32"/>
          <w:szCs w:val="32"/>
          <w:cs/>
        </w:rPr>
        <w:fldChar w:fldCharType="begin"/>
      </w:r>
      <w:r w:rsidR="00AF043B" w:rsidRPr="004879D3">
        <w:rPr>
          <w:sz w:val="32"/>
          <w:szCs w:val="32"/>
          <w:cs/>
        </w:rPr>
        <w:instrText xml:space="preserve"> </w:instrText>
      </w:r>
      <w:r w:rsidR="00AF043B" w:rsidRPr="004879D3">
        <w:rPr>
          <w:sz w:val="32"/>
          <w:szCs w:val="32"/>
        </w:rPr>
        <w:instrText xml:space="preserve">SEQ </w:instrText>
      </w:r>
      <w:r w:rsidR="00AF043B" w:rsidRPr="004879D3">
        <w:rPr>
          <w:sz w:val="32"/>
          <w:szCs w:val="32"/>
          <w:cs/>
        </w:rPr>
        <w:instrText xml:space="preserve">ตารางที่ </w:instrText>
      </w:r>
      <w:r w:rsidR="00AF043B" w:rsidRPr="004879D3">
        <w:rPr>
          <w:sz w:val="32"/>
          <w:szCs w:val="32"/>
        </w:rPr>
        <w:instrText>\* ARABIC</w:instrText>
      </w:r>
      <w:r w:rsidR="00AF043B" w:rsidRPr="004879D3">
        <w:rPr>
          <w:sz w:val="32"/>
          <w:szCs w:val="32"/>
          <w:cs/>
        </w:rPr>
        <w:instrText xml:space="preserve"> </w:instrText>
      </w:r>
      <w:r w:rsidR="00AF043B" w:rsidRPr="004879D3">
        <w:rPr>
          <w:sz w:val="32"/>
          <w:szCs w:val="32"/>
          <w:cs/>
        </w:rPr>
        <w:fldChar w:fldCharType="separate"/>
      </w:r>
      <w:r w:rsidR="00D23233">
        <w:rPr>
          <w:noProof/>
          <w:sz w:val="32"/>
          <w:szCs w:val="32"/>
          <w:cs/>
        </w:rPr>
        <w:t>5</w:t>
      </w:r>
      <w:r w:rsidR="00AF043B" w:rsidRPr="004879D3">
        <w:rPr>
          <w:sz w:val="32"/>
          <w:szCs w:val="32"/>
          <w:cs/>
        </w:rPr>
        <w:fldChar w:fldCharType="end"/>
      </w:r>
      <w:bookmarkEnd w:id="11"/>
      <w:r w:rsidR="004879D3">
        <w:rPr>
          <w:sz w:val="32"/>
          <w:szCs w:val="32"/>
          <w:cs/>
        </w:rPr>
        <w:tab/>
      </w:r>
      <w:r w:rsidR="00331299" w:rsidRPr="004879D3">
        <w:rPr>
          <w:sz w:val="32"/>
          <w:szCs w:val="32"/>
          <w:cs/>
        </w:rPr>
        <w:t>ตัวอย่างตารางบันทึก</w:t>
      </w:r>
      <w:r w:rsidR="00367777" w:rsidRPr="004879D3">
        <w:rPr>
          <w:sz w:val="32"/>
          <w:szCs w:val="32"/>
          <w:cs/>
        </w:rPr>
        <w:t>ผลการวัด</w:t>
      </w:r>
      <w:r w:rsidR="005643C1" w:rsidRPr="004879D3">
        <w:rPr>
          <w:rFonts w:hint="cs"/>
          <w:sz w:val="32"/>
          <w:szCs w:val="32"/>
          <w:cs/>
        </w:rPr>
        <w:t>ด้วย</w:t>
      </w:r>
      <w:r w:rsidR="00D14294" w:rsidRPr="004879D3">
        <w:rPr>
          <w:sz w:val="32"/>
          <w:szCs w:val="32"/>
          <w:cs/>
        </w:rPr>
        <w:t>วิธีการตวง</w:t>
      </w:r>
      <w:bookmarkEnd w:id="12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1134"/>
        <w:gridCol w:w="1134"/>
        <w:gridCol w:w="1134"/>
        <w:gridCol w:w="992"/>
      </w:tblGrid>
      <w:tr w:rsidR="0067512A" w:rsidRPr="004879D3" w14:paraId="4C5143E1" w14:textId="77777777" w:rsidTr="0059153E">
        <w:tc>
          <w:tcPr>
            <w:tcW w:w="846" w:type="dxa"/>
            <w:vMerge w:val="restart"/>
            <w:vAlign w:val="center"/>
          </w:tcPr>
          <w:p w14:paraId="05D062B3" w14:textId="4E17E7C2" w:rsidR="0067512A" w:rsidRPr="004879D3" w:rsidRDefault="0067512A" w:rsidP="00457066">
            <w:pPr>
              <w:jc w:val="center"/>
              <w:rPr>
                <w:sz w:val="32"/>
                <w:szCs w:val="32"/>
              </w:rPr>
            </w:pPr>
            <w:bookmarkStart w:id="13" w:name="_Ref116060910"/>
            <w:r w:rsidRPr="004879D3">
              <w:rPr>
                <w:rFonts w:hint="cs"/>
                <w:sz w:val="32"/>
                <w:szCs w:val="32"/>
                <w:cs/>
              </w:rPr>
              <w:t>ลำดั</w:t>
            </w:r>
            <w:r w:rsidR="00B40F5B" w:rsidRPr="004879D3">
              <w:rPr>
                <w:rFonts w:hint="cs"/>
                <w:sz w:val="32"/>
                <w:szCs w:val="32"/>
                <w:cs/>
              </w:rPr>
              <w:t>บ</w:t>
            </w:r>
            <w:r w:rsidRPr="004879D3">
              <w:rPr>
                <w:rFonts w:hint="cs"/>
                <w:sz w:val="32"/>
                <w:szCs w:val="32"/>
                <w:cs/>
              </w:rPr>
              <w:t>ที่</w:t>
            </w:r>
            <w:r w:rsidR="000A14B2" w:rsidRPr="004879D3">
              <w:rPr>
                <w:sz w:val="32"/>
                <w:szCs w:val="32"/>
              </w:rPr>
              <w:t xml:space="preserve"> </w:t>
            </w:r>
            <w:r w:rsidR="00DA3803" w:rsidRPr="004879D3">
              <w:rPr>
                <w:sz w:val="32"/>
                <w:szCs w:val="32"/>
              </w:rPr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  <w:r w:rsidR="00DA3803" w:rsidRPr="004879D3">
              <w:rPr>
                <w:sz w:val="32"/>
                <w:szCs w:val="32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7B7104B8" w14:textId="0B2CF4D4" w:rsidR="0067512A" w:rsidRPr="004879D3" w:rsidRDefault="00861732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sz w:val="32"/>
                <w:szCs w:val="32"/>
                <w:cs/>
              </w:rPr>
              <w:t>อัตราการไหล</w:t>
            </w:r>
            <w:r w:rsidR="0059153E">
              <w:rPr>
                <w:sz w:val="32"/>
                <w:szCs w:val="32"/>
                <w:cs/>
              </w:rPr>
              <w:br/>
            </w:r>
            <w:r w:rsidR="0067512A" w:rsidRPr="004879D3">
              <w:rPr>
                <w:sz w:val="32"/>
                <w:szCs w:val="32"/>
                <w:cs/>
              </w:rPr>
              <w:t>ที่จุดสอบเทียบ</w:t>
            </w:r>
            <w:r w:rsidR="0067512A" w:rsidRPr="004879D3">
              <w:rPr>
                <w:sz w:val="32"/>
                <w:szCs w:val="32"/>
              </w:rPr>
              <w:t xml:space="preserve"> (</w:t>
            </w:r>
            <w:r w:rsidR="00AA13B6" w:rsidRPr="004879D3">
              <w:rPr>
                <w:sz w:val="32"/>
                <w:szCs w:val="32"/>
              </w:rPr>
              <w:t>ml/h</w:t>
            </w:r>
            <w:r w:rsidR="0067512A" w:rsidRPr="004879D3">
              <w:rPr>
                <w:sz w:val="32"/>
                <w:szCs w:val="32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39CF119D" w14:textId="77777777" w:rsidR="0067512A" w:rsidRPr="004879D3" w:rsidRDefault="0067512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sz w:val="32"/>
                <w:szCs w:val="32"/>
                <w:cs/>
              </w:rPr>
              <w:t>ปริมาณ</w:t>
            </w:r>
          </w:p>
        </w:tc>
        <w:tc>
          <w:tcPr>
            <w:tcW w:w="4394" w:type="dxa"/>
            <w:gridSpan w:val="4"/>
            <w:vAlign w:val="center"/>
          </w:tcPr>
          <w:p w14:paraId="57E376CC" w14:textId="41B4624C" w:rsidR="00271E7B" w:rsidRPr="004879D3" w:rsidRDefault="0067512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sz w:val="32"/>
                <w:szCs w:val="32"/>
                <w:cs/>
              </w:rPr>
              <w:t>ผลการวัดจากเครื่องมือมาตรฐาน</w:t>
            </w:r>
          </w:p>
        </w:tc>
      </w:tr>
      <w:tr w:rsidR="0067512A" w:rsidRPr="004879D3" w14:paraId="56F78491" w14:textId="77777777" w:rsidTr="0059153E">
        <w:tc>
          <w:tcPr>
            <w:tcW w:w="846" w:type="dxa"/>
            <w:vMerge/>
            <w:vAlign w:val="center"/>
          </w:tcPr>
          <w:p w14:paraId="2CE07988" w14:textId="77777777" w:rsidR="0067512A" w:rsidRPr="004879D3" w:rsidRDefault="0067512A" w:rsidP="004570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64A5EB6C" w14:textId="2842FC94" w:rsidR="0067512A" w:rsidRPr="004879D3" w:rsidRDefault="0067512A" w:rsidP="004570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C458286" w14:textId="77777777" w:rsidR="0067512A" w:rsidRPr="004879D3" w:rsidRDefault="0067512A" w:rsidP="004570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1AD24ED" w14:textId="25B6DFA1" w:rsidR="0067512A" w:rsidRPr="004879D3" w:rsidRDefault="00BB299B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="0067512A" w:rsidRPr="004879D3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0A6E4E33" w14:textId="5EAC9BCB" w:rsidR="0067512A" w:rsidRPr="004879D3" w:rsidRDefault="00BB299B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="0067512A" w:rsidRPr="004879D3">
              <w:rPr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44BAB38C" w14:textId="45008666" w:rsidR="0067512A" w:rsidRPr="004879D3" w:rsidRDefault="00BB299B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="0067512A" w:rsidRPr="004879D3">
              <w:rPr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4986E477" w14:textId="77777777" w:rsidR="0067512A" w:rsidRPr="004879D3" w:rsidRDefault="0067512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sz w:val="32"/>
                <w:szCs w:val="32"/>
                <w:cs/>
              </w:rPr>
              <w:t>ค่าเฉลี่ย</w:t>
            </w:r>
          </w:p>
        </w:tc>
      </w:tr>
      <w:tr w:rsidR="006A20CA" w:rsidRPr="004879D3" w14:paraId="2C8AD5B7" w14:textId="77777777" w:rsidTr="0059153E">
        <w:tc>
          <w:tcPr>
            <w:tcW w:w="846" w:type="dxa"/>
            <w:vMerge w:val="restart"/>
            <w:vAlign w:val="center"/>
          </w:tcPr>
          <w:p w14:paraId="654B68D4" w14:textId="1199A7A1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14:paraId="70A5989F" w14:textId="1AE52F11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1BDD05D3" w14:textId="77777777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sz w:val="32"/>
                <w:szCs w:val="32"/>
                <w:cs/>
              </w:rPr>
              <w:t>ปริมาตร</w:t>
            </w:r>
            <w:r w:rsidRPr="004879D3">
              <w:rPr>
                <w:sz w:val="32"/>
                <w:szCs w:val="32"/>
              </w:rPr>
              <w:t xml:space="preserve"> (ml)</w:t>
            </w:r>
          </w:p>
        </w:tc>
        <w:tc>
          <w:tcPr>
            <w:tcW w:w="1134" w:type="dxa"/>
            <w:vAlign w:val="center"/>
          </w:tcPr>
          <w:p w14:paraId="09351F16" w14:textId="3D61E106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55F641A5" w14:textId="63A71763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634128B0" w14:textId="5634B1EB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55C2C84B" w14:textId="37A0CFED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6A20CA" w:rsidRPr="004879D3" w14:paraId="6FC7A2FC" w14:textId="77777777" w:rsidTr="0059153E">
        <w:tc>
          <w:tcPr>
            <w:tcW w:w="846" w:type="dxa"/>
            <w:vMerge/>
            <w:vAlign w:val="center"/>
          </w:tcPr>
          <w:p w14:paraId="1B6CFF43" w14:textId="77777777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14:paraId="6535999B" w14:textId="6D1A0CE1" w:rsidR="006A20CA" w:rsidRPr="004879D3" w:rsidRDefault="006A20CA" w:rsidP="0045706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452BE20" w14:textId="77777777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sz w:val="32"/>
                <w:szCs w:val="32"/>
                <w:cs/>
              </w:rPr>
              <w:t>เวลา</w:t>
            </w:r>
            <w:r w:rsidRPr="004879D3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0554C445" w14:textId="2E624E9D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1FFA3B19" w14:textId="05E7216D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5DB9F21E" w14:textId="293513A9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418A400A" w14:textId="0A6736C9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6A20CA" w:rsidRPr="004879D3" w14:paraId="40592779" w14:textId="77777777" w:rsidTr="0059153E">
        <w:tc>
          <w:tcPr>
            <w:tcW w:w="846" w:type="dxa"/>
            <w:vMerge w:val="restart"/>
            <w:vAlign w:val="center"/>
          </w:tcPr>
          <w:p w14:paraId="53EBABD0" w14:textId="4AA851D5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14:paraId="58C49834" w14:textId="3285D93C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090FEA12" w14:textId="77777777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sz w:val="32"/>
                <w:szCs w:val="32"/>
                <w:cs/>
              </w:rPr>
              <w:t>ปริมาตร</w:t>
            </w:r>
            <w:r w:rsidRPr="004879D3">
              <w:rPr>
                <w:sz w:val="32"/>
                <w:szCs w:val="32"/>
              </w:rPr>
              <w:t xml:space="preserve"> (ml)</w:t>
            </w:r>
          </w:p>
        </w:tc>
        <w:tc>
          <w:tcPr>
            <w:tcW w:w="1134" w:type="dxa"/>
            <w:vAlign w:val="center"/>
          </w:tcPr>
          <w:p w14:paraId="42936C96" w14:textId="7E3654EB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2CB98B3D" w14:textId="0634944B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651F6758" w14:textId="1A74AC7F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00CC800D" w14:textId="6B658CC7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</w:tr>
      <w:tr w:rsidR="006A20CA" w:rsidRPr="004879D3" w14:paraId="304B2560" w14:textId="77777777" w:rsidTr="0059153E">
        <w:tc>
          <w:tcPr>
            <w:tcW w:w="846" w:type="dxa"/>
            <w:vMerge/>
            <w:vAlign w:val="center"/>
          </w:tcPr>
          <w:p w14:paraId="5B2893C9" w14:textId="77777777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14:paraId="374C2201" w14:textId="62B8808D" w:rsidR="006A20CA" w:rsidRPr="004879D3" w:rsidRDefault="006A20CA" w:rsidP="0045706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EC14585" w14:textId="77777777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sz w:val="32"/>
                <w:szCs w:val="32"/>
                <w:cs/>
              </w:rPr>
              <w:t>เวลา</w:t>
            </w:r>
            <w:r w:rsidRPr="004879D3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5794F241" w14:textId="7BBEEC70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081E9A08" w14:textId="11F4FF21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1907E665" w14:textId="49CA2D39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5F1E8117" w14:textId="0BB7E4E7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</w:tr>
      <w:tr w:rsidR="006A20CA" w:rsidRPr="004879D3" w14:paraId="2BFDD9A2" w14:textId="77777777" w:rsidTr="0059153E">
        <w:tc>
          <w:tcPr>
            <w:tcW w:w="846" w:type="dxa"/>
            <w:vMerge w:val="restart"/>
            <w:vAlign w:val="center"/>
          </w:tcPr>
          <w:p w14:paraId="4B39D687" w14:textId="70C4DD6D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14:paraId="4DE59B6E" w14:textId="2CAB85D4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7C88B6B4" w14:textId="77777777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sz w:val="32"/>
                <w:szCs w:val="32"/>
                <w:cs/>
              </w:rPr>
              <w:t>ปริมาตร</w:t>
            </w:r>
            <w:r w:rsidRPr="004879D3">
              <w:rPr>
                <w:sz w:val="32"/>
                <w:szCs w:val="32"/>
              </w:rPr>
              <w:t xml:space="preserve"> (ml)</w:t>
            </w:r>
          </w:p>
        </w:tc>
        <w:tc>
          <w:tcPr>
            <w:tcW w:w="1134" w:type="dxa"/>
            <w:vAlign w:val="center"/>
          </w:tcPr>
          <w:p w14:paraId="23D61F3D" w14:textId="11F446DA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687926C6" w14:textId="63283BF8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0AD15BF1" w14:textId="012030E2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33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1CC0D025" w14:textId="57389FBE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6A20CA" w:rsidRPr="004879D3" w14:paraId="4EDE43B0" w14:textId="77777777" w:rsidTr="0059153E">
        <w:trPr>
          <w:trHeight w:val="70"/>
        </w:trPr>
        <w:tc>
          <w:tcPr>
            <w:tcW w:w="846" w:type="dxa"/>
            <w:vMerge/>
          </w:tcPr>
          <w:p w14:paraId="0AA5E2C6" w14:textId="77777777" w:rsidR="006A20CA" w:rsidRPr="004879D3" w:rsidRDefault="006A20CA" w:rsidP="00457066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14:paraId="4492EC8D" w14:textId="2C711E58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89A8C0" w14:textId="77777777" w:rsidR="006A20CA" w:rsidRPr="004879D3" w:rsidRDefault="006A20CA" w:rsidP="00457066">
            <w:pPr>
              <w:jc w:val="center"/>
              <w:rPr>
                <w:sz w:val="32"/>
                <w:szCs w:val="32"/>
              </w:rPr>
            </w:pPr>
            <w:r w:rsidRPr="004879D3">
              <w:rPr>
                <w:sz w:val="32"/>
                <w:szCs w:val="32"/>
                <w:cs/>
              </w:rPr>
              <w:t>เวลา</w:t>
            </w:r>
            <w:r w:rsidRPr="004879D3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631BAB2F" w14:textId="321A03F3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37831752" w14:textId="5A79F8BC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3B22782F" w14:textId="15E6F3B3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34698348" w14:textId="16F9837C" w:rsidR="006A20CA" w:rsidRPr="004879D3" w:rsidRDefault="003B0A74" w:rsidP="0045706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</w:tr>
    </w:tbl>
    <w:p w14:paraId="74ADFA6E" w14:textId="77777777" w:rsidR="00F56D43" w:rsidRPr="00983C04" w:rsidRDefault="006C116E" w:rsidP="00470464">
      <w:pPr>
        <w:rPr>
          <w:u w:val="single"/>
        </w:rPr>
      </w:pPr>
      <w:r w:rsidRPr="00983C04">
        <w:rPr>
          <w:rFonts w:hint="cs"/>
          <w:u w:val="single"/>
          <w:cs/>
        </w:rPr>
        <w:t xml:space="preserve">หมายเหตุ </w:t>
      </w:r>
    </w:p>
    <w:p w14:paraId="055FB698" w14:textId="4994E662" w:rsidR="004879D3" w:rsidRPr="00983C04" w:rsidRDefault="003B0A74" w:rsidP="004879D3">
      <w:pPr>
        <w:tabs>
          <w:tab w:val="left" w:pos="426"/>
          <w:tab w:val="left" w:pos="1134"/>
          <w:tab w:val="left" w:pos="1560"/>
        </w:tabs>
        <w:ind w:left="1560" w:hanging="1560"/>
        <w:jc w:val="thaiDistribute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6C116E" w:rsidRPr="00983C04">
        <w:t xml:space="preserve"> </w:t>
      </w:r>
      <w:r w:rsidR="00B1532F" w:rsidRPr="00983C04">
        <w:rPr>
          <w:cs/>
        </w:rPr>
        <w:tab/>
      </w:r>
      <w:r w:rsidR="006C116E" w:rsidRPr="00983C04">
        <w:rPr>
          <w:rFonts w:hint="cs"/>
          <w:cs/>
        </w:rPr>
        <w:t>แทน</w:t>
      </w:r>
      <w:r w:rsidR="004879D3" w:rsidRPr="00983C04">
        <w:rPr>
          <w:cs/>
        </w:rPr>
        <w:tab/>
      </w:r>
      <w:r w:rsidR="006C116E" w:rsidRPr="00983C04">
        <w:rPr>
          <w:rFonts w:hint="cs"/>
          <w:cs/>
        </w:rPr>
        <w:t>ค่า</w:t>
      </w:r>
      <w:r w:rsidR="00861732" w:rsidRPr="00983C04">
        <w:rPr>
          <w:rFonts w:hint="cs"/>
          <w:cs/>
        </w:rPr>
        <w:t>อัตราการไหล</w:t>
      </w:r>
      <w:r w:rsidR="006C116E" w:rsidRPr="00983C04">
        <w:rPr>
          <w:rFonts w:hint="cs"/>
          <w:cs/>
        </w:rPr>
        <w:t>ที่จุดสอบเทีย</w:t>
      </w:r>
      <w:r w:rsidR="00AB6284" w:rsidRPr="00983C04">
        <w:rPr>
          <w:rFonts w:hint="cs"/>
          <w:cs/>
        </w:rPr>
        <w:t xml:space="preserve">บลำดับที่ </w:t>
      </w:r>
      <m:oMath>
        <m:r>
          <w:rPr>
            <w:rFonts w:ascii="Cambria Math" w:hAnsi="Cambria Math"/>
          </w:rPr>
          <m:t>i</m:t>
        </m:r>
      </m:oMath>
      <w:r w:rsidR="00AB6284" w:rsidRPr="00983C04">
        <w:rPr>
          <w:rFonts w:hint="cs"/>
          <w:cs/>
        </w:rPr>
        <w:t xml:space="preserve"> </w:t>
      </w:r>
      <w:r w:rsidR="006349F0" w:rsidRPr="00983C04">
        <w:rPr>
          <w:rFonts w:hint="cs"/>
          <w:cs/>
        </w:rPr>
        <w:t>ซึ่ง</w:t>
      </w:r>
      <w:r w:rsidR="006C116E" w:rsidRPr="00983C04">
        <w:rPr>
          <w:rFonts w:hint="cs"/>
          <w:cs/>
        </w:rPr>
        <w:t>เป็นค่าที่ถูก</w:t>
      </w:r>
      <w:r w:rsidR="006349F0" w:rsidRPr="00983C04">
        <w:rPr>
          <w:rFonts w:hint="cs"/>
          <w:cs/>
        </w:rPr>
        <w:t>ปรับ</w:t>
      </w:r>
      <w:r w:rsidR="006C116E" w:rsidRPr="00983C04">
        <w:rPr>
          <w:rFonts w:hint="cs"/>
          <w:cs/>
        </w:rPr>
        <w:t>ตั้งบนเครื่องควบคุมการให้สารละลายทางหลอดเลือดดำ</w:t>
      </w:r>
    </w:p>
    <w:p w14:paraId="66087704" w14:textId="6E153DAC" w:rsidR="004879D3" w:rsidRPr="00983C04" w:rsidRDefault="003B0A74" w:rsidP="004879D3">
      <w:pPr>
        <w:tabs>
          <w:tab w:val="left" w:pos="426"/>
          <w:tab w:val="left" w:pos="1134"/>
          <w:tab w:val="left" w:pos="1560"/>
        </w:tabs>
        <w:ind w:left="1560" w:hanging="1560"/>
        <w:jc w:val="thaiDistribute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4879D3" w:rsidRPr="00983C04">
        <w:rPr>
          <w:rFonts w:eastAsiaTheme="minorEastAsia" w:hint="cs"/>
          <w:cs/>
        </w:rPr>
        <w:t xml:space="preserve"> </w:t>
      </w:r>
      <w:r w:rsidR="006C116E" w:rsidRPr="00983C04">
        <w:rPr>
          <w:rFonts w:hint="cs"/>
          <w:cs/>
        </w:rPr>
        <w:t>และ</w:t>
      </w:r>
      <w:r w:rsidR="004879D3" w:rsidRPr="00983C04">
        <w:rPr>
          <w:rFonts w:hint="cs"/>
          <w:cs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4879D3" w:rsidRPr="00983C04">
        <w:rPr>
          <w:rFonts w:eastAsiaTheme="minorEastAsia"/>
          <w:cs/>
        </w:rPr>
        <w:tab/>
      </w:r>
      <w:r w:rsidR="00521298" w:rsidRPr="00983C04">
        <w:rPr>
          <w:rFonts w:hint="cs"/>
          <w:cs/>
        </w:rPr>
        <w:t>แ</w:t>
      </w:r>
      <w:r w:rsidR="006C116E" w:rsidRPr="00983C04">
        <w:rPr>
          <w:rFonts w:hint="cs"/>
          <w:cs/>
        </w:rPr>
        <w:t>ทน</w:t>
      </w:r>
      <w:r w:rsidR="004879D3" w:rsidRPr="00983C04">
        <w:rPr>
          <w:cs/>
        </w:rPr>
        <w:tab/>
      </w:r>
      <w:r w:rsidR="006C116E" w:rsidRPr="00983C04">
        <w:rPr>
          <w:rFonts w:hint="cs"/>
          <w:cs/>
        </w:rPr>
        <w:t>ค่าปริมาตรและเวลาที่ได้จากเครื่องมือมาตรฐาน ตามลำดับ</w:t>
      </w:r>
    </w:p>
    <w:p w14:paraId="3FD78B4F" w14:textId="263804D0" w:rsidR="006C116E" w:rsidRPr="00983C04" w:rsidRDefault="003B0A74" w:rsidP="004879D3">
      <w:pPr>
        <w:tabs>
          <w:tab w:val="left" w:pos="426"/>
          <w:tab w:val="left" w:pos="1134"/>
          <w:tab w:val="left" w:pos="1560"/>
        </w:tabs>
        <w:ind w:left="1560" w:hanging="1560"/>
        <w:jc w:val="thaiDistribute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21298" w:rsidRPr="00983C04">
        <w:rPr>
          <w:rFonts w:hint="cs"/>
          <w:cs/>
        </w:rPr>
        <w:t xml:space="preserve"> และ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t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879D3" w:rsidRPr="00983C04">
        <w:rPr>
          <w:rFonts w:eastAsiaTheme="minorEastAsia"/>
          <w:cs/>
        </w:rPr>
        <w:tab/>
      </w:r>
      <w:r w:rsidR="006C116E" w:rsidRPr="00983C04">
        <w:rPr>
          <w:rFonts w:hint="cs"/>
          <w:cs/>
        </w:rPr>
        <w:t>แทน</w:t>
      </w:r>
      <w:r w:rsidR="004879D3" w:rsidRPr="00983C04">
        <w:rPr>
          <w:cs/>
        </w:rPr>
        <w:tab/>
      </w:r>
      <w:r w:rsidR="006C116E" w:rsidRPr="00983C04">
        <w:rPr>
          <w:rFonts w:hint="cs"/>
          <w:cs/>
        </w:rPr>
        <w:t>ค่าเฉลี่ย</w:t>
      </w:r>
      <w:r w:rsidR="00521298" w:rsidRPr="00983C04">
        <w:rPr>
          <w:rFonts w:hint="cs"/>
          <w:cs/>
        </w:rPr>
        <w:t>ของปริมาตรและเวลาที่</w:t>
      </w:r>
      <w:r w:rsidR="00F56D43" w:rsidRPr="00983C04">
        <w:rPr>
          <w:rFonts w:hint="cs"/>
          <w:cs/>
        </w:rPr>
        <w:t>ตรวจวั</w:t>
      </w:r>
      <w:r w:rsidR="00521298" w:rsidRPr="00983C04">
        <w:rPr>
          <w:rFonts w:hint="cs"/>
          <w:cs/>
        </w:rPr>
        <w:t>ดได้จากเครื่องมือมาตรฐาน</w:t>
      </w:r>
      <w:r w:rsidR="004879D3" w:rsidRPr="00983C04">
        <w:rPr>
          <w:rFonts w:hint="cs"/>
          <w:cs/>
        </w:rPr>
        <w:t xml:space="preserve"> </w:t>
      </w:r>
      <w:r w:rsidR="00077844" w:rsidRPr="00983C04">
        <w:rPr>
          <w:rFonts w:hint="cs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="00077844" w:rsidRPr="00983C04">
        <w:rPr>
          <w:rFonts w:hint="cs"/>
          <w:cs/>
        </w:rPr>
        <w:t xml:space="preserve"> </w:t>
      </w:r>
      <w:r w:rsidR="00521298" w:rsidRPr="00983C04">
        <w:rPr>
          <w:rFonts w:hint="cs"/>
          <w:cs/>
        </w:rPr>
        <w:t xml:space="preserve"> </w:t>
      </w:r>
      <w:r w:rsidR="00F56D43" w:rsidRPr="00983C04">
        <w:rPr>
          <w:rFonts w:hint="cs"/>
          <w:cs/>
        </w:rPr>
        <w:t>ซึ่ง</w:t>
      </w:r>
      <w:r w:rsidR="006C116E" w:rsidRPr="00983C04">
        <w:rPr>
          <w:rFonts w:hint="cs"/>
          <w:cs/>
        </w:rPr>
        <w:t>สามารถคำนวณได้</w:t>
      </w:r>
      <w:r w:rsidR="00722AD6" w:rsidRPr="00983C04">
        <w:rPr>
          <w:rFonts w:hint="cs"/>
          <w:cs/>
        </w:rPr>
        <w:t>โดยอาศัยสมการที่</w:t>
      </w:r>
      <w:r w:rsidR="00541B0C" w:rsidRPr="00983C04">
        <w:t xml:space="preserve"> </w:t>
      </w:r>
      <w:r w:rsidR="008D3682" w:rsidRPr="00983C04">
        <w:fldChar w:fldCharType="begin"/>
      </w:r>
      <w:r w:rsidR="008D3682" w:rsidRPr="00983C04">
        <w:instrText xml:space="preserve"> REF _Ref118576351 \h  \* MERGEFORMAT </w:instrText>
      </w:r>
      <w:r w:rsidR="008D3682" w:rsidRPr="00983C04">
        <w:fldChar w:fldCharType="separate"/>
      </w:r>
      <w:r w:rsidR="00D23233" w:rsidRPr="00D23233">
        <w:t>(5)</w:t>
      </w:r>
      <w:r w:rsidR="008D3682" w:rsidRPr="00983C04">
        <w:fldChar w:fldCharType="end"/>
      </w:r>
    </w:p>
    <w:p w14:paraId="7C6CF382" w14:textId="08571422" w:rsidR="00F24E5D" w:rsidRPr="006B491B" w:rsidRDefault="00787F91" w:rsidP="00470464">
      <w:pPr>
        <w:rPr>
          <w:sz w:val="32"/>
          <w:szCs w:val="32"/>
        </w:rPr>
      </w:pPr>
      <w:bookmarkStart w:id="14" w:name="_Ref119227756"/>
      <w:bookmarkStart w:id="15" w:name="_Ref123295557"/>
      <w:bookmarkEnd w:id="13"/>
      <w:r w:rsidRPr="006B491B">
        <w:rPr>
          <w:sz w:val="32"/>
          <w:szCs w:val="32"/>
          <w:cs/>
        </w:rPr>
        <w:lastRenderedPageBreak/>
        <w:t xml:space="preserve">ตารางที่ </w:t>
      </w:r>
      <w:bookmarkEnd w:id="14"/>
      <w:r w:rsidR="00E17BBB" w:rsidRPr="006B491B">
        <w:rPr>
          <w:sz w:val="32"/>
          <w:szCs w:val="32"/>
          <w:cs/>
        </w:rPr>
        <w:fldChar w:fldCharType="begin"/>
      </w:r>
      <w:r w:rsidR="00E17BBB" w:rsidRPr="006B491B">
        <w:rPr>
          <w:sz w:val="32"/>
          <w:szCs w:val="32"/>
          <w:cs/>
        </w:rPr>
        <w:instrText xml:space="preserve"> </w:instrText>
      </w:r>
      <w:r w:rsidR="00E17BBB" w:rsidRPr="006B491B">
        <w:rPr>
          <w:sz w:val="32"/>
          <w:szCs w:val="32"/>
        </w:rPr>
        <w:instrText xml:space="preserve">SEQ </w:instrText>
      </w:r>
      <w:r w:rsidR="00E17BBB" w:rsidRPr="006B491B">
        <w:rPr>
          <w:sz w:val="32"/>
          <w:szCs w:val="32"/>
          <w:cs/>
        </w:rPr>
        <w:instrText xml:space="preserve">ตารางที่ </w:instrText>
      </w:r>
      <w:r w:rsidR="00E17BBB" w:rsidRPr="006B491B">
        <w:rPr>
          <w:sz w:val="32"/>
          <w:szCs w:val="32"/>
        </w:rPr>
        <w:instrText>\* ARABIC</w:instrText>
      </w:r>
      <w:r w:rsidR="00E17BBB" w:rsidRPr="006B491B">
        <w:rPr>
          <w:sz w:val="32"/>
          <w:szCs w:val="32"/>
          <w:cs/>
        </w:rPr>
        <w:instrText xml:space="preserve"> </w:instrText>
      </w:r>
      <w:r w:rsidR="00E17BBB" w:rsidRPr="006B491B">
        <w:rPr>
          <w:sz w:val="32"/>
          <w:szCs w:val="32"/>
          <w:cs/>
        </w:rPr>
        <w:fldChar w:fldCharType="separate"/>
      </w:r>
      <w:r w:rsidR="00D23233">
        <w:rPr>
          <w:noProof/>
          <w:sz w:val="32"/>
          <w:szCs w:val="32"/>
          <w:cs/>
        </w:rPr>
        <w:t>6</w:t>
      </w:r>
      <w:r w:rsidR="00E17BBB" w:rsidRPr="006B491B">
        <w:rPr>
          <w:sz w:val="32"/>
          <w:szCs w:val="32"/>
          <w:cs/>
        </w:rPr>
        <w:fldChar w:fldCharType="end"/>
      </w:r>
      <w:bookmarkEnd w:id="15"/>
      <w:r w:rsidR="00C73378" w:rsidRPr="006B491B">
        <w:rPr>
          <w:sz w:val="32"/>
          <w:szCs w:val="32"/>
        </w:rPr>
        <w:t xml:space="preserve"> </w:t>
      </w:r>
      <w:r w:rsidR="00AD5FAE" w:rsidRPr="006B491B">
        <w:rPr>
          <w:sz w:val="32"/>
          <w:szCs w:val="32"/>
          <w:cs/>
        </w:rPr>
        <w:t>ตัวอย่างตารางบันทึก</w:t>
      </w:r>
      <w:r w:rsidR="00E423A5" w:rsidRPr="006B491B">
        <w:rPr>
          <w:sz w:val="32"/>
          <w:szCs w:val="32"/>
          <w:cs/>
        </w:rPr>
        <w:t>ผลการคำนวณ</w:t>
      </w:r>
      <w:r w:rsidR="00861732" w:rsidRPr="006B491B">
        <w:rPr>
          <w:sz w:val="32"/>
          <w:szCs w:val="32"/>
          <w:cs/>
        </w:rPr>
        <w:t>อัตราการไหล</w:t>
      </w:r>
      <w:r w:rsidR="00520A79" w:rsidRPr="006B491B">
        <w:rPr>
          <w:sz w:val="32"/>
          <w:szCs w:val="32"/>
          <w:cs/>
        </w:rPr>
        <w:t>และการประมวลผล</w:t>
      </w:r>
      <w:r w:rsidR="003475D6" w:rsidRPr="006B491B">
        <w:rPr>
          <w:sz w:val="32"/>
          <w:szCs w:val="32"/>
          <w:cs/>
        </w:rPr>
        <w:t>จาก</w:t>
      </w:r>
      <w:r w:rsidR="00520A79" w:rsidRPr="006B491B">
        <w:rPr>
          <w:sz w:val="32"/>
          <w:szCs w:val="32"/>
          <w:cs/>
        </w:rPr>
        <w:t>การ</w:t>
      </w:r>
      <w:r w:rsidR="00E423A5" w:rsidRPr="006B491B">
        <w:rPr>
          <w:sz w:val="32"/>
          <w:szCs w:val="32"/>
          <w:cs/>
        </w:rPr>
        <w:t>วัดด้วยวิธีการตวง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1559"/>
        <w:gridCol w:w="1276"/>
        <w:gridCol w:w="1134"/>
        <w:gridCol w:w="1559"/>
        <w:gridCol w:w="1418"/>
        <w:gridCol w:w="1275"/>
      </w:tblGrid>
      <w:tr w:rsidR="002C60DD" w:rsidRPr="006B491B" w14:paraId="0E7F8224" w14:textId="77777777" w:rsidTr="00AE7D0E">
        <w:tc>
          <w:tcPr>
            <w:tcW w:w="846" w:type="dxa"/>
            <w:vMerge w:val="restart"/>
            <w:vAlign w:val="center"/>
          </w:tcPr>
          <w:p w14:paraId="0631715A" w14:textId="02BCFAEA" w:rsidR="002C60DD" w:rsidRPr="006B491B" w:rsidRDefault="002C60DD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  <w:vMerge w:val="restart"/>
            <w:vAlign w:val="center"/>
          </w:tcPr>
          <w:p w14:paraId="31D64830" w14:textId="46A65702" w:rsidR="002C60DD" w:rsidRPr="006B491B" w:rsidRDefault="002C60DD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อัตราการไหลที่จุดสอบเทียบ</w:t>
            </w:r>
            <w:r w:rsidRPr="006B491B">
              <w:rPr>
                <w:sz w:val="32"/>
                <w:szCs w:val="32"/>
              </w:rPr>
              <w:t>(ml/h)</w:t>
            </w:r>
          </w:p>
        </w:tc>
        <w:tc>
          <w:tcPr>
            <w:tcW w:w="3969" w:type="dxa"/>
            <w:gridSpan w:val="3"/>
            <w:vAlign w:val="center"/>
          </w:tcPr>
          <w:p w14:paraId="0F3CDB45" w14:textId="1279A851" w:rsidR="002C60DD" w:rsidRPr="006B491B" w:rsidRDefault="002C60DD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ผลการคำนวณอัตราการไหล</w:t>
            </w:r>
            <w:r w:rsidRPr="00AE7D0E">
              <w:rPr>
                <w:rFonts w:hint="cs"/>
                <w:sz w:val="32"/>
                <w:szCs w:val="32"/>
                <w:vertAlign w:val="superscript"/>
                <w:cs/>
              </w:rPr>
              <w:t>1</w:t>
            </w:r>
            <w:r w:rsidRPr="006B491B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6B491B">
              <w:rPr>
                <w:sz w:val="32"/>
                <w:szCs w:val="32"/>
              </w:rPr>
              <w:t>(ml/h)</w:t>
            </w:r>
          </w:p>
        </w:tc>
        <w:tc>
          <w:tcPr>
            <w:tcW w:w="1418" w:type="dxa"/>
            <w:vMerge w:val="restart"/>
            <w:vAlign w:val="center"/>
          </w:tcPr>
          <w:p w14:paraId="2CB49EF0" w14:textId="35C3B3DB" w:rsidR="002C60DD" w:rsidRPr="006B491B" w:rsidRDefault="002C60DD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ค่าเฉลี่ย</w:t>
            </w:r>
            <w:r w:rsidRPr="00AE7D0E">
              <w:rPr>
                <w:rFonts w:hint="cs"/>
                <w:sz w:val="32"/>
                <w:szCs w:val="32"/>
                <w:vertAlign w:val="superscript"/>
                <w:cs/>
              </w:rPr>
              <w:t>2</w:t>
            </w:r>
            <w:r w:rsidRPr="006B491B">
              <w:rPr>
                <w:sz w:val="32"/>
                <w:szCs w:val="32"/>
                <w:cs/>
              </w:rPr>
              <w:br/>
            </w:r>
            <w:r w:rsidRPr="006B491B">
              <w:rPr>
                <w:sz w:val="32"/>
                <w:szCs w:val="32"/>
              </w:rPr>
              <w:t>(ml/h)</w:t>
            </w:r>
          </w:p>
        </w:tc>
        <w:tc>
          <w:tcPr>
            <w:tcW w:w="1275" w:type="dxa"/>
            <w:vMerge w:val="restart"/>
            <w:vAlign w:val="center"/>
          </w:tcPr>
          <w:p w14:paraId="284231DC" w14:textId="1429F2F7" w:rsidR="002C60DD" w:rsidRPr="006B491B" w:rsidRDefault="002C60DD" w:rsidP="00983C04">
            <w:pPr>
              <w:spacing w:before="20" w:after="20"/>
              <w:jc w:val="center"/>
              <w:rPr>
                <w:sz w:val="32"/>
                <w:szCs w:val="32"/>
                <w:cs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ค่าเบี่ยงเบน</w:t>
            </w:r>
            <w:r w:rsidRPr="00AE7D0E">
              <w:rPr>
                <w:rFonts w:hint="cs"/>
                <w:sz w:val="32"/>
                <w:szCs w:val="32"/>
                <w:vertAlign w:val="superscript"/>
                <w:cs/>
              </w:rPr>
              <w:t>3</w:t>
            </w:r>
          </w:p>
        </w:tc>
      </w:tr>
      <w:tr w:rsidR="006259A7" w:rsidRPr="006B491B" w14:paraId="2E6E3E71" w14:textId="77777777" w:rsidTr="00AE7D0E">
        <w:tc>
          <w:tcPr>
            <w:tcW w:w="846" w:type="dxa"/>
            <w:vMerge/>
          </w:tcPr>
          <w:p w14:paraId="4CB061EA" w14:textId="77777777" w:rsidR="006259A7" w:rsidRPr="006B491B" w:rsidRDefault="006259A7" w:rsidP="00983C04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5A928BF" w14:textId="77777777" w:rsidR="006259A7" w:rsidRPr="006B491B" w:rsidRDefault="006259A7" w:rsidP="00983C04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58CFFF3" w14:textId="096A7418" w:rsidR="006259A7" w:rsidRPr="006B491B" w:rsidRDefault="006259A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134" w:type="dxa"/>
            <w:vAlign w:val="center"/>
          </w:tcPr>
          <w:p w14:paraId="6D4401F0" w14:textId="53F48134" w:rsidR="006259A7" w:rsidRPr="006B491B" w:rsidRDefault="006259A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559" w:type="dxa"/>
            <w:vAlign w:val="center"/>
          </w:tcPr>
          <w:p w14:paraId="650B4D45" w14:textId="660D827A" w:rsidR="006259A7" w:rsidRPr="006B491B" w:rsidRDefault="006259A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418" w:type="dxa"/>
            <w:vMerge/>
          </w:tcPr>
          <w:p w14:paraId="7DA03E48" w14:textId="77777777" w:rsidR="006259A7" w:rsidRPr="006B491B" w:rsidRDefault="006259A7" w:rsidP="00983C04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78257C8" w14:textId="77777777" w:rsidR="006259A7" w:rsidRPr="006B491B" w:rsidRDefault="006259A7" w:rsidP="00983C04">
            <w:pPr>
              <w:spacing w:before="20" w:after="20"/>
              <w:rPr>
                <w:sz w:val="32"/>
                <w:szCs w:val="32"/>
              </w:rPr>
            </w:pPr>
          </w:p>
        </w:tc>
      </w:tr>
      <w:tr w:rsidR="006259A7" w:rsidRPr="006B491B" w14:paraId="7C242742" w14:textId="77777777" w:rsidTr="004A58DE">
        <w:tc>
          <w:tcPr>
            <w:tcW w:w="846" w:type="dxa"/>
            <w:vAlign w:val="center"/>
          </w:tcPr>
          <w:p w14:paraId="565E4406" w14:textId="2F5784BD" w:rsidR="006259A7" w:rsidRPr="006B491B" w:rsidRDefault="006259A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1559" w:type="dxa"/>
            <w:vAlign w:val="center"/>
          </w:tcPr>
          <w:p w14:paraId="79648540" w14:textId="18DE8FD3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2058D7BF" w14:textId="5F363441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0B5978A8" w14:textId="3D7F7E73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14:paraId="02767657" w14:textId="5F22DDA3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14:paraId="15A688A7" w14:textId="5D109D10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30D5261E" w14:textId="71CB1A60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</w:tr>
      <w:tr w:rsidR="006259A7" w:rsidRPr="006B491B" w14:paraId="582FED70" w14:textId="77777777" w:rsidTr="004A58DE">
        <w:tc>
          <w:tcPr>
            <w:tcW w:w="846" w:type="dxa"/>
            <w:vAlign w:val="center"/>
          </w:tcPr>
          <w:p w14:paraId="01CAA208" w14:textId="4B8C0F44" w:rsidR="006259A7" w:rsidRPr="006B491B" w:rsidRDefault="006259A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1559" w:type="dxa"/>
            <w:vAlign w:val="center"/>
          </w:tcPr>
          <w:p w14:paraId="55B6BB36" w14:textId="2D4060B4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5E38EA33" w14:textId="579DAA94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487D805E" w14:textId="56A5CCFA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14:paraId="11B267D3" w14:textId="31B56B29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14:paraId="0445BCAF" w14:textId="61665D2E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02642D71" w14:textId="1F2E5168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</w:tr>
      <w:tr w:rsidR="006259A7" w:rsidRPr="006B491B" w14:paraId="18C7B1D4" w14:textId="77777777" w:rsidTr="004A58DE">
        <w:tc>
          <w:tcPr>
            <w:tcW w:w="846" w:type="dxa"/>
            <w:vAlign w:val="center"/>
          </w:tcPr>
          <w:p w14:paraId="70C2ED70" w14:textId="57327DEA" w:rsidR="006259A7" w:rsidRPr="006B491B" w:rsidRDefault="006259A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6B491B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1559" w:type="dxa"/>
            <w:vAlign w:val="center"/>
          </w:tcPr>
          <w:p w14:paraId="011BD8D4" w14:textId="19CAA512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2459E94D" w14:textId="17DCE3A8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2857EFDD" w14:textId="10165CC1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14:paraId="5099BBCD" w14:textId="44F11ED8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14:paraId="34C686BF" w14:textId="2F119CE8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3F2C1252" w14:textId="64616E5A" w:rsidR="006259A7" w:rsidRPr="00AE7D0E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</w:tr>
    </w:tbl>
    <w:p w14:paraId="076B2C23" w14:textId="08EF925A" w:rsidR="00AE7D0E" w:rsidRPr="00983C04" w:rsidRDefault="00A41DB9" w:rsidP="00AE7D0E">
      <w:pPr>
        <w:tabs>
          <w:tab w:val="left" w:pos="284"/>
        </w:tabs>
      </w:pPr>
      <w:r w:rsidRPr="00983C04">
        <w:rPr>
          <w:rFonts w:hint="cs"/>
          <w:u w:val="single"/>
          <w:cs/>
        </w:rPr>
        <w:t>หมายเหตุ</w:t>
      </w:r>
      <w:r w:rsidR="00521298" w:rsidRPr="00983C04">
        <w:br/>
      </w:r>
      <w:r w:rsidRPr="00983C04">
        <w:rPr>
          <w:rFonts w:hint="cs"/>
          <w:vertAlign w:val="superscript"/>
          <w:cs/>
        </w:rPr>
        <w:t>1</w:t>
      </w:r>
      <w:r w:rsidR="00AE7D0E" w:rsidRPr="00983C04">
        <w:rPr>
          <w:vertAlign w:val="superscript"/>
          <w:cs/>
        </w:rPr>
        <w:tab/>
      </w:r>
      <w:r w:rsidRPr="00983C04">
        <w:rPr>
          <w:rFonts w:hint="cs"/>
          <w:cs/>
        </w:rPr>
        <w:t>ค่า</w:t>
      </w:r>
      <w:r w:rsidR="00861732" w:rsidRPr="00983C04">
        <w:rPr>
          <w:rFonts w:hint="cs"/>
          <w:cs/>
        </w:rPr>
        <w:t>อัตราการไหล</w:t>
      </w:r>
      <w:r w:rsidR="004F5EDE" w:rsidRPr="00983C04">
        <w:rPr>
          <w:rFonts w:hint="cs"/>
          <w:cs/>
        </w:rPr>
        <w:t>ซึ่ง</w:t>
      </w:r>
      <w:r w:rsidRPr="00983C04">
        <w:rPr>
          <w:rFonts w:hint="cs"/>
          <w:cs/>
        </w:rPr>
        <w:t>สามารถคำนวณได้โดยอาศัยสมการที่</w:t>
      </w:r>
      <w:r w:rsidR="00AE7D0E" w:rsidRPr="00983C04">
        <w:rPr>
          <w:rFonts w:hint="cs"/>
          <w:cs/>
        </w:rPr>
        <w:t xml:space="preserve"> </w:t>
      </w:r>
      <w:r w:rsidRPr="00983C04">
        <w:rPr>
          <w:cs/>
        </w:rPr>
        <w:fldChar w:fldCharType="begin"/>
      </w:r>
      <w:r w:rsidRPr="00983C04">
        <w:rPr>
          <w:cs/>
        </w:rPr>
        <w:instrText xml:space="preserve"> </w:instrText>
      </w:r>
      <w:r w:rsidRPr="00983C04">
        <w:rPr>
          <w:rFonts w:hint="cs"/>
        </w:rPr>
        <w:instrText>REF _Ref</w:instrText>
      </w:r>
      <w:r w:rsidRPr="00983C04">
        <w:rPr>
          <w:rFonts w:hint="cs"/>
          <w:cs/>
        </w:rPr>
        <w:instrText xml:space="preserve">116061955 </w:instrText>
      </w:r>
      <w:r w:rsidRPr="00983C04">
        <w:rPr>
          <w:rFonts w:hint="cs"/>
        </w:rPr>
        <w:instrText>\h</w:instrText>
      </w:r>
      <w:r w:rsidRPr="00983C04">
        <w:rPr>
          <w:cs/>
        </w:rPr>
        <w:instrText xml:space="preserve"> </w:instrText>
      </w:r>
      <w:r w:rsidRPr="00983C04">
        <w:instrText xml:space="preserve"> \* MERGEFORMAT </w:instrText>
      </w:r>
      <w:r w:rsidRPr="00983C04">
        <w:rPr>
          <w:cs/>
        </w:rPr>
      </w:r>
      <w:r w:rsidRPr="00983C04">
        <w:rPr>
          <w:cs/>
        </w:rPr>
        <w:fldChar w:fldCharType="separate"/>
      </w:r>
      <w:r w:rsidR="00D23233" w:rsidRPr="00D23233">
        <w:t>(3)</w:t>
      </w:r>
      <w:r w:rsidRPr="00983C04">
        <w:rPr>
          <w:cs/>
        </w:rPr>
        <w:fldChar w:fldCharType="end"/>
      </w:r>
    </w:p>
    <w:p w14:paraId="06ECF085" w14:textId="56632EAE" w:rsidR="00AE7D0E" w:rsidRPr="00983C04" w:rsidRDefault="00A41DB9" w:rsidP="00AE7D0E">
      <w:pPr>
        <w:tabs>
          <w:tab w:val="left" w:pos="284"/>
        </w:tabs>
      </w:pPr>
      <w:r w:rsidRPr="00983C04">
        <w:rPr>
          <w:rFonts w:hint="cs"/>
          <w:vertAlign w:val="superscript"/>
          <w:cs/>
        </w:rPr>
        <w:t>2</w:t>
      </w:r>
      <w:r w:rsidR="00E80D06" w:rsidRPr="00983C04">
        <w:t xml:space="preserve"> </w:t>
      </w:r>
      <w:r w:rsidR="00AE7D0E" w:rsidRPr="00983C04">
        <w:rPr>
          <w:cs/>
        </w:rPr>
        <w:tab/>
      </w:r>
      <w:r w:rsidRPr="00983C04">
        <w:rPr>
          <w:rFonts w:hint="cs"/>
          <w:cs/>
        </w:rPr>
        <w:t>ค่าเฉลี่ยของ</w:t>
      </w:r>
      <w:r w:rsidR="00861732" w:rsidRPr="00983C04">
        <w:rPr>
          <w:rFonts w:hint="cs"/>
          <w:cs/>
        </w:rPr>
        <w:t>อัตราการไหล</w:t>
      </w:r>
      <w:r w:rsidR="00521298" w:rsidRPr="00983C04">
        <w:rPr>
          <w:rFonts w:hint="cs"/>
          <w:cs/>
        </w:rPr>
        <w:t>ที่จุดสอบเทียบ</w:t>
      </w:r>
      <w:r w:rsidR="004F5EDE" w:rsidRPr="00983C04">
        <w:rPr>
          <w:rFonts w:hint="cs"/>
          <w:cs/>
        </w:rPr>
        <w:t>ลำดับ</w:t>
      </w:r>
      <w:r w:rsidR="00521298" w:rsidRPr="00983C04">
        <w:rPr>
          <w:rFonts w:hint="cs"/>
          <w:cs/>
        </w:rPr>
        <w:t xml:space="preserve">ที่ </w:t>
      </w:r>
      <m:oMath>
        <m:r>
          <w:rPr>
            <w:rFonts w:ascii="Cambria Math" w:hAnsi="Cambria Math"/>
          </w:rPr>
          <m:t>i</m:t>
        </m:r>
      </m:oMath>
      <w:r w:rsidR="00521298" w:rsidRPr="00983C04">
        <w:rPr>
          <w:rFonts w:hint="cs"/>
          <w:cs/>
        </w:rPr>
        <w:t xml:space="preserve"> </w:t>
      </w:r>
      <w:r w:rsidR="00521298" w:rsidRPr="00983C04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21298" w:rsidRPr="00983C04">
        <w:t xml:space="preserve">) </w:t>
      </w:r>
      <w:r w:rsidRPr="00983C04">
        <w:rPr>
          <w:rFonts w:hint="cs"/>
          <w:cs/>
        </w:rPr>
        <w:t xml:space="preserve">สามารถคำนวณได้โดยอาศัยสมการที่ </w:t>
      </w:r>
      <w:r w:rsidRPr="00983C04">
        <w:rPr>
          <w:cs/>
        </w:rPr>
        <w:fldChar w:fldCharType="begin"/>
      </w:r>
      <w:r w:rsidRPr="00983C04">
        <w:rPr>
          <w:cs/>
        </w:rPr>
        <w:instrText xml:space="preserve"> </w:instrText>
      </w:r>
      <w:r w:rsidRPr="00983C04">
        <w:rPr>
          <w:rFonts w:hint="cs"/>
        </w:rPr>
        <w:instrText>REF _Ref</w:instrText>
      </w:r>
      <w:r w:rsidRPr="00983C04">
        <w:rPr>
          <w:rFonts w:hint="cs"/>
          <w:cs/>
        </w:rPr>
        <w:instrText xml:space="preserve">118576351 </w:instrText>
      </w:r>
      <w:r w:rsidRPr="00983C04">
        <w:rPr>
          <w:rFonts w:hint="cs"/>
        </w:rPr>
        <w:instrText>\h</w:instrText>
      </w:r>
      <w:r w:rsidRPr="00983C04">
        <w:rPr>
          <w:cs/>
        </w:rPr>
        <w:instrText xml:space="preserve"> </w:instrText>
      </w:r>
      <w:r w:rsidRPr="00983C04">
        <w:instrText xml:space="preserve"> \* MERGEFORMAT </w:instrText>
      </w:r>
      <w:r w:rsidRPr="00983C04">
        <w:rPr>
          <w:cs/>
        </w:rPr>
      </w:r>
      <w:r w:rsidRPr="00983C04">
        <w:rPr>
          <w:cs/>
        </w:rPr>
        <w:fldChar w:fldCharType="separate"/>
      </w:r>
      <w:r w:rsidR="00D23233" w:rsidRPr="00D23233">
        <w:t>(5)</w:t>
      </w:r>
      <w:r w:rsidRPr="00983C04">
        <w:rPr>
          <w:cs/>
        </w:rPr>
        <w:fldChar w:fldCharType="end"/>
      </w:r>
    </w:p>
    <w:p w14:paraId="67911AF6" w14:textId="2EC895BC" w:rsidR="00921B66" w:rsidRPr="00983C04" w:rsidRDefault="00A41DB9" w:rsidP="00F33F84">
      <w:pPr>
        <w:tabs>
          <w:tab w:val="left" w:pos="284"/>
        </w:tabs>
      </w:pPr>
      <w:r w:rsidRPr="00983C04">
        <w:rPr>
          <w:vertAlign w:val="superscript"/>
        </w:rPr>
        <w:t>3</w:t>
      </w:r>
      <w:r w:rsidR="00E80D06" w:rsidRPr="00983C04">
        <w:t xml:space="preserve"> </w:t>
      </w:r>
      <w:r w:rsidR="00AE7D0E" w:rsidRPr="00983C04">
        <w:rPr>
          <w:cs/>
        </w:rPr>
        <w:tab/>
      </w:r>
      <w:r w:rsidRPr="00983C04">
        <w:rPr>
          <w:rFonts w:hint="cs"/>
          <w:cs/>
        </w:rPr>
        <w:t>ค่าส่วนเบี่ยงเบนมาตรฐาน</w:t>
      </w:r>
      <w:r w:rsidR="00521298" w:rsidRPr="00983C04">
        <w:rPr>
          <w:rFonts w:hint="cs"/>
          <w:cs/>
        </w:rPr>
        <w:t>ที่จุดสอบเทียบ</w:t>
      </w:r>
      <w:r w:rsidR="003F4222" w:rsidRPr="00983C04">
        <w:rPr>
          <w:rFonts w:hint="cs"/>
          <w:cs/>
        </w:rPr>
        <w:t>ลำดับ</w:t>
      </w:r>
      <w:r w:rsidR="00521298" w:rsidRPr="00983C04">
        <w:rPr>
          <w:rFonts w:hint="cs"/>
          <w:cs/>
        </w:rPr>
        <w:t xml:space="preserve">ที่ </w:t>
      </w:r>
      <m:oMath>
        <m:r>
          <w:rPr>
            <w:rFonts w:ascii="Cambria Math" w:hAnsi="Cambria Math"/>
          </w:rPr>
          <m:t>i</m:t>
        </m:r>
      </m:oMath>
      <w:r w:rsidR="00521298" w:rsidRPr="00983C04">
        <w:rPr>
          <w:rFonts w:hint="cs"/>
          <w:cs/>
        </w:rPr>
        <w:t xml:space="preserve"> </w:t>
      </w:r>
      <w:r w:rsidR="00521298" w:rsidRPr="00983C04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521298" w:rsidRPr="00983C04">
        <w:t xml:space="preserve">) </w:t>
      </w:r>
      <w:r w:rsidR="00291546" w:rsidRPr="00983C04">
        <w:rPr>
          <w:rFonts w:hint="cs"/>
          <w:cs/>
        </w:rPr>
        <w:t>สามารถคำนวณได้โดยอาศัยสมการที่</w:t>
      </w:r>
      <w:r w:rsidR="00521298" w:rsidRPr="00983C04">
        <w:t xml:space="preserve"> </w:t>
      </w:r>
      <w:r w:rsidR="00291546" w:rsidRPr="00983C04">
        <w:rPr>
          <w:cs/>
        </w:rPr>
        <w:fldChar w:fldCharType="begin"/>
      </w:r>
      <w:r w:rsidR="00291546" w:rsidRPr="00983C04">
        <w:rPr>
          <w:cs/>
        </w:rPr>
        <w:instrText xml:space="preserve"> </w:instrText>
      </w:r>
      <w:r w:rsidR="00291546" w:rsidRPr="00983C04">
        <w:rPr>
          <w:rFonts w:hint="cs"/>
        </w:rPr>
        <w:instrText>REF _Ref</w:instrText>
      </w:r>
      <w:r w:rsidR="00291546" w:rsidRPr="00983C04">
        <w:rPr>
          <w:rFonts w:hint="cs"/>
          <w:cs/>
        </w:rPr>
        <w:instrText xml:space="preserve">118582942 </w:instrText>
      </w:r>
      <w:r w:rsidR="00291546" w:rsidRPr="00983C04">
        <w:rPr>
          <w:rFonts w:hint="cs"/>
        </w:rPr>
        <w:instrText>\h</w:instrText>
      </w:r>
      <w:r w:rsidR="00291546" w:rsidRPr="00983C04">
        <w:rPr>
          <w:cs/>
        </w:rPr>
        <w:instrText xml:space="preserve"> </w:instrText>
      </w:r>
      <w:r w:rsidR="00291546" w:rsidRPr="00983C04">
        <w:instrText xml:space="preserve"> \* MERGEFORMAT </w:instrText>
      </w:r>
      <w:r w:rsidR="00291546" w:rsidRPr="00983C04">
        <w:rPr>
          <w:cs/>
        </w:rPr>
      </w:r>
      <w:r w:rsidR="00291546" w:rsidRPr="00983C04">
        <w:rPr>
          <w:cs/>
        </w:rPr>
        <w:fldChar w:fldCharType="separate"/>
      </w:r>
      <w:r w:rsidR="00D23233" w:rsidRPr="00D23233">
        <w:t>(6)</w:t>
      </w:r>
      <w:r w:rsidR="00291546" w:rsidRPr="00983C04">
        <w:rPr>
          <w:cs/>
        </w:rPr>
        <w:fldChar w:fldCharType="end"/>
      </w:r>
      <w:r w:rsidR="00106189" w:rsidRPr="00983C04">
        <w:rPr>
          <w:rFonts w:hint="cs"/>
          <w:cs/>
        </w:rPr>
        <w:t xml:space="preserve"> </w:t>
      </w:r>
    </w:p>
    <w:p w14:paraId="357EBBA4" w14:textId="59F15419" w:rsidR="00921B66" w:rsidRDefault="00921B66" w:rsidP="00470464">
      <w:pPr>
        <w:rPr>
          <w:sz w:val="32"/>
          <w:szCs w:val="32"/>
        </w:rPr>
      </w:pPr>
    </w:p>
    <w:p w14:paraId="5FDE3205" w14:textId="43616D1C" w:rsidR="00921B66" w:rsidRPr="00F96A24" w:rsidRDefault="005B6A35" w:rsidP="005B6A35">
      <w:pPr>
        <w:tabs>
          <w:tab w:val="left" w:pos="2268"/>
          <w:tab w:val="left" w:pos="3119"/>
        </w:tabs>
        <w:ind w:firstLine="1843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7.2</w:t>
      </w:r>
      <w:r w:rsidR="00921B66" w:rsidRPr="00F96A24">
        <w:rPr>
          <w:sz w:val="32"/>
          <w:szCs w:val="32"/>
          <w:cs/>
        </w:rPr>
        <w:tab/>
      </w:r>
      <w:r w:rsidR="00921B66" w:rsidRPr="00F96A24">
        <w:rPr>
          <w:b/>
          <w:bCs/>
          <w:sz w:val="32"/>
          <w:szCs w:val="32"/>
          <w:cs/>
        </w:rPr>
        <w:t>ขั้นตอนการสอบเทียบ</w:t>
      </w:r>
      <w:r w:rsidR="00921B66" w:rsidRPr="00F96A24">
        <w:rPr>
          <w:rFonts w:hint="cs"/>
          <w:b/>
          <w:bCs/>
          <w:sz w:val="32"/>
          <w:szCs w:val="32"/>
          <w:cs/>
        </w:rPr>
        <w:t>ด้วยวิธีการ</w:t>
      </w:r>
      <w:r w:rsidR="009D42F3">
        <w:rPr>
          <w:rFonts w:hint="cs"/>
          <w:b/>
          <w:bCs/>
          <w:sz w:val="32"/>
          <w:szCs w:val="32"/>
          <w:cs/>
        </w:rPr>
        <w:t>ชั่ง</w:t>
      </w:r>
    </w:p>
    <w:p w14:paraId="3CA4C119" w14:textId="015CD9AE" w:rsidR="008B2374" w:rsidRDefault="00D526F1" w:rsidP="005B6A35">
      <w:pPr>
        <w:ind w:firstLine="2268"/>
        <w:rPr>
          <w:sz w:val="32"/>
          <w:szCs w:val="32"/>
        </w:rPr>
      </w:pPr>
      <w:r w:rsidRPr="005F47DA">
        <w:rPr>
          <w:rFonts w:hint="cs"/>
          <w:sz w:val="32"/>
          <w:szCs w:val="32"/>
          <w:cs/>
        </w:rPr>
        <w:t>การสอบเทียบเครื่องควบคุมการให้สารละลายทางหลอดเลือดดำ</w:t>
      </w:r>
      <w:r w:rsidR="0037745A" w:rsidRPr="005F47DA">
        <w:rPr>
          <w:rFonts w:hint="cs"/>
          <w:sz w:val="32"/>
          <w:szCs w:val="32"/>
          <w:cs/>
        </w:rPr>
        <w:t>ด้วยวิธีการชั่ง</w:t>
      </w:r>
      <w:r w:rsidR="002F1A13" w:rsidRPr="005F47DA">
        <w:rPr>
          <w:rFonts w:hint="cs"/>
          <w:sz w:val="32"/>
          <w:szCs w:val="32"/>
          <w:cs/>
        </w:rPr>
        <w:t xml:space="preserve"> โดยใช้</w:t>
      </w:r>
      <w:r w:rsidR="00A12880" w:rsidRPr="005F47DA">
        <w:rPr>
          <w:rFonts w:hint="cs"/>
          <w:sz w:val="32"/>
          <w:szCs w:val="32"/>
          <w:cs/>
        </w:rPr>
        <w:t>เครื่องชั่ง</w:t>
      </w:r>
      <w:r w:rsidR="002F1A13" w:rsidRPr="005F47DA">
        <w:rPr>
          <w:rFonts w:hint="cs"/>
          <w:sz w:val="32"/>
          <w:szCs w:val="32"/>
          <w:cs/>
        </w:rPr>
        <w:t xml:space="preserve">และนาฬิกาจับเวลาเป็นเครื่องมือมาตรฐาน </w:t>
      </w:r>
      <w:r w:rsidR="0037745A" w:rsidRPr="005F47DA">
        <w:rPr>
          <w:rFonts w:hint="cs"/>
          <w:sz w:val="32"/>
          <w:szCs w:val="32"/>
          <w:cs/>
        </w:rPr>
        <w:t xml:space="preserve">มีขั้นตอนดังนี้ </w:t>
      </w:r>
    </w:p>
    <w:p w14:paraId="2322E8B1" w14:textId="77777777" w:rsidR="005B6A35" w:rsidRPr="005F47DA" w:rsidRDefault="005B6A35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cs"/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 w:rsidRPr="005F47DA">
        <w:rPr>
          <w:rFonts w:hint="cs"/>
          <w:sz w:val="32"/>
          <w:szCs w:val="32"/>
          <w:cs/>
        </w:rPr>
        <w:t>กำหนดจุดสอบเทียบ พร้อมทั้งกำหนดเวลาที่จะทำการวัด</w:t>
      </w:r>
      <w:r w:rsidRPr="005F47DA">
        <w:rPr>
          <w:sz w:val="32"/>
          <w:szCs w:val="32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5F47DA">
        <w:rPr>
          <w:sz w:val="32"/>
          <w:szCs w:val="32"/>
        </w:rPr>
        <w:t>)</w:t>
      </w:r>
      <w:r w:rsidRPr="005F47DA">
        <w:rPr>
          <w:rFonts w:hint="cs"/>
          <w:sz w:val="32"/>
          <w:szCs w:val="32"/>
          <w:cs/>
        </w:rPr>
        <w:t xml:space="preserve"> และคำนวณหาปริมาณของน้ำอย่างน้อยที่ต้องได้รับ </w:t>
      </w:r>
      <w:r w:rsidRPr="005F47DA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5F47DA">
        <w:rPr>
          <w:sz w:val="32"/>
          <w:szCs w:val="32"/>
        </w:rPr>
        <w:t>)</w:t>
      </w:r>
      <w:r w:rsidRPr="005F47DA">
        <w:rPr>
          <w:rFonts w:hint="cs"/>
          <w:sz w:val="32"/>
          <w:szCs w:val="32"/>
          <w:cs/>
        </w:rPr>
        <w:t xml:space="preserve">  </w:t>
      </w:r>
    </w:p>
    <w:p w14:paraId="0D458CDF" w14:textId="740756F0" w:rsidR="005B6A35" w:rsidRPr="005F47DA" w:rsidRDefault="005B6A35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2)</w:t>
      </w:r>
      <w:r>
        <w:rPr>
          <w:sz w:val="32"/>
          <w:szCs w:val="32"/>
          <w:cs/>
        </w:rPr>
        <w:tab/>
      </w:r>
      <w:r w:rsidRPr="005F47DA">
        <w:rPr>
          <w:rFonts w:hint="cs"/>
          <w:sz w:val="32"/>
          <w:szCs w:val="32"/>
          <w:cs/>
        </w:rPr>
        <w:t>ติดตั้งเครื่องมือสำหรับการสอบเทียบด้วยวิธีการชั่ง ตาม</w:t>
      </w:r>
      <w:r w:rsidRPr="005F47DA">
        <w:rPr>
          <w:sz w:val="32"/>
          <w:szCs w:val="32"/>
          <w:cs/>
        </w:rPr>
        <w:fldChar w:fldCharType="begin"/>
      </w:r>
      <w:r w:rsidRPr="005F47DA">
        <w:rPr>
          <w:sz w:val="32"/>
          <w:szCs w:val="32"/>
          <w:cs/>
        </w:rPr>
        <w:instrText xml:space="preserve"> </w:instrText>
      </w:r>
      <w:r w:rsidRPr="005F47DA">
        <w:rPr>
          <w:rFonts w:hint="cs"/>
          <w:sz w:val="32"/>
          <w:szCs w:val="32"/>
        </w:rPr>
        <w:instrText>REF _Ref</w:instrText>
      </w:r>
      <w:r w:rsidRPr="005F47DA">
        <w:rPr>
          <w:rFonts w:hint="cs"/>
          <w:sz w:val="32"/>
          <w:szCs w:val="32"/>
          <w:cs/>
        </w:rPr>
        <w:instrText xml:space="preserve">119236768 </w:instrText>
      </w:r>
      <w:r w:rsidRPr="005F47DA">
        <w:rPr>
          <w:rFonts w:hint="cs"/>
          <w:sz w:val="32"/>
          <w:szCs w:val="32"/>
        </w:rPr>
        <w:instrText>\h</w:instrText>
      </w:r>
      <w:r w:rsidRPr="005F47DA">
        <w:rPr>
          <w:sz w:val="32"/>
          <w:szCs w:val="32"/>
          <w:cs/>
        </w:rPr>
        <w:instrText xml:space="preserve"> </w:instrText>
      </w:r>
      <w:r w:rsidRPr="005F47DA">
        <w:rPr>
          <w:sz w:val="32"/>
          <w:szCs w:val="32"/>
        </w:rPr>
        <w:instrText xml:space="preserve"> \* MERGEFORMAT </w:instrText>
      </w:r>
      <w:r w:rsidRPr="005F47DA">
        <w:rPr>
          <w:sz w:val="32"/>
          <w:szCs w:val="32"/>
          <w:cs/>
        </w:rPr>
      </w:r>
      <w:r w:rsidRPr="005F47DA">
        <w:rPr>
          <w:sz w:val="32"/>
          <w:szCs w:val="32"/>
          <w:cs/>
        </w:rPr>
        <w:fldChar w:fldCharType="separate"/>
      </w:r>
      <w:r w:rsidR="00D23233" w:rsidRPr="005B6A35">
        <w:rPr>
          <w:sz w:val="32"/>
          <w:szCs w:val="32"/>
          <w:cs/>
        </w:rPr>
        <w:t xml:space="preserve">รูปที่ </w:t>
      </w:r>
      <w:r w:rsidR="00D23233">
        <w:rPr>
          <w:sz w:val="32"/>
          <w:szCs w:val="32"/>
        </w:rPr>
        <w:t>2</w:t>
      </w:r>
      <w:r w:rsidRPr="005F47DA">
        <w:rPr>
          <w:sz w:val="32"/>
          <w:szCs w:val="32"/>
          <w:cs/>
        </w:rPr>
        <w:fldChar w:fldCharType="end"/>
      </w:r>
      <w:r w:rsidRPr="005F47DA">
        <w:rPr>
          <w:sz w:val="32"/>
          <w:szCs w:val="32"/>
        </w:rPr>
        <w:t xml:space="preserve"> </w:t>
      </w:r>
      <w:r w:rsidRPr="005F47DA">
        <w:rPr>
          <w:rFonts w:hint="cs"/>
          <w:sz w:val="32"/>
          <w:szCs w:val="32"/>
          <w:cs/>
        </w:rPr>
        <w:t xml:space="preserve"> โดยท่อนำส่งสารละลายไปยังกระบอกตวงต้องมีน้ำหรือสารละลายอยู่เต็มถึงปลายเข็มเบอร์ </w:t>
      </w:r>
      <w:r w:rsidRPr="005F47DA">
        <w:rPr>
          <w:sz w:val="32"/>
          <w:szCs w:val="32"/>
        </w:rPr>
        <w:t xml:space="preserve">18 </w:t>
      </w:r>
      <w:r w:rsidRPr="005F47DA">
        <w:rPr>
          <w:rFonts w:hint="cs"/>
          <w:sz w:val="32"/>
          <w:szCs w:val="32"/>
          <w:cs/>
        </w:rPr>
        <w:t>ทั้งภาชนะรองรับสารละลาย ก</w:t>
      </w:r>
      <w:r w:rsidRPr="005F47DA">
        <w:rPr>
          <w:sz w:val="32"/>
          <w:szCs w:val="32"/>
        </w:rPr>
        <w:t xml:space="preserve">. </w:t>
      </w:r>
      <w:r w:rsidRPr="005F47DA">
        <w:rPr>
          <w:rFonts w:hint="cs"/>
          <w:sz w:val="32"/>
          <w:szCs w:val="32"/>
          <w:cs/>
        </w:rPr>
        <w:t>และ ข</w:t>
      </w:r>
      <w:r w:rsidRPr="005F47DA">
        <w:rPr>
          <w:sz w:val="32"/>
          <w:szCs w:val="32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6"/>
      </w:tblGrid>
      <w:tr w:rsidR="007D2B4B" w:rsidRPr="00470464" w14:paraId="40A85117" w14:textId="77777777" w:rsidTr="0059153E">
        <w:trPr>
          <w:jc w:val="center"/>
        </w:trPr>
        <w:tc>
          <w:tcPr>
            <w:tcW w:w="8076" w:type="dxa"/>
          </w:tcPr>
          <w:p w14:paraId="74281486" w14:textId="56FFEDFC" w:rsidR="007D2B4B" w:rsidRPr="00470464" w:rsidRDefault="00903A15" w:rsidP="00D46E79">
            <w:pPr>
              <w:jc w:val="center"/>
            </w:pPr>
            <w:r w:rsidRPr="00470464">
              <w:rPr>
                <w:noProof/>
              </w:rPr>
              <w:drawing>
                <wp:inline distT="0" distB="0" distL="0" distR="0" wp14:anchorId="3359BDF4" wp14:editId="34543BCF">
                  <wp:extent cx="4968334" cy="3667125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842" cy="3711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B4B" w:rsidRPr="005B6A35" w14:paraId="51A70B8F" w14:textId="77777777" w:rsidTr="0059153E">
        <w:trPr>
          <w:jc w:val="center"/>
        </w:trPr>
        <w:tc>
          <w:tcPr>
            <w:tcW w:w="8076" w:type="dxa"/>
          </w:tcPr>
          <w:p w14:paraId="143BB54D" w14:textId="35DCC8AF" w:rsidR="007D2B4B" w:rsidRPr="005B6A35" w:rsidRDefault="001F17D8" w:rsidP="005F47DA">
            <w:pPr>
              <w:jc w:val="center"/>
              <w:rPr>
                <w:sz w:val="32"/>
                <w:szCs w:val="32"/>
              </w:rPr>
            </w:pPr>
            <w:bookmarkStart w:id="16" w:name="_Ref119236768"/>
            <w:r w:rsidRPr="005B6A35">
              <w:rPr>
                <w:sz w:val="32"/>
                <w:szCs w:val="32"/>
                <w:cs/>
              </w:rPr>
              <w:t xml:space="preserve">รูปที่ </w:t>
            </w:r>
            <w:r w:rsidR="007E3448" w:rsidRPr="005B6A35">
              <w:rPr>
                <w:sz w:val="32"/>
                <w:szCs w:val="32"/>
              </w:rPr>
              <w:fldChar w:fldCharType="begin"/>
            </w:r>
            <w:r w:rsidR="007E3448" w:rsidRPr="005B6A35">
              <w:rPr>
                <w:sz w:val="32"/>
                <w:szCs w:val="32"/>
              </w:rPr>
              <w:instrText xml:space="preserve"> SEQ </w:instrText>
            </w:r>
            <w:r w:rsidR="007E3448" w:rsidRPr="005B6A35">
              <w:rPr>
                <w:sz w:val="32"/>
                <w:szCs w:val="32"/>
                <w:cs/>
              </w:rPr>
              <w:instrText xml:space="preserve">รูปที่ </w:instrText>
            </w:r>
            <w:r w:rsidR="007E3448" w:rsidRPr="005B6A35">
              <w:rPr>
                <w:sz w:val="32"/>
                <w:szCs w:val="32"/>
              </w:rPr>
              <w:instrText xml:space="preserve">\* ARABIC </w:instrText>
            </w:r>
            <w:r w:rsidR="007E3448" w:rsidRPr="005B6A35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2</w:t>
            </w:r>
            <w:r w:rsidR="007E3448" w:rsidRPr="005B6A35">
              <w:rPr>
                <w:sz w:val="32"/>
                <w:szCs w:val="32"/>
              </w:rPr>
              <w:fldChar w:fldCharType="end"/>
            </w:r>
            <w:bookmarkEnd w:id="16"/>
            <w:r w:rsidRPr="005B6A35">
              <w:rPr>
                <w:sz w:val="32"/>
                <w:szCs w:val="32"/>
                <w:cs/>
              </w:rPr>
              <w:t xml:space="preserve"> </w:t>
            </w:r>
            <w:r w:rsidR="007D2B4B" w:rsidRPr="005B6A35">
              <w:rPr>
                <w:sz w:val="32"/>
                <w:szCs w:val="32"/>
                <w:cs/>
              </w:rPr>
              <w:t>การติดตั้งเครื่องมือสำหรับการสอบเทียบด้วยวิธีการชั่ง</w:t>
            </w:r>
          </w:p>
        </w:tc>
      </w:tr>
    </w:tbl>
    <w:p w14:paraId="5218A1A8" w14:textId="6E53A010" w:rsidR="00F90225" w:rsidRPr="005B6A35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 w:rsidRPr="005B6A35">
        <w:rPr>
          <w:rFonts w:hint="cs"/>
          <w:sz w:val="32"/>
          <w:szCs w:val="32"/>
          <w:cs/>
        </w:rPr>
        <w:lastRenderedPageBreak/>
        <w:t>3)</w:t>
      </w:r>
      <w:r w:rsidRPr="005B6A35">
        <w:rPr>
          <w:sz w:val="32"/>
          <w:szCs w:val="32"/>
          <w:cs/>
        </w:rPr>
        <w:tab/>
      </w:r>
      <w:r w:rsidR="00140DA0" w:rsidRPr="005B6A35">
        <w:rPr>
          <w:rFonts w:hint="cs"/>
          <w:sz w:val="32"/>
          <w:szCs w:val="32"/>
          <w:cs/>
        </w:rPr>
        <w:t>ชั่ง</w:t>
      </w:r>
      <w:r w:rsidR="006B3097" w:rsidRPr="005B6A35">
        <w:rPr>
          <w:rFonts w:hint="cs"/>
          <w:sz w:val="32"/>
          <w:szCs w:val="32"/>
          <w:cs/>
        </w:rPr>
        <w:t>น้ำหนัก</w:t>
      </w:r>
      <w:r w:rsidR="00DD3EB7" w:rsidRPr="005B6A35">
        <w:rPr>
          <w:rFonts w:hint="cs"/>
          <w:sz w:val="32"/>
          <w:szCs w:val="32"/>
          <w:cs/>
        </w:rPr>
        <w:t>เริ่มต้น</w:t>
      </w:r>
      <w:r w:rsidR="007454CD" w:rsidRPr="005B6A35">
        <w:rPr>
          <w:rFonts w:hint="cs"/>
          <w:sz w:val="32"/>
          <w:szCs w:val="32"/>
          <w:cs/>
        </w:rPr>
        <w:t>ของภาชนะรองรับ</w:t>
      </w:r>
      <w:r w:rsidR="00DD3EB7" w:rsidRPr="005B6A35">
        <w:rPr>
          <w:rFonts w:hint="cs"/>
          <w:sz w:val="32"/>
          <w:szCs w:val="32"/>
          <w:cs/>
        </w:rPr>
        <w:t>สารละลาย</w:t>
      </w:r>
      <w:r w:rsidR="007062BE" w:rsidRPr="005B6A35">
        <w:rPr>
          <w:rFonts w:hint="cs"/>
          <w:sz w:val="32"/>
          <w:szCs w:val="32"/>
          <w:cs/>
        </w:rPr>
        <w:t xml:space="preserve"> </w:t>
      </w:r>
      <w:r w:rsidR="00135C5E" w:rsidRPr="005B6A35">
        <w:rPr>
          <w:rFonts w:hint="cs"/>
          <w:sz w:val="32"/>
          <w:szCs w:val="32"/>
          <w:cs/>
        </w:rPr>
        <w:t>ข.</w:t>
      </w:r>
      <w:r w:rsidR="008D3B6F" w:rsidRPr="005B6A35">
        <w:rPr>
          <w:sz w:val="32"/>
          <w:szCs w:val="32"/>
        </w:rPr>
        <w:t xml:space="preserve"> </w:t>
      </w:r>
      <w:r w:rsidR="008D3B6F" w:rsidRPr="005B6A35">
        <w:rPr>
          <w:rFonts w:hint="cs"/>
          <w:sz w:val="32"/>
          <w:szCs w:val="32"/>
          <w:cs/>
        </w:rPr>
        <w:t>ขณะที่ยังว่างเปล่า</w:t>
      </w:r>
      <w:r w:rsidR="00DD133A" w:rsidRPr="005B6A35">
        <w:rPr>
          <w:rFonts w:hint="cs"/>
          <w:sz w:val="32"/>
          <w:szCs w:val="32"/>
          <w:cs/>
        </w:rPr>
        <w:t xml:space="preserve"> </w:t>
      </w:r>
      <w:r w:rsidR="00481CFA" w:rsidRPr="005B6A35">
        <w:rPr>
          <w:rFonts w:hint="cs"/>
          <w:sz w:val="32"/>
          <w:szCs w:val="32"/>
          <w:cs/>
        </w:rPr>
        <w:t>โดย</w:t>
      </w:r>
      <w:r w:rsidR="00F94E69" w:rsidRPr="005B6A35">
        <w:rPr>
          <w:rFonts w:hint="cs"/>
          <w:sz w:val="32"/>
          <w:szCs w:val="32"/>
          <w:cs/>
        </w:rPr>
        <w:t>ภาชนะรองรับสารละลาย ข</w:t>
      </w:r>
      <w:r w:rsidR="001E56B3" w:rsidRPr="005B6A35">
        <w:rPr>
          <w:rFonts w:hint="cs"/>
          <w:sz w:val="32"/>
          <w:szCs w:val="32"/>
          <w:cs/>
        </w:rPr>
        <w:t xml:space="preserve"> อาจ</w:t>
      </w:r>
      <w:r w:rsidR="007D78AC" w:rsidRPr="005B6A35">
        <w:rPr>
          <w:rFonts w:hint="cs"/>
          <w:sz w:val="32"/>
          <w:szCs w:val="32"/>
          <w:cs/>
        </w:rPr>
        <w:t>ถูก</w:t>
      </w:r>
      <w:r w:rsidR="00BE276F" w:rsidRPr="005B6A35">
        <w:rPr>
          <w:rFonts w:hint="cs"/>
          <w:sz w:val="32"/>
          <w:szCs w:val="32"/>
          <w:cs/>
        </w:rPr>
        <w:t>หุ้มด้วย</w:t>
      </w:r>
      <w:r w:rsidR="009A6AB6" w:rsidRPr="005B6A35">
        <w:rPr>
          <w:rFonts w:hint="cs"/>
          <w:sz w:val="32"/>
          <w:szCs w:val="32"/>
          <w:cs/>
        </w:rPr>
        <w:t>วัสดุ</w:t>
      </w:r>
      <w:r w:rsidR="00056A9E" w:rsidRPr="005B6A35">
        <w:rPr>
          <w:rFonts w:hint="cs"/>
          <w:sz w:val="32"/>
          <w:szCs w:val="32"/>
          <w:cs/>
        </w:rPr>
        <w:t xml:space="preserve"> เช่น พลาสติกใส </w:t>
      </w:r>
      <w:r w:rsidR="009813BB" w:rsidRPr="005B6A35">
        <w:rPr>
          <w:rFonts w:hint="cs"/>
          <w:sz w:val="32"/>
          <w:szCs w:val="32"/>
          <w:cs/>
        </w:rPr>
        <w:t>เพื่อ</w:t>
      </w:r>
      <w:r w:rsidR="008513A4" w:rsidRPr="005B6A35">
        <w:rPr>
          <w:rFonts w:hint="cs"/>
          <w:sz w:val="32"/>
          <w:szCs w:val="32"/>
          <w:cs/>
        </w:rPr>
        <w:t>ป้องกันการระเหย</w:t>
      </w:r>
      <w:r w:rsidR="008E2BA3" w:rsidRPr="005B6A35">
        <w:rPr>
          <w:rFonts w:hint="cs"/>
          <w:sz w:val="32"/>
          <w:szCs w:val="32"/>
          <w:cs/>
        </w:rPr>
        <w:t>ของ</w:t>
      </w:r>
      <w:r w:rsidR="00B144E2" w:rsidRPr="005B6A35">
        <w:rPr>
          <w:rFonts w:hint="cs"/>
          <w:sz w:val="32"/>
          <w:szCs w:val="32"/>
          <w:cs/>
        </w:rPr>
        <w:t>น้ำ</w:t>
      </w:r>
      <w:r w:rsidR="005D2704" w:rsidRPr="005B6A35">
        <w:rPr>
          <w:rFonts w:hint="cs"/>
          <w:sz w:val="32"/>
          <w:szCs w:val="32"/>
          <w:cs/>
        </w:rPr>
        <w:t>ที่</w:t>
      </w:r>
      <w:r w:rsidR="00202BEB" w:rsidRPr="005B6A35">
        <w:rPr>
          <w:rFonts w:hint="cs"/>
          <w:sz w:val="32"/>
          <w:szCs w:val="32"/>
          <w:cs/>
        </w:rPr>
        <w:t>จะ</w:t>
      </w:r>
      <w:r w:rsidR="005D2704" w:rsidRPr="005B6A35">
        <w:rPr>
          <w:rFonts w:hint="cs"/>
          <w:sz w:val="32"/>
          <w:szCs w:val="32"/>
          <w:cs/>
        </w:rPr>
        <w:t>เกิดขึ้นในขณะทำการสอบเทียบ</w:t>
      </w:r>
    </w:p>
    <w:p w14:paraId="42980936" w14:textId="1C76FBA3" w:rsidR="001D69DC" w:rsidRPr="005B6A35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 w:rsidRPr="005B6A35">
        <w:rPr>
          <w:rFonts w:hint="cs"/>
          <w:sz w:val="32"/>
          <w:szCs w:val="32"/>
          <w:cs/>
        </w:rPr>
        <w:t>4)</w:t>
      </w:r>
      <w:r w:rsidRPr="005B6A35">
        <w:rPr>
          <w:sz w:val="32"/>
          <w:szCs w:val="32"/>
          <w:cs/>
        </w:rPr>
        <w:tab/>
      </w:r>
      <w:r w:rsidR="001D69DC" w:rsidRPr="005B6A35">
        <w:rPr>
          <w:rFonts w:hint="cs"/>
          <w:sz w:val="32"/>
          <w:szCs w:val="32"/>
          <w:cs/>
        </w:rPr>
        <w:t>ปรับตั้งค่า</w:t>
      </w:r>
      <w:r w:rsidR="00861732" w:rsidRPr="005B6A35">
        <w:rPr>
          <w:rFonts w:hint="cs"/>
          <w:sz w:val="32"/>
          <w:szCs w:val="32"/>
          <w:cs/>
        </w:rPr>
        <w:t>อัตราการไหล</w:t>
      </w:r>
      <w:r w:rsidR="001D69DC" w:rsidRPr="005B6A35">
        <w:rPr>
          <w:rFonts w:hint="cs"/>
          <w:sz w:val="32"/>
          <w:szCs w:val="32"/>
          <w:cs/>
        </w:rPr>
        <w:t>ที่เครื่องควบคุมการให้สารลายทางหลอดเลือดดำ</w:t>
      </w:r>
      <w:r w:rsidR="00803BA7" w:rsidRPr="005B6A35">
        <w:rPr>
          <w:rFonts w:hint="cs"/>
          <w:sz w:val="32"/>
          <w:szCs w:val="32"/>
          <w:cs/>
        </w:rPr>
        <w:t>ให้มีค่าเท่ากับค่า</w:t>
      </w:r>
      <w:r w:rsidR="00861732" w:rsidRPr="005B6A35">
        <w:rPr>
          <w:rFonts w:hint="cs"/>
          <w:sz w:val="32"/>
          <w:szCs w:val="32"/>
          <w:cs/>
        </w:rPr>
        <w:t>อัตราการไหล</w:t>
      </w:r>
      <w:r w:rsidR="00803BA7" w:rsidRPr="005B6A35">
        <w:rPr>
          <w:rFonts w:hint="cs"/>
          <w:sz w:val="32"/>
          <w:szCs w:val="32"/>
          <w:cs/>
        </w:rPr>
        <w:t xml:space="preserve"> ณ จุดสอบเทียบที่เลือก</w:t>
      </w:r>
      <w:r w:rsidR="003C4504" w:rsidRPr="005B6A35">
        <w:rPr>
          <w:rFonts w:hint="cs"/>
          <w:sz w:val="32"/>
          <w:szCs w:val="32"/>
          <w:cs/>
        </w:rPr>
        <w:t xml:space="preserve"> </w:t>
      </w:r>
    </w:p>
    <w:p w14:paraId="49B297AB" w14:textId="4934735B" w:rsidR="00BF14A8" w:rsidRPr="005B6A35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 w:rsidRPr="005B6A35">
        <w:rPr>
          <w:rFonts w:hint="cs"/>
          <w:sz w:val="32"/>
          <w:szCs w:val="32"/>
          <w:cs/>
        </w:rPr>
        <w:t>5)</w:t>
      </w:r>
      <w:r w:rsidRPr="005B6A35">
        <w:rPr>
          <w:sz w:val="32"/>
          <w:szCs w:val="32"/>
          <w:cs/>
        </w:rPr>
        <w:tab/>
      </w:r>
      <w:r w:rsidR="00BF14A8" w:rsidRPr="005B6A35">
        <w:rPr>
          <w:rFonts w:hint="cs"/>
          <w:sz w:val="32"/>
          <w:szCs w:val="32"/>
          <w:cs/>
        </w:rPr>
        <w:t xml:space="preserve">ปรับตั้งค่าปริมาตรที่เครื่องต้องจ่าย </w:t>
      </w:r>
      <w:r w:rsidR="00BF14A8" w:rsidRPr="005B6A35">
        <w:rPr>
          <w:sz w:val="32"/>
          <w:szCs w:val="32"/>
        </w:rPr>
        <w:t>(volume to be infused)</w:t>
      </w:r>
      <w:r w:rsidR="00BF14A8" w:rsidRPr="005B6A35">
        <w:rPr>
          <w:rFonts w:hint="cs"/>
          <w:sz w:val="32"/>
          <w:szCs w:val="32"/>
          <w:cs/>
        </w:rPr>
        <w:t xml:space="preserve"> ที่เครื่องควบคุมการให้สารละลายทางหลอดเลือดดำ ให้มากกว่าปริมาตรของสารละลาย</w:t>
      </w:r>
      <w:r w:rsidR="00690CEE" w:rsidRPr="005B6A35">
        <w:rPr>
          <w:rFonts w:hint="cs"/>
          <w:sz w:val="32"/>
          <w:szCs w:val="32"/>
          <w:cs/>
        </w:rPr>
        <w:t>อย่างน้อย</w:t>
      </w:r>
      <w:r w:rsidR="00BF14A8" w:rsidRPr="005B6A35">
        <w:rPr>
          <w:rFonts w:hint="cs"/>
          <w:sz w:val="32"/>
          <w:szCs w:val="32"/>
          <w:cs/>
        </w:rPr>
        <w:t xml:space="preserve">ที่ต้องได้รับ </w:t>
      </w:r>
      <w:r w:rsidR="00BD14C3" w:rsidRPr="005B6A35">
        <w:rPr>
          <w:rFonts w:hint="cs"/>
          <w:sz w:val="32"/>
          <w:szCs w:val="32"/>
          <w:cs/>
        </w:rPr>
        <w:t xml:space="preserve"> (ต้องปรับ </w:t>
      </w:r>
      <w:r w:rsidR="00BD14C3" w:rsidRPr="005B6A35">
        <w:rPr>
          <w:sz w:val="32"/>
          <w:szCs w:val="32"/>
        </w:rPr>
        <w:t xml:space="preserve">VTBI </w:t>
      </w:r>
      <w:r w:rsidR="00BD14C3" w:rsidRPr="005B6A35">
        <w:rPr>
          <w:rFonts w:hint="cs"/>
          <w:sz w:val="32"/>
          <w:szCs w:val="32"/>
          <w:cs/>
        </w:rPr>
        <w:t xml:space="preserve">ให้มีค่ามากกว่า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m</m:t>
            </m:r>
          </m:sub>
        </m:sSub>
      </m:oMath>
      <w:r w:rsidR="00BD14C3" w:rsidRPr="005B6A35">
        <w:rPr>
          <w:rFonts w:hint="cs"/>
          <w:sz w:val="32"/>
          <w:szCs w:val="32"/>
          <w:cs/>
        </w:rPr>
        <w:t xml:space="preserve"> )</w:t>
      </w:r>
    </w:p>
    <w:p w14:paraId="63714BAB" w14:textId="0E5AACCE" w:rsidR="00BF14A8" w:rsidRPr="005B6A35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 w:rsidRPr="005B6A35">
        <w:rPr>
          <w:rFonts w:hint="cs"/>
          <w:sz w:val="32"/>
          <w:szCs w:val="32"/>
          <w:cs/>
        </w:rPr>
        <w:t>6)</w:t>
      </w:r>
      <w:r w:rsidRPr="005B6A35">
        <w:rPr>
          <w:sz w:val="32"/>
          <w:szCs w:val="32"/>
          <w:cs/>
        </w:rPr>
        <w:tab/>
      </w:r>
      <w:r w:rsidR="00BF14A8" w:rsidRPr="005B6A35">
        <w:rPr>
          <w:rFonts w:hint="cs"/>
          <w:sz w:val="32"/>
          <w:szCs w:val="32"/>
          <w:cs/>
        </w:rPr>
        <w:t>เริ่มการทำงานของเครื่องควบคุมการให้สารละลายทางหลอดเลือดดำ และรอจนกระทั่งสังเกตเห็นว่ามีน้ำหรือสารละลายไหลลงสู่ภาชนะ</w:t>
      </w:r>
      <w:r w:rsidR="00135C5E" w:rsidRPr="005B6A35">
        <w:rPr>
          <w:rFonts w:hint="cs"/>
          <w:sz w:val="32"/>
          <w:szCs w:val="32"/>
          <w:cs/>
        </w:rPr>
        <w:t xml:space="preserve">รองรับสารละลาย ก. </w:t>
      </w:r>
      <w:r w:rsidR="00AB1438" w:rsidRPr="005B6A35">
        <w:rPr>
          <w:rFonts w:hint="cs"/>
          <w:sz w:val="32"/>
          <w:szCs w:val="32"/>
          <w:cs/>
        </w:rPr>
        <w:t>อย่างต่อเนื่อง</w:t>
      </w:r>
    </w:p>
    <w:p w14:paraId="0C70C314" w14:textId="4E52905C" w:rsidR="00BF14A8" w:rsidRPr="005B6A35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 w:rsidRPr="005B6A35">
        <w:rPr>
          <w:rFonts w:hint="cs"/>
          <w:sz w:val="32"/>
          <w:szCs w:val="32"/>
          <w:cs/>
        </w:rPr>
        <w:t>7)</w:t>
      </w:r>
      <w:r w:rsidRPr="005B6A35">
        <w:rPr>
          <w:sz w:val="32"/>
          <w:szCs w:val="32"/>
          <w:cs/>
        </w:rPr>
        <w:tab/>
      </w:r>
      <w:r w:rsidR="00BF14A8" w:rsidRPr="005B6A35">
        <w:rPr>
          <w:rFonts w:hint="cs"/>
          <w:sz w:val="32"/>
          <w:szCs w:val="32"/>
          <w:cs/>
        </w:rPr>
        <w:t>หมุนวาล์วให้สารละลายไหลเข้าสู่</w:t>
      </w:r>
      <w:r w:rsidR="004A0FC4" w:rsidRPr="005B6A35">
        <w:rPr>
          <w:rFonts w:hint="cs"/>
          <w:sz w:val="32"/>
          <w:szCs w:val="32"/>
          <w:cs/>
        </w:rPr>
        <w:t xml:space="preserve">ภาชนะรองรับสารละลาย ข. </w:t>
      </w:r>
      <w:r w:rsidR="00BF14A8" w:rsidRPr="005B6A35">
        <w:rPr>
          <w:rFonts w:hint="cs"/>
          <w:sz w:val="32"/>
          <w:szCs w:val="32"/>
          <w:cs/>
        </w:rPr>
        <w:t xml:space="preserve">พร้อมกับเริ่มทำการจับเวลาด้วยนาฬิกาจับเวลา </w:t>
      </w:r>
    </w:p>
    <w:p w14:paraId="2DFD1143" w14:textId="27E377CD" w:rsidR="004F5D59" w:rsidRPr="005F47DA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8)</w:t>
      </w:r>
      <w:r>
        <w:rPr>
          <w:sz w:val="32"/>
          <w:szCs w:val="32"/>
          <w:cs/>
        </w:rPr>
        <w:tab/>
      </w:r>
      <w:r w:rsidR="004F5D59" w:rsidRPr="005F47DA">
        <w:rPr>
          <w:rFonts w:hint="cs"/>
          <w:sz w:val="32"/>
          <w:szCs w:val="32"/>
          <w:cs/>
        </w:rPr>
        <w:t>สังเกตการเพิ่มขึ้นของ</w:t>
      </w:r>
      <w:r w:rsidR="00B429B2" w:rsidRPr="005F47DA">
        <w:rPr>
          <w:rFonts w:hint="cs"/>
          <w:sz w:val="32"/>
          <w:szCs w:val="32"/>
          <w:cs/>
        </w:rPr>
        <w:t>น้ำหรือสารละลาย</w:t>
      </w:r>
      <w:r w:rsidR="00C009DC" w:rsidRPr="005F47DA">
        <w:rPr>
          <w:rFonts w:hint="cs"/>
          <w:sz w:val="32"/>
          <w:szCs w:val="32"/>
          <w:cs/>
        </w:rPr>
        <w:t>ใน</w:t>
      </w:r>
      <w:r w:rsidR="00244B60" w:rsidRPr="005F47DA">
        <w:rPr>
          <w:rFonts w:hint="cs"/>
          <w:sz w:val="32"/>
          <w:szCs w:val="32"/>
          <w:cs/>
        </w:rPr>
        <w:t xml:space="preserve">ภาชนะรองรับสารละลาย ข. </w:t>
      </w:r>
      <w:r w:rsidR="007B0451" w:rsidRPr="005F47DA">
        <w:rPr>
          <w:rFonts w:hint="cs"/>
          <w:sz w:val="32"/>
          <w:szCs w:val="32"/>
          <w:cs/>
        </w:rPr>
        <w:t>และเวลาที่นาฬิกาจับเวลา</w:t>
      </w:r>
    </w:p>
    <w:p w14:paraId="3001EE8A" w14:textId="726B6930" w:rsidR="00D875CF" w:rsidRPr="005F47DA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9)</w:t>
      </w:r>
      <w:r>
        <w:rPr>
          <w:sz w:val="32"/>
          <w:szCs w:val="32"/>
          <w:cs/>
        </w:rPr>
        <w:tab/>
      </w:r>
      <w:r w:rsidR="004245F2" w:rsidRPr="005F47DA">
        <w:rPr>
          <w:rFonts w:hint="cs"/>
          <w:sz w:val="32"/>
          <w:szCs w:val="32"/>
          <w:cs/>
        </w:rPr>
        <w:t xml:space="preserve">จากการพิจารณาเวลาที่นาฬิกาจับเวลา </w:t>
      </w:r>
      <w:r w:rsidR="00CE2410" w:rsidRPr="005F47DA">
        <w:rPr>
          <w:sz w:val="32"/>
          <w:szCs w:val="32"/>
          <w:cs/>
        </w:rPr>
        <w:t>เมื่อ</w:t>
      </w:r>
      <w:r w:rsidR="00CE2410" w:rsidRPr="005F47DA">
        <w:rPr>
          <w:rFonts w:hint="cs"/>
          <w:sz w:val="32"/>
          <w:szCs w:val="32"/>
          <w:cs/>
        </w:rPr>
        <w:t>เครื่องควบคุมการให้สารละลายทางหลอดเลือดดำทำงานได้ครบตาม</w:t>
      </w:r>
      <w:r w:rsidR="00BC6B48" w:rsidRPr="005F47DA">
        <w:rPr>
          <w:rFonts w:hint="cs"/>
          <w:sz w:val="32"/>
          <w:szCs w:val="32"/>
          <w:cs/>
        </w:rPr>
        <w:t>ช่วง</w:t>
      </w:r>
      <w:r w:rsidR="00CE2410" w:rsidRPr="005F47DA">
        <w:rPr>
          <w:rFonts w:hint="cs"/>
          <w:sz w:val="32"/>
          <w:szCs w:val="32"/>
          <w:cs/>
        </w:rPr>
        <w:t>เวลาที่กำหนด</w:t>
      </w:r>
      <w:r w:rsidR="00BD14C3" w:rsidRPr="005F47DA">
        <w:rPr>
          <w:rFonts w:hint="cs"/>
          <w:sz w:val="32"/>
          <w:szCs w:val="32"/>
          <w:cs/>
        </w:rPr>
        <w:t xml:space="preserve"> </w:t>
      </w:r>
      <w:r w:rsidR="004245F2" w:rsidRPr="005F47DA">
        <w:rPr>
          <w:rFonts w:hint="cs"/>
          <w:sz w:val="32"/>
          <w:szCs w:val="32"/>
          <w:cs/>
        </w:rPr>
        <w:t xml:space="preserve"> ให้</w:t>
      </w:r>
      <w:r w:rsidR="003249EC" w:rsidRPr="005F47DA">
        <w:rPr>
          <w:rFonts w:hint="cs"/>
          <w:sz w:val="32"/>
          <w:szCs w:val="32"/>
          <w:cs/>
        </w:rPr>
        <w:t>หมุนวาล์ว</w:t>
      </w:r>
      <w:r w:rsidR="003E3C33" w:rsidRPr="005F47DA">
        <w:rPr>
          <w:rFonts w:hint="cs"/>
          <w:sz w:val="32"/>
          <w:szCs w:val="32"/>
          <w:cs/>
        </w:rPr>
        <w:t>เพื่อ</w:t>
      </w:r>
      <w:r w:rsidR="00946612" w:rsidRPr="005F47DA">
        <w:rPr>
          <w:rFonts w:hint="cs"/>
          <w:sz w:val="32"/>
          <w:szCs w:val="32"/>
          <w:cs/>
        </w:rPr>
        <w:t>ให้สารละลายไหลเข้าสู่</w:t>
      </w:r>
      <w:r w:rsidR="00FA1582" w:rsidRPr="005F47DA">
        <w:rPr>
          <w:rFonts w:hint="cs"/>
          <w:sz w:val="32"/>
          <w:szCs w:val="32"/>
          <w:cs/>
        </w:rPr>
        <w:t xml:space="preserve">ภาชนะรองรับสารละลาย </w:t>
      </w:r>
      <w:r w:rsidR="00946612" w:rsidRPr="005F47DA">
        <w:rPr>
          <w:rFonts w:hint="cs"/>
          <w:sz w:val="32"/>
          <w:szCs w:val="32"/>
          <w:cs/>
        </w:rPr>
        <w:t>ก</w:t>
      </w:r>
      <w:r w:rsidR="00FA1582" w:rsidRPr="005F47DA">
        <w:rPr>
          <w:rFonts w:hint="cs"/>
          <w:sz w:val="32"/>
          <w:szCs w:val="32"/>
          <w:cs/>
        </w:rPr>
        <w:t>.</w:t>
      </w:r>
      <w:r w:rsidR="00114B5B" w:rsidRPr="005F47DA">
        <w:rPr>
          <w:rFonts w:hint="cs"/>
          <w:sz w:val="32"/>
          <w:szCs w:val="32"/>
          <w:cs/>
        </w:rPr>
        <w:t xml:space="preserve"> </w:t>
      </w:r>
      <w:r w:rsidR="00A44BBB" w:rsidRPr="005F47DA">
        <w:rPr>
          <w:rFonts w:hint="cs"/>
          <w:sz w:val="32"/>
          <w:szCs w:val="32"/>
          <w:cs/>
        </w:rPr>
        <w:t xml:space="preserve"> </w:t>
      </w:r>
      <w:r w:rsidR="00114B5B" w:rsidRPr="005F47DA">
        <w:rPr>
          <w:rFonts w:hint="cs"/>
          <w:sz w:val="32"/>
          <w:szCs w:val="32"/>
          <w:cs/>
        </w:rPr>
        <w:t>และหยุดจับเวลา</w:t>
      </w:r>
      <w:r w:rsidR="00A44BBB" w:rsidRPr="005F47DA">
        <w:rPr>
          <w:rFonts w:hint="cs"/>
          <w:sz w:val="32"/>
          <w:szCs w:val="32"/>
          <w:cs/>
        </w:rPr>
        <w:t xml:space="preserve"> หลังจากนั้นยกปลายเข็มออกจากภาชนะรองรับสารละลาย ข</w:t>
      </w:r>
      <w:r w:rsidR="00A44BBB" w:rsidRPr="005F47DA">
        <w:rPr>
          <w:sz w:val="32"/>
          <w:szCs w:val="32"/>
        </w:rPr>
        <w:t>.</w:t>
      </w:r>
    </w:p>
    <w:p w14:paraId="762EE44C" w14:textId="361A71C6" w:rsidR="00865D75" w:rsidRPr="005F47DA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10)</w:t>
      </w:r>
      <w:r>
        <w:rPr>
          <w:sz w:val="32"/>
          <w:szCs w:val="32"/>
          <w:cs/>
        </w:rPr>
        <w:tab/>
      </w:r>
      <w:r w:rsidR="00DE5A53" w:rsidRPr="005F47DA">
        <w:rPr>
          <w:rFonts w:hint="cs"/>
          <w:sz w:val="32"/>
          <w:szCs w:val="32"/>
          <w:cs/>
        </w:rPr>
        <w:t>ชั่ง</w:t>
      </w:r>
      <w:r w:rsidR="00FA2E0F" w:rsidRPr="005F47DA">
        <w:rPr>
          <w:rFonts w:hint="cs"/>
          <w:sz w:val="32"/>
          <w:szCs w:val="32"/>
          <w:cs/>
        </w:rPr>
        <w:t>น้ำหนักของ</w:t>
      </w:r>
      <w:r w:rsidR="00DE5A53" w:rsidRPr="005F47DA">
        <w:rPr>
          <w:rFonts w:hint="cs"/>
          <w:sz w:val="32"/>
          <w:szCs w:val="32"/>
          <w:cs/>
        </w:rPr>
        <w:t>ภ</w:t>
      </w:r>
      <w:r w:rsidR="00E4576C" w:rsidRPr="005F47DA">
        <w:rPr>
          <w:rFonts w:hint="cs"/>
          <w:sz w:val="32"/>
          <w:szCs w:val="32"/>
          <w:cs/>
        </w:rPr>
        <w:t>าชนะบรรจุสารละลาย ข.</w:t>
      </w:r>
      <w:r w:rsidR="00DE5A53" w:rsidRPr="005F47DA">
        <w:rPr>
          <w:rFonts w:hint="cs"/>
          <w:sz w:val="32"/>
          <w:szCs w:val="32"/>
          <w:cs/>
        </w:rPr>
        <w:t xml:space="preserve"> </w:t>
      </w:r>
    </w:p>
    <w:p w14:paraId="3DBCF1E5" w14:textId="2C2388EA" w:rsidR="00762A44" w:rsidRPr="005F47DA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11)</w:t>
      </w:r>
      <w:r>
        <w:rPr>
          <w:sz w:val="32"/>
          <w:szCs w:val="32"/>
          <w:cs/>
        </w:rPr>
        <w:tab/>
      </w:r>
      <w:r w:rsidR="00F9188E" w:rsidRPr="005F47DA">
        <w:rPr>
          <w:rFonts w:hint="cs"/>
          <w:sz w:val="32"/>
          <w:szCs w:val="32"/>
          <w:cs/>
        </w:rPr>
        <w:t>หา</w:t>
      </w:r>
      <w:r w:rsidR="00924FF2" w:rsidRPr="005F47DA">
        <w:rPr>
          <w:rFonts w:hint="cs"/>
          <w:sz w:val="32"/>
          <w:szCs w:val="32"/>
          <w:cs/>
        </w:rPr>
        <w:t>ค่า</w:t>
      </w:r>
      <w:r w:rsidR="00FF04A3" w:rsidRPr="005F47DA">
        <w:rPr>
          <w:rFonts w:hint="cs"/>
          <w:sz w:val="32"/>
          <w:szCs w:val="32"/>
          <w:cs/>
        </w:rPr>
        <w:t>มวลของ</w:t>
      </w:r>
      <w:r w:rsidR="0082361F" w:rsidRPr="005F47DA">
        <w:rPr>
          <w:rFonts w:hint="cs"/>
          <w:sz w:val="32"/>
          <w:szCs w:val="32"/>
          <w:cs/>
        </w:rPr>
        <w:t>น้ำหรือ</w:t>
      </w:r>
      <w:r w:rsidR="00FF04A3" w:rsidRPr="005F47DA">
        <w:rPr>
          <w:rFonts w:hint="cs"/>
          <w:sz w:val="32"/>
          <w:szCs w:val="32"/>
          <w:cs/>
        </w:rPr>
        <w:t xml:space="preserve">สารละลายที่บรรจุในภาชนะบรรจุสารละลาย ข. </w:t>
      </w:r>
      <w:r w:rsidR="00BA7B3C" w:rsidRPr="005F47DA">
        <w:rPr>
          <w:rFonts w:hint="cs"/>
          <w:sz w:val="32"/>
          <w:szCs w:val="32"/>
          <w:cs/>
        </w:rPr>
        <w:t>ด้วย</w:t>
      </w:r>
      <w:r w:rsidR="00B80843" w:rsidRPr="005F47DA">
        <w:rPr>
          <w:rFonts w:hint="cs"/>
          <w:sz w:val="32"/>
          <w:szCs w:val="32"/>
          <w:cs/>
        </w:rPr>
        <w:t>วิธี</w:t>
      </w:r>
      <w:r w:rsidR="00FF04A3" w:rsidRPr="005F47DA">
        <w:rPr>
          <w:rFonts w:hint="cs"/>
          <w:sz w:val="32"/>
          <w:szCs w:val="32"/>
          <w:cs/>
        </w:rPr>
        <w:t>การชั่ง</w:t>
      </w:r>
      <w:r w:rsidR="00F9188E" w:rsidRPr="005F47DA">
        <w:rPr>
          <w:rFonts w:hint="cs"/>
          <w:sz w:val="32"/>
          <w:szCs w:val="32"/>
          <w:cs/>
        </w:rPr>
        <w:t xml:space="preserve"> </w:t>
      </w:r>
      <w:r w:rsidR="00FF071A" w:rsidRPr="005F47DA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FF071A" w:rsidRPr="005F47DA">
        <w:rPr>
          <w:sz w:val="32"/>
          <w:szCs w:val="32"/>
        </w:rPr>
        <w:t>)</w:t>
      </w:r>
      <w:r w:rsidR="00430C18" w:rsidRPr="005F47DA">
        <w:rPr>
          <w:rFonts w:hint="cs"/>
          <w:sz w:val="32"/>
          <w:szCs w:val="32"/>
          <w:cs/>
        </w:rPr>
        <w:t xml:space="preserve"> </w:t>
      </w:r>
      <w:r w:rsidR="00376515" w:rsidRPr="005F47DA">
        <w:rPr>
          <w:rFonts w:hint="cs"/>
          <w:sz w:val="32"/>
          <w:szCs w:val="32"/>
          <w:cs/>
        </w:rPr>
        <w:t>โดยการหาผลต่างของน้ำหนักของภาชนะบรรจุสารละลาย ข. ก่อนและหลัง</w:t>
      </w:r>
      <w:r w:rsidR="00762A44" w:rsidRPr="005F47DA">
        <w:rPr>
          <w:rFonts w:hint="cs"/>
          <w:sz w:val="32"/>
          <w:szCs w:val="32"/>
          <w:cs/>
        </w:rPr>
        <w:t>การทำงานของเครื่อง</w:t>
      </w:r>
      <w:r w:rsidR="00EA629B" w:rsidRPr="005F47DA">
        <w:rPr>
          <w:rFonts w:hint="cs"/>
          <w:sz w:val="32"/>
          <w:szCs w:val="32"/>
          <w:cs/>
        </w:rPr>
        <w:t>ควบคุมการให้สารละลายทางหลอดเลือดดำ</w:t>
      </w:r>
    </w:p>
    <w:p w14:paraId="3AC2F244" w14:textId="63FB2C70" w:rsidR="00D76AEA" w:rsidRPr="005F47DA" w:rsidRDefault="002957A0" w:rsidP="002C30B1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12)</w:t>
      </w:r>
      <w:r>
        <w:rPr>
          <w:sz w:val="32"/>
          <w:szCs w:val="32"/>
          <w:cs/>
        </w:rPr>
        <w:tab/>
      </w:r>
      <w:r w:rsidR="00A12402" w:rsidRPr="005F47DA">
        <w:rPr>
          <w:sz w:val="32"/>
          <w:szCs w:val="32"/>
          <w:cs/>
        </w:rPr>
        <w:t xml:space="preserve">บันทึกผลการวัด </w:t>
      </w:r>
      <w:r w:rsidR="005318C3" w:rsidRPr="005F47DA">
        <w:rPr>
          <w:sz w:val="32"/>
          <w:szCs w:val="32"/>
          <w:cs/>
        </w:rPr>
        <w:t>ซึ่ง</w:t>
      </w:r>
      <w:r w:rsidR="00A12402" w:rsidRPr="005F47DA">
        <w:rPr>
          <w:sz w:val="32"/>
          <w:szCs w:val="32"/>
          <w:cs/>
        </w:rPr>
        <w:t>ได้แก่ มวลของน้ำ</w:t>
      </w:r>
      <w:r w:rsidR="006B5030" w:rsidRPr="005F47DA">
        <w:rPr>
          <w:sz w:val="32"/>
          <w:szCs w:val="32"/>
          <w:cs/>
        </w:rPr>
        <w:t>หรือสารละลาย</w:t>
      </w:r>
      <w:r w:rsidR="00600E82" w:rsidRPr="005F47DA">
        <w:rPr>
          <w:sz w:val="32"/>
          <w:szCs w:val="32"/>
          <w:cs/>
        </w:rPr>
        <w:t xml:space="preserve"> </w:t>
      </w:r>
      <w:r w:rsidR="00600E82" w:rsidRPr="005F47DA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600E82" w:rsidRPr="005F47DA">
        <w:rPr>
          <w:sz w:val="32"/>
          <w:szCs w:val="32"/>
        </w:rPr>
        <w:t>)</w:t>
      </w:r>
      <w:r w:rsidR="00A12402" w:rsidRPr="005F47DA">
        <w:rPr>
          <w:sz w:val="32"/>
          <w:szCs w:val="32"/>
          <w:cs/>
        </w:rPr>
        <w:t xml:space="preserve"> ในหน่วย กรัม และเวลา</w:t>
      </w:r>
      <w:r w:rsidR="00F61AA8" w:rsidRPr="005F47DA">
        <w:rPr>
          <w:sz w:val="32"/>
          <w:szCs w:val="32"/>
          <w:cs/>
        </w:rPr>
        <w:t>ที่ใช้ในก</w:t>
      </w:r>
      <w:r w:rsidR="00436F7F" w:rsidRPr="005F47DA">
        <w:rPr>
          <w:sz w:val="32"/>
          <w:szCs w:val="32"/>
          <w:cs/>
        </w:rPr>
        <w:t>ารรวบรวมสารละลายในภาชนะ ข</w:t>
      </w:r>
      <w:r w:rsidR="00436F7F" w:rsidRPr="005F47DA">
        <w:rPr>
          <w:sz w:val="32"/>
          <w:szCs w:val="32"/>
        </w:rPr>
        <w:t>.</w:t>
      </w:r>
      <w:r w:rsidR="00677433" w:rsidRPr="005F47DA">
        <w:rPr>
          <w:sz w:val="32"/>
          <w:szCs w:val="32"/>
          <w:cs/>
        </w:rPr>
        <w:t xml:space="preserve"> </w:t>
      </w:r>
      <w:r w:rsidR="00677433" w:rsidRPr="005F47DA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677433" w:rsidRPr="005F47DA">
        <w:rPr>
          <w:sz w:val="32"/>
          <w:szCs w:val="32"/>
        </w:rPr>
        <w:t>)</w:t>
      </w:r>
      <w:r w:rsidR="00677433" w:rsidRPr="005F47DA">
        <w:rPr>
          <w:sz w:val="32"/>
          <w:szCs w:val="32"/>
          <w:cs/>
        </w:rPr>
        <w:t xml:space="preserve"> </w:t>
      </w:r>
      <w:r w:rsidR="00A12402" w:rsidRPr="005F47DA">
        <w:rPr>
          <w:sz w:val="32"/>
          <w:szCs w:val="32"/>
          <w:cs/>
        </w:rPr>
        <w:t>ในหน่วย</w:t>
      </w:r>
      <w:r w:rsidR="00600E82" w:rsidRPr="005F47DA">
        <w:rPr>
          <w:sz w:val="32"/>
          <w:szCs w:val="32"/>
          <w:cs/>
        </w:rPr>
        <w:t>นาที</w:t>
      </w:r>
      <w:r w:rsidR="00A12402" w:rsidRPr="005F47DA">
        <w:rPr>
          <w:sz w:val="32"/>
          <w:szCs w:val="32"/>
          <w:cs/>
        </w:rPr>
        <w:t xml:space="preserve"> ลงในตารางบันทึกผลการวัด</w:t>
      </w:r>
      <w:r w:rsidR="00A95F96" w:rsidRPr="005F47DA">
        <w:rPr>
          <w:sz w:val="32"/>
          <w:szCs w:val="32"/>
          <w:cs/>
        </w:rPr>
        <w:t>ด้วยวิธีการชั่ง</w:t>
      </w:r>
      <w:r w:rsidR="004B2F16" w:rsidRPr="005F47DA">
        <w:rPr>
          <w:sz w:val="32"/>
          <w:szCs w:val="32"/>
        </w:rPr>
        <w:t xml:space="preserve"> </w:t>
      </w:r>
      <w:r w:rsidR="004B2F16" w:rsidRPr="005F47DA">
        <w:rPr>
          <w:sz w:val="32"/>
          <w:szCs w:val="32"/>
          <w:cs/>
        </w:rPr>
        <w:t xml:space="preserve">โดย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4B2F16" w:rsidRPr="005F47DA">
        <w:rPr>
          <w:sz w:val="32"/>
          <w:szCs w:val="32"/>
          <w:cs/>
        </w:rPr>
        <w:t xml:space="preserve"> แทน ลำดับของจุดสอบเทียบ และ </w:t>
      </w:r>
      <m:oMath>
        <m:r>
          <w:rPr>
            <w:rFonts w:ascii="Cambria Math" w:hAnsi="Cambria Math"/>
            <w:sz w:val="24"/>
            <w:szCs w:val="24"/>
          </w:rPr>
          <m:t>j</m:t>
        </m:r>
      </m:oMath>
      <w:r w:rsidR="004B2F16" w:rsidRPr="005F47DA">
        <w:rPr>
          <w:sz w:val="32"/>
          <w:szCs w:val="32"/>
          <w:cs/>
        </w:rPr>
        <w:t xml:space="preserve"> แทน ลำดับของผลการวัด</w:t>
      </w:r>
      <w:r w:rsidR="004B2F16" w:rsidRPr="005F47DA">
        <w:rPr>
          <w:sz w:val="32"/>
          <w:szCs w:val="32"/>
        </w:rPr>
        <w:t xml:space="preserve">  </w:t>
      </w:r>
      <w:r w:rsidR="00A95F96" w:rsidRPr="005F47DA">
        <w:rPr>
          <w:sz w:val="32"/>
          <w:szCs w:val="32"/>
          <w:cs/>
        </w:rPr>
        <w:t xml:space="preserve"> </w:t>
      </w:r>
      <w:r w:rsidR="00F5484A" w:rsidRPr="005F47DA">
        <w:rPr>
          <w:sz w:val="32"/>
          <w:szCs w:val="32"/>
          <w:cs/>
        </w:rPr>
        <w:t>ตัวอย่างของตารางบันทึกผลการวัดด้วยวิธีการชั่ง</w:t>
      </w:r>
      <w:r w:rsidR="00A12402" w:rsidRPr="005F47DA">
        <w:rPr>
          <w:sz w:val="32"/>
          <w:szCs w:val="32"/>
          <w:cs/>
        </w:rPr>
        <w:t>แสดงใน</w:t>
      </w:r>
      <w:r w:rsidR="00DB5E23" w:rsidRPr="005F47DA">
        <w:rPr>
          <w:sz w:val="32"/>
          <w:szCs w:val="32"/>
          <w:cs/>
        </w:rPr>
        <w:fldChar w:fldCharType="begin"/>
      </w:r>
      <w:r w:rsidR="00DB5E23" w:rsidRPr="005F47DA">
        <w:rPr>
          <w:sz w:val="32"/>
          <w:szCs w:val="32"/>
          <w:cs/>
        </w:rPr>
        <w:instrText xml:space="preserve"> </w:instrText>
      </w:r>
      <w:r w:rsidR="00DB5E23" w:rsidRPr="005F47DA">
        <w:rPr>
          <w:sz w:val="32"/>
          <w:szCs w:val="32"/>
        </w:rPr>
        <w:instrText>REF _Ref</w:instrText>
      </w:r>
      <w:r w:rsidR="00DB5E23" w:rsidRPr="005F47DA">
        <w:rPr>
          <w:sz w:val="32"/>
          <w:szCs w:val="32"/>
          <w:cs/>
        </w:rPr>
        <w:instrText xml:space="preserve">123295656 </w:instrText>
      </w:r>
      <w:r w:rsidR="00DB5E23" w:rsidRPr="005F47DA">
        <w:rPr>
          <w:sz w:val="32"/>
          <w:szCs w:val="32"/>
        </w:rPr>
        <w:instrText>\h</w:instrText>
      </w:r>
      <w:r w:rsidR="00DB5E23" w:rsidRPr="005F47DA">
        <w:rPr>
          <w:sz w:val="32"/>
          <w:szCs w:val="32"/>
          <w:cs/>
        </w:rPr>
        <w:instrText xml:space="preserve"> </w:instrText>
      </w:r>
      <w:r w:rsidR="00DB5E23" w:rsidRPr="005F47DA">
        <w:rPr>
          <w:sz w:val="32"/>
          <w:szCs w:val="32"/>
        </w:rPr>
        <w:instrText xml:space="preserve"> \* MERGEFORMAT </w:instrText>
      </w:r>
      <w:r w:rsidR="00DB5E23" w:rsidRPr="005F47DA">
        <w:rPr>
          <w:sz w:val="32"/>
          <w:szCs w:val="32"/>
          <w:cs/>
        </w:rPr>
      </w:r>
      <w:r w:rsidR="00DB5E23" w:rsidRPr="005F47DA">
        <w:rPr>
          <w:sz w:val="32"/>
          <w:szCs w:val="32"/>
          <w:cs/>
        </w:rPr>
        <w:fldChar w:fldCharType="separate"/>
      </w:r>
      <w:r w:rsidR="00D23233" w:rsidRPr="005F47DA">
        <w:rPr>
          <w:sz w:val="32"/>
          <w:szCs w:val="32"/>
          <w:cs/>
        </w:rPr>
        <w:t xml:space="preserve">ตารางที่ </w:t>
      </w:r>
      <w:r w:rsidR="00D23233">
        <w:rPr>
          <w:noProof/>
          <w:sz w:val="32"/>
          <w:szCs w:val="32"/>
          <w:cs/>
        </w:rPr>
        <w:t>7</w:t>
      </w:r>
      <w:r w:rsidR="00DB5E23" w:rsidRPr="005F47DA">
        <w:rPr>
          <w:sz w:val="32"/>
          <w:szCs w:val="32"/>
          <w:cs/>
        </w:rPr>
        <w:fldChar w:fldCharType="end"/>
      </w:r>
      <w:r w:rsidR="00DB5E23" w:rsidRPr="005F47DA">
        <w:rPr>
          <w:sz w:val="32"/>
          <w:szCs w:val="32"/>
        </w:rPr>
        <w:t xml:space="preserve"> </w:t>
      </w:r>
    </w:p>
    <w:p w14:paraId="70E05C9C" w14:textId="74DA4E85" w:rsidR="00DC625B" w:rsidRPr="005F47DA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13)</w:t>
      </w:r>
      <w:r>
        <w:rPr>
          <w:sz w:val="32"/>
          <w:szCs w:val="32"/>
          <w:cs/>
        </w:rPr>
        <w:tab/>
      </w:r>
      <w:r w:rsidR="00DC625B" w:rsidRPr="005F47DA">
        <w:rPr>
          <w:rFonts w:hint="cs"/>
          <w:sz w:val="32"/>
          <w:szCs w:val="32"/>
          <w:cs/>
        </w:rPr>
        <w:t>วัดซ้ำที่จุดสอบเทียบเดิม โดยไม่เปลี่ยนตำแหน่งการวางสาย</w:t>
      </w:r>
      <w:r w:rsidR="00C53185" w:rsidRPr="005F47DA">
        <w:rPr>
          <w:rFonts w:hint="cs"/>
          <w:sz w:val="32"/>
          <w:szCs w:val="32"/>
          <w:cs/>
        </w:rPr>
        <w:t>เป็นจำนวนรวมไม่น้อยกว่า 3</w:t>
      </w:r>
      <w:r w:rsidR="00C53185" w:rsidRPr="005F47DA">
        <w:rPr>
          <w:sz w:val="32"/>
          <w:szCs w:val="32"/>
        </w:rPr>
        <w:t xml:space="preserve"> </w:t>
      </w:r>
      <w:r w:rsidR="00C53185" w:rsidRPr="005F47DA">
        <w:rPr>
          <w:rFonts w:hint="cs"/>
          <w:sz w:val="32"/>
          <w:szCs w:val="32"/>
          <w:cs/>
        </w:rPr>
        <w:t>ครั้ง</w:t>
      </w:r>
      <w:r w:rsidR="00532DCA" w:rsidRPr="005F47DA">
        <w:rPr>
          <w:rFonts w:hint="cs"/>
          <w:sz w:val="32"/>
          <w:szCs w:val="32"/>
          <w:cs/>
        </w:rPr>
        <w:t xml:space="preserve"> โดยก่อนเริ่มทำการวัดใหม่ ต้องมั่นใจว่า</w:t>
      </w:r>
      <w:r w:rsidR="0056212B" w:rsidRPr="005F47DA">
        <w:rPr>
          <w:rFonts w:hint="cs"/>
          <w:sz w:val="32"/>
          <w:szCs w:val="32"/>
          <w:cs/>
        </w:rPr>
        <w:t>ภาชนะบรรจุสารละลาย ข</w:t>
      </w:r>
      <w:r w:rsidR="0056212B" w:rsidRPr="005F47DA">
        <w:rPr>
          <w:sz w:val="32"/>
          <w:szCs w:val="32"/>
        </w:rPr>
        <w:t xml:space="preserve">.  </w:t>
      </w:r>
      <w:r w:rsidR="0056212B" w:rsidRPr="005F47DA">
        <w:rPr>
          <w:rFonts w:hint="cs"/>
          <w:sz w:val="32"/>
          <w:szCs w:val="32"/>
          <w:cs/>
        </w:rPr>
        <w:t xml:space="preserve">สะอาดและแห้ง </w:t>
      </w:r>
    </w:p>
    <w:p w14:paraId="4147FB49" w14:textId="408DAD55" w:rsidR="002957A0" w:rsidRDefault="002957A0" w:rsidP="005B6A35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14)</w:t>
      </w:r>
      <w:r>
        <w:rPr>
          <w:sz w:val="32"/>
          <w:szCs w:val="32"/>
          <w:cs/>
        </w:rPr>
        <w:tab/>
      </w:r>
      <w:r w:rsidR="00DC625B" w:rsidRPr="005F47DA">
        <w:rPr>
          <w:rFonts w:hint="cs"/>
          <w:sz w:val="32"/>
          <w:szCs w:val="32"/>
          <w:cs/>
        </w:rPr>
        <w:t xml:space="preserve">วัดซ้ำในข้อ </w:t>
      </w:r>
      <w:r w:rsidR="001F7CD1" w:rsidRPr="005F47DA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</w:t>
      </w:r>
      <w:r w:rsidR="00E73DC9" w:rsidRPr="005F47DA">
        <w:rPr>
          <w:sz w:val="32"/>
          <w:szCs w:val="32"/>
        </w:rPr>
        <w:t>1</w:t>
      </w:r>
      <w:r w:rsidR="001F7CD1" w:rsidRPr="005F47DA">
        <w:rPr>
          <w:rFonts w:hint="cs"/>
          <w:sz w:val="32"/>
          <w:szCs w:val="32"/>
          <w:cs/>
        </w:rPr>
        <w:t>3</w:t>
      </w:r>
      <w:r>
        <w:rPr>
          <w:rFonts w:hint="cs"/>
          <w:sz w:val="32"/>
          <w:szCs w:val="32"/>
          <w:cs/>
        </w:rPr>
        <w:t xml:space="preserve"> </w:t>
      </w:r>
      <w:r w:rsidR="00DC625B" w:rsidRPr="005F47DA">
        <w:rPr>
          <w:rFonts w:hint="cs"/>
          <w:sz w:val="32"/>
          <w:szCs w:val="32"/>
          <w:cs/>
        </w:rPr>
        <w:t xml:space="preserve">ที่จุดสอบเทียบอื่นจนครบ </w:t>
      </w:r>
      <w:r w:rsidR="00DC625B" w:rsidRPr="005F47DA">
        <w:rPr>
          <w:sz w:val="32"/>
          <w:szCs w:val="32"/>
        </w:rPr>
        <w:t xml:space="preserve">3 </w:t>
      </w:r>
      <w:r w:rsidR="00DC625B" w:rsidRPr="005F47DA">
        <w:rPr>
          <w:rFonts w:hint="cs"/>
          <w:sz w:val="32"/>
          <w:szCs w:val="32"/>
          <w:cs/>
        </w:rPr>
        <w:t>ค่าตามที่ได้กำหนดไว้  โดยเปลี่ยนตำแหน่งการวางสายใหม่ (หากทำได้)</w:t>
      </w:r>
      <w:r w:rsidR="008A4479" w:rsidRPr="005F47DA">
        <w:rPr>
          <w:sz w:val="32"/>
          <w:szCs w:val="32"/>
        </w:rPr>
        <w:t xml:space="preserve"> </w:t>
      </w:r>
    </w:p>
    <w:p w14:paraId="7AD83ED4" w14:textId="1C270D20" w:rsidR="0026632C" w:rsidRDefault="002957A0" w:rsidP="002C30B1">
      <w:pPr>
        <w:tabs>
          <w:tab w:val="left" w:pos="2694"/>
        </w:tabs>
        <w:ind w:firstLine="226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15)</w:t>
      </w:r>
      <w:r>
        <w:rPr>
          <w:sz w:val="32"/>
          <w:szCs w:val="32"/>
          <w:cs/>
        </w:rPr>
        <w:tab/>
      </w:r>
      <w:r w:rsidR="00857575" w:rsidRPr="005F47DA">
        <w:rPr>
          <w:sz w:val="32"/>
          <w:szCs w:val="32"/>
          <w:cs/>
        </w:rPr>
        <w:t>จากผลการวัดใน</w:t>
      </w:r>
      <w:r w:rsidR="00BC357F" w:rsidRPr="005F47DA">
        <w:rPr>
          <w:sz w:val="32"/>
          <w:szCs w:val="32"/>
          <w:cs/>
        </w:rPr>
        <w:fldChar w:fldCharType="begin"/>
      </w:r>
      <w:r w:rsidR="00BC357F" w:rsidRPr="005F47DA">
        <w:rPr>
          <w:sz w:val="32"/>
          <w:szCs w:val="32"/>
          <w:cs/>
        </w:rPr>
        <w:instrText xml:space="preserve"> </w:instrText>
      </w:r>
      <w:r w:rsidR="00BC357F" w:rsidRPr="005F47DA">
        <w:rPr>
          <w:sz w:val="32"/>
          <w:szCs w:val="32"/>
        </w:rPr>
        <w:instrText>REF _Ref</w:instrText>
      </w:r>
      <w:r w:rsidR="00BC357F" w:rsidRPr="005F47DA">
        <w:rPr>
          <w:sz w:val="32"/>
          <w:szCs w:val="32"/>
          <w:cs/>
        </w:rPr>
        <w:instrText xml:space="preserve">123295656 </w:instrText>
      </w:r>
      <w:r w:rsidR="00BC357F" w:rsidRPr="005F47DA">
        <w:rPr>
          <w:sz w:val="32"/>
          <w:szCs w:val="32"/>
        </w:rPr>
        <w:instrText>\h</w:instrText>
      </w:r>
      <w:r w:rsidR="00BC357F" w:rsidRPr="005F47DA">
        <w:rPr>
          <w:sz w:val="32"/>
          <w:szCs w:val="32"/>
          <w:cs/>
        </w:rPr>
        <w:instrText xml:space="preserve"> </w:instrText>
      </w:r>
      <w:r w:rsidR="00BC357F" w:rsidRPr="005F47DA">
        <w:rPr>
          <w:sz w:val="32"/>
          <w:szCs w:val="32"/>
        </w:rPr>
        <w:instrText xml:space="preserve"> \* MERGEFORMAT </w:instrText>
      </w:r>
      <w:r w:rsidR="00BC357F" w:rsidRPr="005F47DA">
        <w:rPr>
          <w:sz w:val="32"/>
          <w:szCs w:val="32"/>
          <w:cs/>
        </w:rPr>
      </w:r>
      <w:r w:rsidR="00BC357F" w:rsidRPr="005F47DA">
        <w:rPr>
          <w:sz w:val="32"/>
          <w:szCs w:val="32"/>
          <w:cs/>
        </w:rPr>
        <w:fldChar w:fldCharType="separate"/>
      </w:r>
      <w:r w:rsidR="00D23233" w:rsidRPr="005F47DA">
        <w:rPr>
          <w:sz w:val="32"/>
          <w:szCs w:val="32"/>
          <w:cs/>
        </w:rPr>
        <w:t xml:space="preserve">ตารางที่ </w:t>
      </w:r>
      <w:r w:rsidR="00D23233">
        <w:rPr>
          <w:noProof/>
          <w:sz w:val="32"/>
          <w:szCs w:val="32"/>
          <w:cs/>
        </w:rPr>
        <w:t>7</w:t>
      </w:r>
      <w:r w:rsidR="00BC357F" w:rsidRPr="005F47DA">
        <w:rPr>
          <w:sz w:val="32"/>
          <w:szCs w:val="32"/>
          <w:cs/>
        </w:rPr>
        <w:fldChar w:fldCharType="end"/>
      </w:r>
      <w:r w:rsidR="00C06D78" w:rsidRPr="005F47DA">
        <w:rPr>
          <w:rFonts w:hint="cs"/>
          <w:sz w:val="32"/>
          <w:szCs w:val="32"/>
          <w:cs/>
        </w:rPr>
        <w:t xml:space="preserve"> </w:t>
      </w:r>
      <w:r w:rsidR="00857575" w:rsidRPr="005F47DA">
        <w:rPr>
          <w:sz w:val="32"/>
          <w:szCs w:val="32"/>
          <w:cs/>
        </w:rPr>
        <w:t>คำนวณหาค่า</w:t>
      </w:r>
      <w:r w:rsidR="00861732" w:rsidRPr="005F47DA">
        <w:rPr>
          <w:sz w:val="32"/>
          <w:szCs w:val="32"/>
          <w:cs/>
        </w:rPr>
        <w:t>อัตราการไหล</w:t>
      </w:r>
      <w:r w:rsidR="00C13961" w:rsidRPr="005F47DA">
        <w:rPr>
          <w:rFonts w:hint="cs"/>
          <w:sz w:val="32"/>
          <w:szCs w:val="32"/>
          <w:cs/>
        </w:rPr>
        <w:t>โดยอาศัย</w:t>
      </w:r>
      <w:r w:rsidR="00857575" w:rsidRPr="005F47DA">
        <w:rPr>
          <w:sz w:val="32"/>
          <w:szCs w:val="32"/>
          <w:cs/>
        </w:rPr>
        <w:t xml:space="preserve">สมการที่ </w:t>
      </w:r>
      <w:r w:rsidR="00C86C39" w:rsidRPr="005F47DA">
        <w:rPr>
          <w:sz w:val="32"/>
          <w:szCs w:val="32"/>
          <w:cs/>
        </w:rPr>
        <w:fldChar w:fldCharType="begin"/>
      </w:r>
      <w:r w:rsidR="00C86C39" w:rsidRPr="005F47DA">
        <w:rPr>
          <w:sz w:val="32"/>
          <w:szCs w:val="32"/>
          <w:cs/>
        </w:rPr>
        <w:instrText xml:space="preserve"> </w:instrText>
      </w:r>
      <w:r w:rsidR="00C86C39" w:rsidRPr="005F47DA">
        <w:rPr>
          <w:sz w:val="32"/>
          <w:szCs w:val="32"/>
        </w:rPr>
        <w:instrText>REF _Ref</w:instrText>
      </w:r>
      <w:r w:rsidR="00C86C39" w:rsidRPr="005F47DA">
        <w:rPr>
          <w:sz w:val="32"/>
          <w:szCs w:val="32"/>
          <w:cs/>
        </w:rPr>
        <w:instrText xml:space="preserve">116064467 </w:instrText>
      </w:r>
      <w:r w:rsidR="00C86C39" w:rsidRPr="005F47DA">
        <w:rPr>
          <w:sz w:val="32"/>
          <w:szCs w:val="32"/>
        </w:rPr>
        <w:instrText>\h</w:instrText>
      </w:r>
      <w:r w:rsidR="00C86C39" w:rsidRPr="005F47DA">
        <w:rPr>
          <w:sz w:val="32"/>
          <w:szCs w:val="32"/>
          <w:cs/>
        </w:rPr>
        <w:instrText xml:space="preserve"> </w:instrText>
      </w:r>
      <w:r w:rsidR="00F5584D" w:rsidRPr="005F47DA">
        <w:rPr>
          <w:sz w:val="32"/>
          <w:szCs w:val="32"/>
        </w:rPr>
        <w:instrText xml:space="preserve"> \* MERGEFORMAT </w:instrText>
      </w:r>
      <w:r w:rsidR="00C86C39" w:rsidRPr="005F47DA">
        <w:rPr>
          <w:sz w:val="32"/>
          <w:szCs w:val="32"/>
          <w:cs/>
        </w:rPr>
      </w:r>
      <w:r w:rsidR="00C86C39" w:rsidRPr="005F47DA">
        <w:rPr>
          <w:sz w:val="32"/>
          <w:szCs w:val="32"/>
          <w:cs/>
        </w:rPr>
        <w:fldChar w:fldCharType="separate"/>
      </w:r>
      <w:r w:rsidR="00D23233" w:rsidRPr="005F47DA">
        <w:rPr>
          <w:sz w:val="32"/>
          <w:szCs w:val="32"/>
        </w:rPr>
        <w:t>(</w:t>
      </w:r>
      <w:r w:rsidR="00D23233">
        <w:rPr>
          <w:sz w:val="32"/>
          <w:szCs w:val="32"/>
        </w:rPr>
        <w:t>4</w:t>
      </w:r>
      <w:r w:rsidR="00D23233" w:rsidRPr="005F47DA">
        <w:rPr>
          <w:sz w:val="32"/>
          <w:szCs w:val="32"/>
        </w:rPr>
        <w:t>)</w:t>
      </w:r>
      <w:r w:rsidR="00C86C39" w:rsidRPr="005F47DA">
        <w:rPr>
          <w:sz w:val="32"/>
          <w:szCs w:val="32"/>
          <w:cs/>
        </w:rPr>
        <w:fldChar w:fldCharType="end"/>
      </w:r>
      <w:r w:rsidR="00857575" w:rsidRPr="005F47DA">
        <w:rPr>
          <w:sz w:val="32"/>
          <w:szCs w:val="32"/>
          <w:cs/>
        </w:rPr>
        <w:t xml:space="preserve">  </w:t>
      </w:r>
      <w:r w:rsidR="00654D54" w:rsidRPr="005F47DA">
        <w:rPr>
          <w:rFonts w:hint="cs"/>
          <w:sz w:val="32"/>
          <w:szCs w:val="32"/>
          <w:cs/>
        </w:rPr>
        <w:t>และ</w:t>
      </w:r>
      <w:r w:rsidR="00857575" w:rsidRPr="005F47DA">
        <w:rPr>
          <w:sz w:val="32"/>
          <w:szCs w:val="32"/>
          <w:cs/>
        </w:rPr>
        <w:t>บันทึกผลการคำนวณค่า</w:t>
      </w:r>
      <w:r w:rsidR="00861732" w:rsidRPr="005F47DA">
        <w:rPr>
          <w:sz w:val="32"/>
          <w:szCs w:val="32"/>
          <w:cs/>
        </w:rPr>
        <w:t>อัตราการไหล</w:t>
      </w:r>
      <w:r w:rsidR="00857575" w:rsidRPr="005F47DA">
        <w:rPr>
          <w:sz w:val="32"/>
          <w:szCs w:val="32"/>
          <w:cs/>
        </w:rPr>
        <w:t>ที่ได้  ตัวอย่างตารางบันทึกผลการคำนวณ</w:t>
      </w:r>
      <w:r w:rsidR="00861732" w:rsidRPr="005F47DA">
        <w:rPr>
          <w:sz w:val="32"/>
          <w:szCs w:val="32"/>
          <w:cs/>
        </w:rPr>
        <w:t>อัตราการไหล</w:t>
      </w:r>
      <w:r w:rsidR="00857575" w:rsidRPr="005F47DA">
        <w:rPr>
          <w:sz w:val="32"/>
          <w:szCs w:val="32"/>
          <w:cs/>
        </w:rPr>
        <w:t xml:space="preserve"> แสดงใน</w:t>
      </w:r>
      <w:r w:rsidR="005A2DDF" w:rsidRPr="005F47DA">
        <w:rPr>
          <w:sz w:val="32"/>
          <w:szCs w:val="32"/>
          <w:cs/>
        </w:rPr>
        <w:fldChar w:fldCharType="begin"/>
      </w:r>
      <w:r w:rsidR="005A2DDF" w:rsidRPr="005F47DA">
        <w:rPr>
          <w:sz w:val="32"/>
          <w:szCs w:val="32"/>
          <w:cs/>
        </w:rPr>
        <w:instrText xml:space="preserve"> </w:instrText>
      </w:r>
      <w:r w:rsidR="005A2DDF" w:rsidRPr="005F47DA">
        <w:rPr>
          <w:sz w:val="32"/>
          <w:szCs w:val="32"/>
        </w:rPr>
        <w:instrText>REF _Ref</w:instrText>
      </w:r>
      <w:r w:rsidR="005A2DDF" w:rsidRPr="005F47DA">
        <w:rPr>
          <w:sz w:val="32"/>
          <w:szCs w:val="32"/>
          <w:cs/>
        </w:rPr>
        <w:instrText xml:space="preserve">123295709 </w:instrText>
      </w:r>
      <w:r w:rsidR="005A2DDF" w:rsidRPr="005F47DA">
        <w:rPr>
          <w:sz w:val="32"/>
          <w:szCs w:val="32"/>
        </w:rPr>
        <w:instrText>\h</w:instrText>
      </w:r>
      <w:r w:rsidR="005A2DDF" w:rsidRPr="005F47DA">
        <w:rPr>
          <w:sz w:val="32"/>
          <w:szCs w:val="32"/>
          <w:cs/>
        </w:rPr>
        <w:instrText xml:space="preserve"> </w:instrText>
      </w:r>
      <w:r w:rsidR="005A2DDF" w:rsidRPr="005F47DA">
        <w:rPr>
          <w:sz w:val="32"/>
          <w:szCs w:val="32"/>
        </w:rPr>
        <w:instrText xml:space="preserve"> \* MERGEFORMAT </w:instrText>
      </w:r>
      <w:r w:rsidR="005A2DDF" w:rsidRPr="005F47DA">
        <w:rPr>
          <w:sz w:val="32"/>
          <w:szCs w:val="32"/>
          <w:cs/>
        </w:rPr>
      </w:r>
      <w:r w:rsidR="005A2DDF" w:rsidRPr="005F47DA">
        <w:rPr>
          <w:sz w:val="32"/>
          <w:szCs w:val="32"/>
          <w:cs/>
        </w:rPr>
        <w:fldChar w:fldCharType="separate"/>
      </w:r>
      <w:r w:rsidR="00D23233" w:rsidRPr="005F47DA">
        <w:rPr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  <w:cs/>
        </w:rPr>
        <w:t>8</w:t>
      </w:r>
      <w:r w:rsidR="005A2DDF" w:rsidRPr="005F47DA">
        <w:rPr>
          <w:sz w:val="32"/>
          <w:szCs w:val="32"/>
          <w:cs/>
        </w:rPr>
        <w:fldChar w:fldCharType="end"/>
      </w:r>
      <w:r w:rsidR="005A2DDF" w:rsidRPr="005F47DA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851"/>
      </w:tblGrid>
      <w:tr w:rsidR="006F1072" w:rsidRPr="005F47DA" w14:paraId="09347769" w14:textId="77777777" w:rsidTr="00B27D6E">
        <w:trPr>
          <w:trHeight w:val="1247"/>
        </w:trPr>
        <w:tc>
          <w:tcPr>
            <w:tcW w:w="8080" w:type="dxa"/>
            <w:vAlign w:val="center"/>
          </w:tcPr>
          <w:p w14:paraId="2B86196A" w14:textId="7364F0C2" w:rsidR="000236F2" w:rsidRPr="002957A0" w:rsidRDefault="003B0A74" w:rsidP="001157B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ij</m:t>
                        </m:r>
                      </m:sub>
                    </m:sSub>
                  </m:den>
                </m:f>
                <m:r>
                  <w:rPr>
                    <w:rFonts w:ascii="Cambria Math" w:hAnsi="Cambria Math" w:hint="cs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ij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+k∙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ij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ρ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ρ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m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ρ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w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ρ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sub>
                            </m:sSub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]</m:t>
                    </m:r>
                  </m:e>
                </m:d>
              </m:oMath>
            </m:oMathPara>
          </w:p>
        </w:tc>
        <w:tc>
          <w:tcPr>
            <w:tcW w:w="851" w:type="dxa"/>
            <w:vAlign w:val="center"/>
          </w:tcPr>
          <w:p w14:paraId="5289BD6A" w14:textId="31242C27" w:rsidR="000236F2" w:rsidRPr="005F47DA" w:rsidRDefault="000236F2" w:rsidP="001157B9">
            <w:pPr>
              <w:jc w:val="center"/>
              <w:rPr>
                <w:sz w:val="32"/>
                <w:szCs w:val="32"/>
              </w:rPr>
            </w:pPr>
            <w:bookmarkStart w:id="17" w:name="_Ref116064446"/>
            <w:bookmarkStart w:id="18" w:name="_Ref116064467"/>
            <w:r w:rsidRPr="005F47DA">
              <w:rPr>
                <w:sz w:val="32"/>
                <w:szCs w:val="32"/>
              </w:rPr>
              <w:t>(</w:t>
            </w:r>
            <w:r w:rsidR="007E3448" w:rsidRPr="005F47DA">
              <w:rPr>
                <w:sz w:val="32"/>
                <w:szCs w:val="32"/>
              </w:rPr>
              <w:fldChar w:fldCharType="begin"/>
            </w:r>
            <w:r w:rsidR="007E3448" w:rsidRPr="005F47DA">
              <w:rPr>
                <w:sz w:val="32"/>
                <w:szCs w:val="32"/>
              </w:rPr>
              <w:instrText xml:space="preserve"> SEQ </w:instrText>
            </w:r>
            <w:r w:rsidR="007E3448" w:rsidRPr="005F47DA">
              <w:rPr>
                <w:sz w:val="32"/>
                <w:szCs w:val="32"/>
                <w:cs/>
              </w:rPr>
              <w:instrText xml:space="preserve">สมการที่ </w:instrText>
            </w:r>
            <w:r w:rsidR="007E3448" w:rsidRPr="005F47DA">
              <w:rPr>
                <w:sz w:val="32"/>
                <w:szCs w:val="32"/>
              </w:rPr>
              <w:instrText xml:space="preserve">\* ARABIC </w:instrText>
            </w:r>
            <w:r w:rsidR="007E3448" w:rsidRPr="005F47DA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4</w:t>
            </w:r>
            <w:r w:rsidR="007E3448" w:rsidRPr="005F47DA">
              <w:rPr>
                <w:sz w:val="32"/>
                <w:szCs w:val="32"/>
              </w:rPr>
              <w:fldChar w:fldCharType="end"/>
            </w:r>
            <w:bookmarkEnd w:id="17"/>
            <w:r w:rsidRPr="005F47DA">
              <w:rPr>
                <w:sz w:val="32"/>
                <w:szCs w:val="32"/>
              </w:rPr>
              <w:t>)</w:t>
            </w:r>
            <w:bookmarkEnd w:id="18"/>
          </w:p>
        </w:tc>
      </w:tr>
    </w:tbl>
    <w:p w14:paraId="1872E2EF" w14:textId="77777777" w:rsidR="009F7CD6" w:rsidRDefault="00A548D8" w:rsidP="009F7CD6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  <w:bookmarkStart w:id="19" w:name="_Ref116062772"/>
      <w:r w:rsidRPr="005F47DA">
        <w:rPr>
          <w:rFonts w:hint="cs"/>
          <w:sz w:val="32"/>
          <w:szCs w:val="32"/>
          <w:cs/>
        </w:rPr>
        <w:t>เมื่อ</w:t>
      </w:r>
      <w:r w:rsidR="009F7CD6">
        <w:rPr>
          <w:rFonts w:hint="cs"/>
          <w:sz w:val="32"/>
          <w:szCs w:val="32"/>
          <w:cs/>
        </w:rPr>
        <w:t xml:space="preserve"> </w:t>
      </w:r>
      <w:r w:rsidR="009F7CD6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="009F7CD6">
        <w:rPr>
          <w:rFonts w:eastAsiaTheme="minorEastAsia"/>
          <w:sz w:val="24"/>
          <w:szCs w:val="24"/>
          <w:cs/>
        </w:rPr>
        <w:tab/>
      </w:r>
      <w:r w:rsidRPr="005F47DA">
        <w:rPr>
          <w:rFonts w:hint="cs"/>
          <w:sz w:val="32"/>
          <w:szCs w:val="32"/>
          <w:cs/>
        </w:rPr>
        <w:t>แทน</w:t>
      </w:r>
      <w:r w:rsidR="009F7CD6">
        <w:rPr>
          <w:sz w:val="32"/>
          <w:szCs w:val="32"/>
          <w:cs/>
        </w:rPr>
        <w:tab/>
      </w:r>
      <w:r w:rsidR="00861732" w:rsidRPr="005F47DA">
        <w:rPr>
          <w:rFonts w:hint="cs"/>
          <w:sz w:val="32"/>
          <w:szCs w:val="32"/>
          <w:cs/>
        </w:rPr>
        <w:t>อัตราการไหล</w:t>
      </w:r>
      <w:r w:rsidRPr="005F47DA">
        <w:rPr>
          <w:rFonts w:hint="cs"/>
          <w:sz w:val="32"/>
          <w:szCs w:val="32"/>
          <w:cs/>
        </w:rPr>
        <w:t>ที่คำนวณได้จากการใช้วิธีการชั่ง</w:t>
      </w:r>
      <w:r w:rsidR="002957A0">
        <w:rPr>
          <w:rFonts w:hint="cs"/>
          <w:sz w:val="32"/>
          <w:szCs w:val="32"/>
          <w:cs/>
        </w:rPr>
        <w:t xml:space="preserve"> ใ</w:t>
      </w:r>
      <w:r w:rsidRPr="005F47DA">
        <w:rPr>
          <w:rFonts w:hint="cs"/>
          <w:sz w:val="32"/>
          <w:szCs w:val="32"/>
          <w:cs/>
        </w:rPr>
        <w:t>นหน่วย</w:t>
      </w:r>
      <w:r w:rsidR="00B13276" w:rsidRPr="005F47DA">
        <w:rPr>
          <w:rFonts w:hint="cs"/>
          <w:sz w:val="32"/>
          <w:szCs w:val="32"/>
          <w:cs/>
        </w:rPr>
        <w:t>มิลลิลิตร</w:t>
      </w:r>
      <w:r w:rsidRPr="005F47DA">
        <w:rPr>
          <w:rFonts w:hint="cs"/>
          <w:sz w:val="32"/>
          <w:szCs w:val="32"/>
          <w:cs/>
        </w:rPr>
        <w:t xml:space="preserve">ต่อชั่วโมง </w:t>
      </w:r>
      <w:r w:rsidRPr="005F47DA">
        <w:rPr>
          <w:sz w:val="32"/>
          <w:szCs w:val="32"/>
        </w:rPr>
        <w:t>(ml/h)</w:t>
      </w:r>
    </w:p>
    <w:p w14:paraId="1884D898" w14:textId="42AFE982" w:rsidR="002957A0" w:rsidRDefault="009F7CD6" w:rsidP="009F7CD6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>
        <w:rPr>
          <w:rFonts w:eastAsiaTheme="minorEastAsia" w:hint="cs"/>
          <w:sz w:val="32"/>
          <w:szCs w:val="32"/>
          <w:cs/>
        </w:rPr>
        <w:t xml:space="preserve"> </w:t>
      </w:r>
      <w:r>
        <w:rPr>
          <w:rFonts w:eastAsiaTheme="minorEastAsia"/>
          <w:sz w:val="32"/>
          <w:szCs w:val="32"/>
          <w:cs/>
        </w:rPr>
        <w:tab/>
      </w:r>
      <w:r w:rsidR="00A548D8" w:rsidRPr="005F47DA">
        <w:rPr>
          <w:rFonts w:hint="cs"/>
          <w:sz w:val="32"/>
          <w:szCs w:val="32"/>
          <w:cs/>
        </w:rPr>
        <w:t>แทน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694090" w:rsidRPr="005F47DA">
        <w:rPr>
          <w:rFonts w:hint="cs"/>
          <w:sz w:val="32"/>
          <w:szCs w:val="32"/>
          <w:cs/>
        </w:rPr>
        <w:t>มวลของสารละลายที่บรรจุในภาชนะบรรจุสารละลาย ข.</w:t>
      </w:r>
      <w:r w:rsidR="00FF04A3" w:rsidRPr="005F47DA">
        <w:rPr>
          <w:rFonts w:hint="cs"/>
          <w:sz w:val="32"/>
          <w:szCs w:val="32"/>
          <w:cs/>
        </w:rPr>
        <w:t xml:space="preserve"> </w:t>
      </w:r>
      <w:r w:rsidR="00BF1C17" w:rsidRPr="005F47DA">
        <w:rPr>
          <w:rFonts w:hint="cs"/>
          <w:sz w:val="32"/>
          <w:szCs w:val="32"/>
          <w:cs/>
        </w:rPr>
        <w:t>ที่</w:t>
      </w:r>
      <w:r w:rsidR="003A78E3" w:rsidRPr="005F47DA">
        <w:rPr>
          <w:rFonts w:hint="cs"/>
          <w:sz w:val="32"/>
          <w:szCs w:val="32"/>
          <w:cs/>
        </w:rPr>
        <w:t>ได้จากการชั่ง</w:t>
      </w:r>
      <w:r w:rsidR="00A548D8" w:rsidRPr="005F47DA">
        <w:rPr>
          <w:rFonts w:hint="cs"/>
          <w:sz w:val="32"/>
          <w:szCs w:val="32"/>
          <w:cs/>
        </w:rPr>
        <w:t xml:space="preserve"> ในหน่วย</w:t>
      </w:r>
      <w:r w:rsidR="003A78E3" w:rsidRPr="005F47DA">
        <w:rPr>
          <w:rFonts w:hint="cs"/>
          <w:sz w:val="32"/>
          <w:szCs w:val="32"/>
          <w:cs/>
        </w:rPr>
        <w:t>กรัม</w:t>
      </w:r>
      <w:r w:rsidR="00A548D8" w:rsidRPr="005F47DA">
        <w:rPr>
          <w:rFonts w:hint="cs"/>
          <w:sz w:val="32"/>
          <w:szCs w:val="32"/>
          <w:cs/>
        </w:rPr>
        <w:t xml:space="preserve"> </w:t>
      </w:r>
      <w:r w:rsidR="00A548D8" w:rsidRPr="005F47DA">
        <w:rPr>
          <w:sz w:val="32"/>
          <w:szCs w:val="32"/>
        </w:rPr>
        <w:t>(</w:t>
      </w:r>
      <w:r w:rsidR="003A78E3" w:rsidRPr="005F47DA">
        <w:rPr>
          <w:sz w:val="32"/>
          <w:szCs w:val="32"/>
        </w:rPr>
        <w:t>g</w:t>
      </w:r>
      <w:r w:rsidR="00A548D8" w:rsidRPr="005F47DA">
        <w:rPr>
          <w:sz w:val="32"/>
          <w:szCs w:val="32"/>
        </w:rPr>
        <w:t xml:space="preserve">) </w:t>
      </w:r>
    </w:p>
    <w:p w14:paraId="5F4DDE96" w14:textId="3940BE28" w:rsidR="002957A0" w:rsidRDefault="009F7CD6" w:rsidP="009F7CD6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</w:t>
      </w: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2957A0">
        <w:rPr>
          <w:rFonts w:eastAsiaTheme="minorEastAsia"/>
          <w:sz w:val="32"/>
          <w:szCs w:val="32"/>
          <w:cs/>
        </w:rPr>
        <w:tab/>
      </w:r>
      <w:r w:rsidR="00A548D8" w:rsidRPr="005F47DA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6D5ED7" w:rsidRPr="005F47DA">
        <w:rPr>
          <w:rFonts w:hint="cs"/>
          <w:sz w:val="32"/>
          <w:szCs w:val="32"/>
          <w:cs/>
        </w:rPr>
        <w:t>เวลาที่ใช้ในการ</w:t>
      </w:r>
      <w:r w:rsidR="00E64BD6" w:rsidRPr="005F47DA">
        <w:rPr>
          <w:rFonts w:hint="cs"/>
          <w:sz w:val="32"/>
          <w:szCs w:val="32"/>
          <w:cs/>
        </w:rPr>
        <w:t>เก็บ</w:t>
      </w:r>
      <w:r w:rsidR="006D5ED7" w:rsidRPr="005F47DA">
        <w:rPr>
          <w:rFonts w:hint="cs"/>
          <w:sz w:val="32"/>
          <w:szCs w:val="32"/>
          <w:cs/>
        </w:rPr>
        <w:t>สารละลาย</w:t>
      </w:r>
      <w:r w:rsidR="006D5ED7" w:rsidRPr="005F47DA">
        <w:rPr>
          <w:sz w:val="32"/>
          <w:szCs w:val="32"/>
        </w:rPr>
        <w:t xml:space="preserve"> </w:t>
      </w:r>
      <w:r w:rsidR="00A548D8" w:rsidRPr="005F47DA">
        <w:rPr>
          <w:rFonts w:hint="cs"/>
          <w:sz w:val="32"/>
          <w:szCs w:val="32"/>
          <w:cs/>
        </w:rPr>
        <w:t>ในหน่วยนาที (</w:t>
      </w:r>
      <w:r w:rsidR="00A548D8" w:rsidRPr="005F47DA">
        <w:rPr>
          <w:sz w:val="32"/>
          <w:szCs w:val="32"/>
        </w:rPr>
        <w:t>min)</w:t>
      </w:r>
    </w:p>
    <w:p w14:paraId="77947DE1" w14:textId="0DCA6815" w:rsidR="002957A0" w:rsidRDefault="00E545FA" w:rsidP="00E545FA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4246A4" w:rsidRPr="005F47DA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="004246A4" w:rsidRPr="005F47DA">
        <w:rPr>
          <w:rFonts w:hint="cs"/>
          <w:sz w:val="32"/>
          <w:szCs w:val="32"/>
          <w:cs/>
        </w:rPr>
        <w:t>และ</w:t>
      </w:r>
      <w:r>
        <w:rPr>
          <w:rFonts w:hint="cs"/>
          <w:sz w:val="32"/>
          <w:szCs w:val="32"/>
          <w:cs/>
        </w:rPr>
        <w:t xml:space="preserve"> </w:t>
      </w:r>
      <w:r w:rsidR="007A7818" w:rsidRPr="005F47DA">
        <w:rPr>
          <w:rFonts w:hint="cs"/>
          <w:sz w:val="32"/>
          <w:szCs w:val="32"/>
          <w: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j</m:t>
        </m:r>
      </m:oMath>
      <w:r w:rsidR="002957A0">
        <w:rPr>
          <w:rFonts w:eastAsiaTheme="minorEastAsia"/>
          <w:cs/>
        </w:rPr>
        <w:tab/>
      </w:r>
      <w:r w:rsidR="00A548D8" w:rsidRPr="005F47DA">
        <w:rPr>
          <w:rFonts w:hint="cs"/>
          <w:sz w:val="32"/>
          <w:szCs w:val="32"/>
          <w:cs/>
        </w:rPr>
        <w:t>แทน</w:t>
      </w:r>
      <w:r w:rsidR="002957A0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</w:t>
      </w:r>
      <w:r w:rsidR="00A548D8" w:rsidRPr="005F47DA">
        <w:rPr>
          <w:rFonts w:hint="cs"/>
          <w:sz w:val="32"/>
          <w:szCs w:val="32"/>
          <w:cs/>
        </w:rPr>
        <w:t xml:space="preserve">ลำดับของจุดสอบเทียบ </w:t>
      </w:r>
      <w:r w:rsidR="007A7818" w:rsidRPr="005F47DA">
        <w:rPr>
          <w:rFonts w:hint="cs"/>
          <w:sz w:val="32"/>
          <w:szCs w:val="32"/>
          <w:cs/>
        </w:rPr>
        <w:t>และ</w:t>
      </w:r>
      <w:r w:rsidR="00A548D8" w:rsidRPr="005F47DA">
        <w:rPr>
          <w:rFonts w:hint="cs"/>
          <w:sz w:val="32"/>
          <w:szCs w:val="32"/>
          <w:cs/>
        </w:rPr>
        <w:t>ลำดับของผลการวัด</w:t>
      </w:r>
      <w:r w:rsidR="007A7818" w:rsidRPr="005F47DA">
        <w:rPr>
          <w:rFonts w:hint="cs"/>
          <w:sz w:val="32"/>
          <w:szCs w:val="32"/>
          <w:cs/>
        </w:rPr>
        <w:t xml:space="preserve"> ตามลำดับ</w:t>
      </w:r>
    </w:p>
    <w:p w14:paraId="3434EA89" w14:textId="742B93E6" w:rsidR="009F7CD6" w:rsidRDefault="00E545FA" w:rsidP="006A516B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2957A0">
        <w:rPr>
          <w:rFonts w:eastAsiaTheme="minorEastAsia"/>
          <w:sz w:val="32"/>
          <w:szCs w:val="32"/>
          <w:cs/>
        </w:rPr>
        <w:tab/>
      </w:r>
      <w:r w:rsidR="00126D42" w:rsidRPr="005F47DA">
        <w:rPr>
          <w:rFonts w:hint="cs"/>
          <w:sz w:val="32"/>
          <w:szCs w:val="32"/>
          <w:cs/>
        </w:rPr>
        <w:t>แทน</w:t>
      </w:r>
      <w:r w:rsidR="002957A0">
        <w:rPr>
          <w:sz w:val="32"/>
          <w:szCs w:val="32"/>
          <w:cs/>
        </w:rPr>
        <w:tab/>
      </w:r>
      <w:r w:rsidR="00126D42" w:rsidRPr="005F47DA">
        <w:rPr>
          <w:rFonts w:hint="cs"/>
          <w:sz w:val="32"/>
          <w:szCs w:val="32"/>
          <w:cs/>
        </w:rPr>
        <w:t>สัมประสิทธิ์การระเหย ในหน่วย</w:t>
      </w:r>
      <w:r w:rsidR="00ED66BE" w:rsidRPr="005F47DA">
        <w:rPr>
          <w:rFonts w:hint="cs"/>
          <w:sz w:val="32"/>
          <w:szCs w:val="32"/>
          <w:cs/>
        </w:rPr>
        <w:t>กรัม</w:t>
      </w:r>
      <w:r w:rsidR="00675D04" w:rsidRPr="005F47DA">
        <w:rPr>
          <w:rFonts w:hint="cs"/>
          <w:sz w:val="32"/>
          <w:szCs w:val="32"/>
          <w:cs/>
        </w:rPr>
        <w:t xml:space="preserve">ต่อนาที </w:t>
      </w:r>
      <w:r w:rsidR="00675D04" w:rsidRPr="005F47DA">
        <w:rPr>
          <w:sz w:val="32"/>
          <w:szCs w:val="32"/>
        </w:rPr>
        <w:t>(g/min)</w:t>
      </w:r>
      <w:r w:rsidR="009F7CD6">
        <w:rPr>
          <w:rFonts w:hint="cs"/>
          <w:sz w:val="32"/>
          <w:szCs w:val="32"/>
          <w:cs/>
        </w:rPr>
        <w:t xml:space="preserve">  </w:t>
      </w:r>
      <w:r w:rsidR="009F7CD6" w:rsidRPr="005F47DA">
        <w:rPr>
          <w:rFonts w:hint="cs"/>
          <w:sz w:val="32"/>
          <w:szCs w:val="32"/>
          <w:cs/>
        </w:rPr>
        <w:t>ในกรณีที่พิจารณาว่าค่าความไม่</w:t>
      </w:r>
      <w:r w:rsidR="006A516B">
        <w:rPr>
          <w:sz w:val="32"/>
          <w:szCs w:val="32"/>
          <w:cs/>
        </w:rPr>
        <w:br/>
      </w:r>
      <w:r w:rsidR="006A516B">
        <w:rPr>
          <w:rFonts w:hint="cs"/>
          <w:sz w:val="32"/>
          <w:szCs w:val="32"/>
          <w:cs/>
        </w:rPr>
        <w:t xml:space="preserve"> </w:t>
      </w:r>
      <w:r w:rsidR="006A516B">
        <w:rPr>
          <w:sz w:val="32"/>
          <w:szCs w:val="32"/>
          <w:cs/>
        </w:rPr>
        <w:tab/>
      </w:r>
      <w:r w:rsidR="006A516B">
        <w:rPr>
          <w:sz w:val="32"/>
          <w:szCs w:val="32"/>
          <w:cs/>
        </w:rPr>
        <w:tab/>
      </w:r>
      <w:r w:rsidR="006A516B">
        <w:rPr>
          <w:sz w:val="32"/>
          <w:szCs w:val="32"/>
          <w:cs/>
        </w:rPr>
        <w:tab/>
      </w:r>
      <w:r w:rsidR="009F7CD6" w:rsidRPr="005F47DA">
        <w:rPr>
          <w:rFonts w:hint="cs"/>
          <w:sz w:val="32"/>
          <w:szCs w:val="32"/>
          <w:cs/>
        </w:rPr>
        <w:t>แน่นอนของเครื่องควบคุมการให้สารละลายทางหลอดเลือดดำมีค่าไม่น้อยกว่า</w:t>
      </w:r>
      <w:r w:rsidR="009F7CD6" w:rsidRPr="005F47DA">
        <w:rPr>
          <w:sz w:val="32"/>
          <w:szCs w:val="32"/>
        </w:rPr>
        <w:t xml:space="preserve"> 2% </w:t>
      </w:r>
      <w:r w:rsidR="009F7CD6" w:rsidRPr="005F47DA">
        <w:rPr>
          <w:rFonts w:hint="cs"/>
          <w:sz w:val="32"/>
          <w:szCs w:val="32"/>
          <w:cs/>
        </w:rPr>
        <w:t xml:space="preserve">หรือ </w:t>
      </w:r>
      <w:r w:rsidR="006A516B">
        <w:rPr>
          <w:sz w:val="32"/>
          <w:szCs w:val="32"/>
          <w:cs/>
        </w:rPr>
        <w:br/>
      </w:r>
      <w:r w:rsidR="006A516B">
        <w:rPr>
          <w:rFonts w:hint="cs"/>
          <w:sz w:val="32"/>
          <w:szCs w:val="32"/>
          <w:cs/>
        </w:rPr>
        <w:t xml:space="preserve"> </w:t>
      </w:r>
      <w:r w:rsidR="006A516B">
        <w:rPr>
          <w:sz w:val="32"/>
          <w:szCs w:val="32"/>
          <w:cs/>
        </w:rPr>
        <w:tab/>
      </w:r>
      <w:r w:rsidR="006A516B">
        <w:rPr>
          <w:sz w:val="32"/>
          <w:szCs w:val="32"/>
          <w:cs/>
        </w:rPr>
        <w:tab/>
      </w:r>
      <w:r w:rsidR="006A516B">
        <w:rPr>
          <w:sz w:val="32"/>
          <w:szCs w:val="32"/>
          <w:cs/>
        </w:rPr>
        <w:tab/>
      </w:r>
      <w:r w:rsidR="009F7CD6" w:rsidRPr="005F47DA">
        <w:rPr>
          <w:sz w:val="32"/>
          <w:szCs w:val="32"/>
        </w:rPr>
        <w:t xml:space="preserve">0.1 ml/h </w:t>
      </w:r>
      <w:r w:rsidR="009F7CD6" w:rsidRPr="005F47DA">
        <w:rPr>
          <w:rFonts w:hint="cs"/>
          <w:sz w:val="32"/>
          <w:szCs w:val="32"/>
          <w:cs/>
        </w:rPr>
        <w:t xml:space="preserve">สามารถพิจารณาค่า </w:t>
      </w:r>
      <m:oMath>
        <m:r>
          <w:rPr>
            <w:rFonts w:ascii="Cambria Math" w:hAnsi="Cambria Math"/>
          </w:rPr>
          <m:t>k∙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9F7CD6" w:rsidRPr="005F47DA">
        <w:rPr>
          <w:sz w:val="32"/>
          <w:szCs w:val="32"/>
        </w:rPr>
        <w:t xml:space="preserve"> </w:t>
      </w:r>
      <w:r w:rsidR="009F7CD6" w:rsidRPr="005F47DA">
        <w:rPr>
          <w:rFonts w:hint="cs"/>
          <w:sz w:val="32"/>
          <w:szCs w:val="32"/>
          <w:cs/>
        </w:rPr>
        <w:t>ได้ว่ามีค่าน้อยมากและสามารถละเลยได้</w:t>
      </w:r>
    </w:p>
    <w:p w14:paraId="2356BFD7" w14:textId="181862FD" w:rsidR="002957A0" w:rsidRDefault="00DF41FE" w:rsidP="00DF41FE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</m:oMath>
      <w:r>
        <w:rPr>
          <w:rFonts w:eastAsiaTheme="minorEastAsia"/>
          <w:sz w:val="32"/>
          <w:szCs w:val="32"/>
          <w:cs/>
        </w:rPr>
        <w:tab/>
      </w:r>
      <w:r w:rsidR="00F0736D" w:rsidRPr="005F47DA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632264" w:rsidRPr="005F47DA">
        <w:rPr>
          <w:rFonts w:hint="cs"/>
          <w:sz w:val="32"/>
          <w:szCs w:val="32"/>
          <w:cs/>
        </w:rPr>
        <w:t xml:space="preserve">ความหนาแน่นของอากาศ </w:t>
      </w:r>
      <w:r w:rsidR="007C1529" w:rsidRPr="005F47DA">
        <w:rPr>
          <w:rFonts w:hint="cs"/>
          <w:sz w:val="32"/>
          <w:szCs w:val="32"/>
          <w:cs/>
        </w:rPr>
        <w:t>กำหนดให้</w:t>
      </w:r>
      <w:r w:rsidR="00EA486C" w:rsidRPr="005F47DA">
        <w:rPr>
          <w:rFonts w:hint="cs"/>
          <w:sz w:val="32"/>
          <w:szCs w:val="32"/>
          <w:cs/>
        </w:rPr>
        <w:t>มีค่า</w:t>
      </w:r>
      <w:r w:rsidR="002B0AF9" w:rsidRPr="005F47DA">
        <w:rPr>
          <w:rFonts w:hint="cs"/>
          <w:sz w:val="32"/>
          <w:szCs w:val="32"/>
          <w:cs/>
        </w:rPr>
        <w:t xml:space="preserve">เท่ากับ </w:t>
      </w:r>
      <w:r w:rsidR="007B1EB9" w:rsidRPr="005F47DA">
        <w:rPr>
          <w:sz w:val="32"/>
          <w:szCs w:val="32"/>
        </w:rPr>
        <w:t>0.00</w:t>
      </w:r>
      <w:r w:rsidR="002B0AF9" w:rsidRPr="005F47DA">
        <w:rPr>
          <w:sz w:val="32"/>
          <w:szCs w:val="32"/>
        </w:rPr>
        <w:t>12 g/</w:t>
      </w:r>
      <w:r w:rsidR="00550924" w:rsidRPr="005F47DA">
        <w:rPr>
          <w:sz w:val="32"/>
          <w:szCs w:val="32"/>
        </w:rPr>
        <w:t>ml</w:t>
      </w:r>
      <w:r w:rsidR="00F26CAF" w:rsidRPr="005F47DA">
        <w:rPr>
          <w:sz w:val="32"/>
          <w:szCs w:val="32"/>
        </w:rPr>
        <w:t xml:space="preserve"> </w:t>
      </w:r>
    </w:p>
    <w:p w14:paraId="46E5D2FB" w14:textId="52583C8D" w:rsidR="002957A0" w:rsidRDefault="00DF41FE" w:rsidP="00DF41FE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="002957A0">
        <w:rPr>
          <w:rFonts w:eastAsiaTheme="minorEastAsia"/>
          <w:sz w:val="32"/>
          <w:szCs w:val="32"/>
          <w:cs/>
        </w:rPr>
        <w:tab/>
      </w:r>
      <w:r w:rsidR="00F26CAF" w:rsidRPr="005F47DA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F26CAF" w:rsidRPr="005F47DA">
        <w:rPr>
          <w:rFonts w:hint="cs"/>
          <w:sz w:val="32"/>
          <w:szCs w:val="32"/>
          <w:cs/>
        </w:rPr>
        <w:t>ความหนาแน่นของมวล</w:t>
      </w:r>
      <w:r w:rsidR="00747F39" w:rsidRPr="005F47DA">
        <w:rPr>
          <w:rFonts w:hint="cs"/>
          <w:sz w:val="32"/>
          <w:szCs w:val="32"/>
          <w:cs/>
        </w:rPr>
        <w:t>มาตรฐานที่ใช้ในการสอบเทียบเครื่องชั่ง</w:t>
      </w:r>
      <w:r w:rsidR="006A516B">
        <w:rPr>
          <w:rFonts w:hint="cs"/>
          <w:sz w:val="32"/>
          <w:szCs w:val="32"/>
          <w:cs/>
        </w:rPr>
        <w:t xml:space="preserve"> </w:t>
      </w:r>
      <w:r w:rsidR="006A516B">
        <w:rPr>
          <w:sz w:val="32"/>
          <w:szCs w:val="32"/>
          <w:cs/>
        </w:rPr>
        <w:br/>
      </w:r>
      <w:r w:rsidR="006A516B">
        <w:rPr>
          <w:rFonts w:hint="cs"/>
          <w:sz w:val="32"/>
          <w:szCs w:val="32"/>
          <w:cs/>
        </w:rPr>
        <w:t xml:space="preserve"> </w:t>
      </w:r>
      <w:r w:rsidR="006A516B">
        <w:rPr>
          <w:sz w:val="32"/>
          <w:szCs w:val="32"/>
          <w:cs/>
        </w:rPr>
        <w:tab/>
      </w:r>
      <w:r w:rsidR="006A516B">
        <w:rPr>
          <w:sz w:val="32"/>
          <w:szCs w:val="32"/>
          <w:cs/>
        </w:rPr>
        <w:tab/>
      </w:r>
      <w:r w:rsidR="006A516B">
        <w:rPr>
          <w:sz w:val="32"/>
          <w:szCs w:val="32"/>
          <w:cs/>
        </w:rPr>
        <w:tab/>
      </w:r>
      <w:r w:rsidR="007C1529" w:rsidRPr="005F47DA">
        <w:rPr>
          <w:rFonts w:hint="cs"/>
          <w:sz w:val="32"/>
          <w:szCs w:val="32"/>
          <w:cs/>
        </w:rPr>
        <w:t>กำหนดให้</w:t>
      </w:r>
      <w:r w:rsidR="00EA486C" w:rsidRPr="005F47DA">
        <w:rPr>
          <w:rFonts w:hint="cs"/>
          <w:sz w:val="32"/>
          <w:szCs w:val="32"/>
          <w:cs/>
        </w:rPr>
        <w:t>มีค่า</w:t>
      </w:r>
      <w:r w:rsidR="00F26CAF" w:rsidRPr="005F47DA">
        <w:rPr>
          <w:rFonts w:hint="cs"/>
          <w:sz w:val="32"/>
          <w:szCs w:val="32"/>
          <w:cs/>
        </w:rPr>
        <w:t xml:space="preserve">เท่ากับ </w:t>
      </w:r>
      <w:r w:rsidR="00EA486C" w:rsidRPr="005F47DA">
        <w:rPr>
          <w:sz w:val="32"/>
          <w:szCs w:val="32"/>
        </w:rPr>
        <w:t>8</w:t>
      </w:r>
      <w:r w:rsidR="00F26CAF" w:rsidRPr="005F47DA">
        <w:rPr>
          <w:sz w:val="32"/>
          <w:szCs w:val="32"/>
        </w:rPr>
        <w:t xml:space="preserve"> g/</w:t>
      </w:r>
      <w:r w:rsidR="00550924" w:rsidRPr="005F47DA">
        <w:rPr>
          <w:sz w:val="32"/>
          <w:szCs w:val="32"/>
        </w:rPr>
        <w:t>ml</w:t>
      </w:r>
      <w:r w:rsidR="00F26CAF" w:rsidRPr="005F47DA">
        <w:rPr>
          <w:sz w:val="32"/>
          <w:szCs w:val="32"/>
        </w:rPr>
        <w:t xml:space="preserve"> </w:t>
      </w:r>
    </w:p>
    <w:p w14:paraId="46AA6C8D" w14:textId="1C978499" w:rsidR="002957A0" w:rsidRDefault="00DF41FE" w:rsidP="00DF41FE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</m:t>
            </m:r>
          </m:sub>
        </m:sSub>
      </m:oMath>
      <w:r w:rsidR="002957A0">
        <w:rPr>
          <w:rFonts w:eastAsiaTheme="minorEastAsia"/>
          <w:sz w:val="32"/>
          <w:szCs w:val="32"/>
          <w:cs/>
        </w:rPr>
        <w:tab/>
      </w:r>
      <w:r w:rsidR="00334A29" w:rsidRPr="005F47DA">
        <w:rPr>
          <w:rFonts w:hint="cs"/>
          <w:sz w:val="32"/>
          <w:szCs w:val="32"/>
          <w:cs/>
        </w:rPr>
        <w:t>แทน</w:t>
      </w:r>
      <w:r w:rsidR="002957A0">
        <w:rPr>
          <w:sz w:val="32"/>
          <w:szCs w:val="32"/>
          <w:cs/>
        </w:rPr>
        <w:tab/>
      </w:r>
      <w:r w:rsidR="00334A29" w:rsidRPr="005F47DA">
        <w:rPr>
          <w:rFonts w:hint="cs"/>
          <w:sz w:val="32"/>
          <w:szCs w:val="32"/>
          <w:cs/>
        </w:rPr>
        <w:t>ความหนาแน่นของ</w:t>
      </w:r>
      <w:r w:rsidR="00444CC7" w:rsidRPr="005F47DA">
        <w:rPr>
          <w:rFonts w:hint="cs"/>
          <w:sz w:val="32"/>
          <w:szCs w:val="32"/>
          <w:cs/>
        </w:rPr>
        <w:t>น้ำ</w:t>
      </w:r>
      <w:r w:rsidR="00C6701E" w:rsidRPr="005F47DA">
        <w:rPr>
          <w:rFonts w:hint="cs"/>
          <w:sz w:val="32"/>
          <w:szCs w:val="32"/>
          <w:cs/>
        </w:rPr>
        <w:t>ที่ใช้ในการสอบเทีย</w:t>
      </w:r>
      <w:r w:rsidR="009540C8" w:rsidRPr="005F47DA">
        <w:rPr>
          <w:rFonts w:hint="cs"/>
          <w:sz w:val="32"/>
          <w:szCs w:val="32"/>
          <w:cs/>
        </w:rPr>
        <w:t>บ</w:t>
      </w:r>
      <w:r w:rsidR="008E04CA" w:rsidRPr="005F47DA">
        <w:rPr>
          <w:rFonts w:hint="cs"/>
          <w:sz w:val="32"/>
          <w:szCs w:val="32"/>
          <w:cs/>
        </w:rPr>
        <w:t xml:space="preserve"> </w:t>
      </w:r>
      <w:r w:rsidR="00DD1EA6" w:rsidRPr="005F47DA">
        <w:rPr>
          <w:rFonts w:hint="cs"/>
          <w:sz w:val="32"/>
          <w:szCs w:val="32"/>
          <w:cs/>
        </w:rPr>
        <w:t xml:space="preserve">ในหน่วย </w:t>
      </w:r>
      <w:r w:rsidR="00693E7A" w:rsidRPr="005F47DA">
        <w:rPr>
          <w:sz w:val="32"/>
          <w:szCs w:val="32"/>
        </w:rPr>
        <w:t xml:space="preserve">g/ </w:t>
      </w:r>
      <w:r w:rsidR="00550924" w:rsidRPr="005F47DA">
        <w:rPr>
          <w:sz w:val="32"/>
          <w:szCs w:val="32"/>
        </w:rPr>
        <w:t>ml</w:t>
      </w:r>
      <w:r w:rsidR="002957A0">
        <w:rPr>
          <w:rFonts w:hint="cs"/>
          <w:sz w:val="32"/>
          <w:szCs w:val="32"/>
          <w:cs/>
        </w:rPr>
        <w:t xml:space="preserve"> </w:t>
      </w:r>
      <w:r w:rsidR="006649CD" w:rsidRPr="005F47DA">
        <w:rPr>
          <w:rFonts w:hint="cs"/>
          <w:sz w:val="32"/>
          <w:szCs w:val="32"/>
          <w:cs/>
        </w:rPr>
        <w:t xml:space="preserve">(ดูภาคผนวก </w:t>
      </w:r>
      <w:r w:rsidR="007C1529" w:rsidRPr="005F47DA">
        <w:rPr>
          <w:rFonts w:hint="cs"/>
          <w:sz w:val="32"/>
          <w:szCs w:val="32"/>
          <w:cs/>
        </w:rPr>
        <w:t>ฉ</w:t>
      </w:r>
      <w:r w:rsidR="006649CD" w:rsidRPr="005F47DA">
        <w:rPr>
          <w:sz w:val="32"/>
          <w:szCs w:val="32"/>
        </w:rPr>
        <w:t>)</w:t>
      </w:r>
    </w:p>
    <w:p w14:paraId="7A77DBE4" w14:textId="77777777" w:rsidR="0040787C" w:rsidRDefault="00DF41FE" w:rsidP="00DF41FE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6B5030" w:rsidRPr="005F47DA">
        <w:rPr>
          <w:sz w:val="32"/>
          <w:szCs w:val="32"/>
        </w:rPr>
        <w:t>60</w:t>
      </w:r>
      <w:r w:rsidR="002957A0">
        <w:rPr>
          <w:sz w:val="32"/>
          <w:szCs w:val="32"/>
          <w:cs/>
        </w:rPr>
        <w:tab/>
      </w:r>
      <w:r w:rsidR="006B5030" w:rsidRPr="005F47DA">
        <w:rPr>
          <w:rFonts w:hint="cs"/>
          <w:sz w:val="32"/>
          <w:szCs w:val="32"/>
          <w:cs/>
        </w:rPr>
        <w:t>แทน</w:t>
      </w:r>
      <w:r w:rsidR="002957A0">
        <w:rPr>
          <w:sz w:val="32"/>
          <w:szCs w:val="32"/>
          <w:cs/>
        </w:rPr>
        <w:tab/>
      </w:r>
      <w:r w:rsidR="006B5030" w:rsidRPr="005F47DA">
        <w:rPr>
          <w:rFonts w:hint="cs"/>
          <w:sz w:val="32"/>
          <w:szCs w:val="32"/>
          <w:cs/>
        </w:rPr>
        <w:t>ตัวคูณเพื่อเปลี่ยนหน่วย</w:t>
      </w:r>
      <w:r w:rsidR="00861732" w:rsidRPr="005F47DA">
        <w:rPr>
          <w:rFonts w:hint="cs"/>
          <w:sz w:val="32"/>
          <w:szCs w:val="32"/>
          <w:cs/>
        </w:rPr>
        <w:t>อัตราการไหล</w:t>
      </w:r>
      <w:r w:rsidR="006B5030" w:rsidRPr="005F47DA">
        <w:rPr>
          <w:rFonts w:hint="cs"/>
          <w:sz w:val="32"/>
          <w:szCs w:val="32"/>
          <w:cs/>
        </w:rPr>
        <w:t>จากมิล</w:t>
      </w:r>
      <w:r w:rsidR="005A1D91">
        <w:rPr>
          <w:rFonts w:hint="cs"/>
          <w:sz w:val="32"/>
          <w:szCs w:val="32"/>
          <w:cs/>
        </w:rPr>
        <w:t>ลิ</w:t>
      </w:r>
      <w:r w:rsidR="006B5030" w:rsidRPr="005F47DA">
        <w:rPr>
          <w:rFonts w:hint="cs"/>
          <w:sz w:val="32"/>
          <w:szCs w:val="32"/>
          <w:cs/>
        </w:rPr>
        <w:t>ลิตรต่อนาที</w:t>
      </w:r>
      <w:r w:rsidR="002957A0">
        <w:rPr>
          <w:rFonts w:hint="cs"/>
          <w:sz w:val="32"/>
          <w:szCs w:val="32"/>
          <w:cs/>
        </w:rPr>
        <w:t xml:space="preserve"> </w:t>
      </w:r>
      <w:r w:rsidR="006B5030" w:rsidRPr="005F47DA">
        <w:rPr>
          <w:sz w:val="32"/>
          <w:szCs w:val="32"/>
        </w:rPr>
        <w:t>(ml/min)</w:t>
      </w:r>
      <w:r>
        <w:rPr>
          <w:rFonts w:hint="cs"/>
          <w:sz w:val="32"/>
          <w:szCs w:val="32"/>
          <w:cs/>
        </w:rPr>
        <w:t xml:space="preserve"> </w:t>
      </w:r>
    </w:p>
    <w:p w14:paraId="048E0D52" w14:textId="77777777" w:rsidR="006A516B" w:rsidRDefault="0040787C" w:rsidP="006A516B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6B5030" w:rsidRPr="005F47DA">
        <w:rPr>
          <w:rFonts w:hint="cs"/>
          <w:sz w:val="32"/>
          <w:szCs w:val="32"/>
          <w:cs/>
        </w:rPr>
        <w:t>เป็นมิลลิลิตรต่อชั่วโมง</w:t>
      </w:r>
      <w:r w:rsidR="006B5030" w:rsidRPr="005F47DA">
        <w:rPr>
          <w:sz w:val="32"/>
          <w:szCs w:val="32"/>
        </w:rPr>
        <w:t xml:space="preserve"> (ml/h)</w:t>
      </w:r>
      <w:bookmarkStart w:id="20" w:name="_Ref119238475"/>
      <w:bookmarkStart w:id="21" w:name="_Ref123295656"/>
      <w:bookmarkStart w:id="22" w:name="_Ref124591166"/>
      <w:bookmarkEnd w:id="19"/>
    </w:p>
    <w:p w14:paraId="4C227FAC" w14:textId="77777777" w:rsidR="006A516B" w:rsidRPr="00901D42" w:rsidRDefault="006A516B" w:rsidP="006A516B">
      <w:pPr>
        <w:tabs>
          <w:tab w:val="left" w:pos="567"/>
          <w:tab w:val="left" w:pos="1134"/>
          <w:tab w:val="left" w:pos="1701"/>
        </w:tabs>
        <w:rPr>
          <w:sz w:val="32"/>
          <w:szCs w:val="32"/>
        </w:rPr>
      </w:pPr>
    </w:p>
    <w:p w14:paraId="1E1043DD" w14:textId="6F0A9645" w:rsidR="00FD2A78" w:rsidRPr="005F47DA" w:rsidRDefault="005318C3" w:rsidP="006A516B">
      <w:pPr>
        <w:tabs>
          <w:tab w:val="left" w:pos="567"/>
          <w:tab w:val="left" w:pos="1134"/>
          <w:tab w:val="left" w:pos="1701"/>
        </w:tabs>
        <w:rPr>
          <w:sz w:val="32"/>
          <w:szCs w:val="32"/>
          <w:cs/>
        </w:rPr>
      </w:pPr>
      <w:r w:rsidRPr="005F47DA">
        <w:rPr>
          <w:sz w:val="32"/>
          <w:szCs w:val="32"/>
          <w:cs/>
        </w:rPr>
        <w:t xml:space="preserve">ตารางที่ </w:t>
      </w:r>
      <w:bookmarkEnd w:id="20"/>
      <w:r w:rsidR="00DB5E23" w:rsidRPr="005F47DA">
        <w:rPr>
          <w:sz w:val="32"/>
          <w:szCs w:val="32"/>
          <w:cs/>
        </w:rPr>
        <w:fldChar w:fldCharType="begin"/>
      </w:r>
      <w:r w:rsidR="00DB5E23" w:rsidRPr="005F47DA">
        <w:rPr>
          <w:sz w:val="32"/>
          <w:szCs w:val="32"/>
          <w:cs/>
        </w:rPr>
        <w:instrText xml:space="preserve"> </w:instrText>
      </w:r>
      <w:r w:rsidR="00DB5E23" w:rsidRPr="005F47DA">
        <w:rPr>
          <w:sz w:val="32"/>
          <w:szCs w:val="32"/>
        </w:rPr>
        <w:instrText xml:space="preserve">SEQ </w:instrText>
      </w:r>
      <w:r w:rsidR="00DB5E23" w:rsidRPr="005F47DA">
        <w:rPr>
          <w:sz w:val="32"/>
          <w:szCs w:val="32"/>
          <w:cs/>
        </w:rPr>
        <w:instrText xml:space="preserve">ตารางที่ </w:instrText>
      </w:r>
      <w:r w:rsidR="00DB5E23" w:rsidRPr="005F47DA">
        <w:rPr>
          <w:sz w:val="32"/>
          <w:szCs w:val="32"/>
        </w:rPr>
        <w:instrText>\* ARABIC</w:instrText>
      </w:r>
      <w:r w:rsidR="00DB5E23" w:rsidRPr="005F47DA">
        <w:rPr>
          <w:sz w:val="32"/>
          <w:szCs w:val="32"/>
          <w:cs/>
        </w:rPr>
        <w:instrText xml:space="preserve"> </w:instrText>
      </w:r>
      <w:r w:rsidR="00DB5E23" w:rsidRPr="005F47DA">
        <w:rPr>
          <w:sz w:val="32"/>
          <w:szCs w:val="32"/>
          <w:cs/>
        </w:rPr>
        <w:fldChar w:fldCharType="separate"/>
      </w:r>
      <w:r w:rsidR="00D23233">
        <w:rPr>
          <w:noProof/>
          <w:sz w:val="32"/>
          <w:szCs w:val="32"/>
          <w:cs/>
        </w:rPr>
        <w:t>7</w:t>
      </w:r>
      <w:r w:rsidR="00DB5E23" w:rsidRPr="005F47DA">
        <w:rPr>
          <w:sz w:val="32"/>
          <w:szCs w:val="32"/>
          <w:cs/>
        </w:rPr>
        <w:fldChar w:fldCharType="end"/>
      </w:r>
      <w:bookmarkEnd w:id="21"/>
      <w:r w:rsidRPr="005F47DA">
        <w:rPr>
          <w:sz w:val="32"/>
          <w:szCs w:val="32"/>
          <w:cs/>
        </w:rPr>
        <w:t xml:space="preserve"> </w:t>
      </w:r>
      <w:r w:rsidR="00A16676" w:rsidRPr="005F47DA">
        <w:rPr>
          <w:sz w:val="32"/>
          <w:szCs w:val="32"/>
        </w:rPr>
        <w:t xml:space="preserve"> </w:t>
      </w:r>
      <w:r w:rsidR="006E571B" w:rsidRPr="005F47DA">
        <w:rPr>
          <w:sz w:val="32"/>
          <w:szCs w:val="32"/>
          <w:cs/>
        </w:rPr>
        <w:t>ตัวอย่างตารางบันทึก</w:t>
      </w:r>
      <w:r w:rsidR="00FD2A78" w:rsidRPr="005F47DA">
        <w:rPr>
          <w:sz w:val="32"/>
          <w:szCs w:val="32"/>
          <w:cs/>
        </w:rPr>
        <w:t>ผลการวั</w:t>
      </w:r>
      <w:r w:rsidR="00F5484A" w:rsidRPr="005F47DA">
        <w:rPr>
          <w:rFonts w:hint="cs"/>
          <w:sz w:val="32"/>
          <w:szCs w:val="32"/>
          <w:cs/>
        </w:rPr>
        <w:t>ดด้วย</w:t>
      </w:r>
      <w:r w:rsidR="00FD2A78" w:rsidRPr="005F47DA">
        <w:rPr>
          <w:sz w:val="32"/>
          <w:szCs w:val="32"/>
          <w:cs/>
        </w:rPr>
        <w:t>วิธีการชั่ง</w:t>
      </w:r>
      <w:bookmarkEnd w:id="22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1843"/>
        <w:gridCol w:w="1275"/>
        <w:gridCol w:w="1276"/>
        <w:gridCol w:w="1276"/>
        <w:gridCol w:w="1276"/>
        <w:gridCol w:w="1275"/>
      </w:tblGrid>
      <w:tr w:rsidR="00FC181B" w:rsidRPr="005F47DA" w14:paraId="69FD7188" w14:textId="77777777" w:rsidTr="00A04844">
        <w:tc>
          <w:tcPr>
            <w:tcW w:w="846" w:type="dxa"/>
            <w:vMerge w:val="restart"/>
            <w:vAlign w:val="center"/>
          </w:tcPr>
          <w:p w14:paraId="7CA11325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ลำดับที่</w:t>
            </w:r>
            <w:r w:rsidRPr="005F47DA">
              <w:rPr>
                <w:sz w:val="32"/>
                <w:szCs w:val="32"/>
              </w:rPr>
              <w:t xml:space="preserve"> 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  <w:r w:rsidRPr="005F47DA">
              <w:rPr>
                <w:sz w:val="32"/>
                <w:szCs w:val="32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4A685D83" w14:textId="5A9168F7" w:rsidR="00FC181B" w:rsidRPr="005F47DA" w:rsidRDefault="00861732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sz w:val="32"/>
                <w:szCs w:val="32"/>
                <w:cs/>
              </w:rPr>
              <w:t>อัตราการไหล</w:t>
            </w:r>
            <w:r w:rsidR="00FC181B" w:rsidRPr="005F47DA">
              <w:rPr>
                <w:sz w:val="32"/>
                <w:szCs w:val="32"/>
                <w:cs/>
              </w:rPr>
              <w:t>ที่จุดสอบเทียบ</w:t>
            </w:r>
            <w:r w:rsidR="00FC181B" w:rsidRPr="005F47DA">
              <w:rPr>
                <w:sz w:val="32"/>
                <w:szCs w:val="32"/>
              </w:rPr>
              <w:t xml:space="preserve"> (ml/h)</w:t>
            </w:r>
          </w:p>
        </w:tc>
        <w:tc>
          <w:tcPr>
            <w:tcW w:w="1275" w:type="dxa"/>
            <w:vMerge w:val="restart"/>
            <w:vAlign w:val="center"/>
          </w:tcPr>
          <w:p w14:paraId="20D85A29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sz w:val="32"/>
                <w:szCs w:val="32"/>
                <w:cs/>
              </w:rPr>
              <w:t>ปริมาณ</w:t>
            </w:r>
          </w:p>
        </w:tc>
        <w:tc>
          <w:tcPr>
            <w:tcW w:w="5103" w:type="dxa"/>
            <w:gridSpan w:val="4"/>
            <w:vAlign w:val="center"/>
          </w:tcPr>
          <w:p w14:paraId="27079C21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sz w:val="32"/>
                <w:szCs w:val="32"/>
                <w:cs/>
              </w:rPr>
              <w:t>ผลการวัดจากเครื่องมือมาตรฐาน</w:t>
            </w:r>
          </w:p>
        </w:tc>
      </w:tr>
      <w:tr w:rsidR="00FC181B" w:rsidRPr="005F47DA" w14:paraId="49C699BC" w14:textId="77777777" w:rsidTr="00A04844">
        <w:tc>
          <w:tcPr>
            <w:tcW w:w="846" w:type="dxa"/>
            <w:vMerge/>
            <w:vAlign w:val="center"/>
          </w:tcPr>
          <w:p w14:paraId="3AF95C8D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B606784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C6FE1B6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B32C3C8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Pr="005F47DA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258DA022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Pr="005F47DA">
              <w:rPr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vAlign w:val="center"/>
          </w:tcPr>
          <w:p w14:paraId="4544EEF9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Pr="005F47DA">
              <w:rPr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vAlign w:val="center"/>
          </w:tcPr>
          <w:p w14:paraId="0090B043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sz w:val="32"/>
                <w:szCs w:val="32"/>
                <w:cs/>
              </w:rPr>
              <w:t>ค่าเฉลี่ย</w:t>
            </w:r>
          </w:p>
        </w:tc>
      </w:tr>
      <w:tr w:rsidR="00FC181B" w:rsidRPr="005F47DA" w14:paraId="2FBEFC71" w14:textId="77777777" w:rsidTr="004A58DE">
        <w:tc>
          <w:tcPr>
            <w:tcW w:w="846" w:type="dxa"/>
            <w:vMerge w:val="restart"/>
            <w:vAlign w:val="center"/>
          </w:tcPr>
          <w:p w14:paraId="63049F42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435E83BD" w14:textId="77777777" w:rsidR="00FC181B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1BF0BE8E" w14:textId="1CCEEB66" w:rsidR="00FC181B" w:rsidRPr="005F47DA" w:rsidRDefault="00D16B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มวล</w:t>
            </w:r>
            <w:r w:rsidR="00FC181B" w:rsidRPr="005F47DA">
              <w:rPr>
                <w:sz w:val="32"/>
                <w:szCs w:val="32"/>
              </w:rPr>
              <w:t xml:space="preserve"> (</w:t>
            </w:r>
            <w:r w:rsidRPr="005F47DA">
              <w:rPr>
                <w:sz w:val="32"/>
                <w:szCs w:val="32"/>
              </w:rPr>
              <w:t>g</w:t>
            </w:r>
            <w:r w:rsidR="00FC181B" w:rsidRPr="005F47DA">
              <w:rPr>
                <w:sz w:val="32"/>
                <w:szCs w:val="32"/>
              </w:rPr>
              <w:t>)</w:t>
            </w:r>
          </w:p>
        </w:tc>
        <w:tc>
          <w:tcPr>
            <w:tcW w:w="1276" w:type="dxa"/>
            <w:vAlign w:val="center"/>
          </w:tcPr>
          <w:p w14:paraId="7DCB1FB4" w14:textId="2F55E6A3" w:rsidR="00FC181B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748C3F96" w14:textId="6BF56105" w:rsidR="00FC181B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43705FCB" w14:textId="7CD82403" w:rsidR="00FC181B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4917C3CA" w14:textId="59AA26BC" w:rsidR="00FC181B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FC181B" w:rsidRPr="005F47DA" w14:paraId="7BD3377D" w14:textId="77777777" w:rsidTr="004A58DE">
        <w:tc>
          <w:tcPr>
            <w:tcW w:w="846" w:type="dxa"/>
            <w:vMerge/>
            <w:vAlign w:val="center"/>
          </w:tcPr>
          <w:p w14:paraId="4CE74FA5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60E7498D" w14:textId="77777777" w:rsidR="00FC181B" w:rsidRPr="00A04844" w:rsidRDefault="00FC181B" w:rsidP="005B6A3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3FD938C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sz w:val="32"/>
                <w:szCs w:val="32"/>
                <w:cs/>
              </w:rPr>
              <w:t>เวลา</w:t>
            </w:r>
            <w:r w:rsidRPr="005F47DA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276" w:type="dxa"/>
            <w:vAlign w:val="center"/>
          </w:tcPr>
          <w:p w14:paraId="521215DC" w14:textId="434E687A" w:rsidR="00FC181B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1ADD7503" w14:textId="00B3931B" w:rsidR="00FC181B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3CDEB0A2" w14:textId="393AB9A2" w:rsidR="00FC181B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462B07B3" w14:textId="4BD33267" w:rsidR="00FC181B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C25738" w:rsidRPr="005F47DA" w14:paraId="1CE27CEF" w14:textId="77777777" w:rsidTr="004A58DE">
        <w:tc>
          <w:tcPr>
            <w:tcW w:w="846" w:type="dxa"/>
            <w:vMerge w:val="restart"/>
            <w:vAlign w:val="center"/>
          </w:tcPr>
          <w:p w14:paraId="7104B1F7" w14:textId="77777777" w:rsidR="00C25738" w:rsidRPr="005F47DA" w:rsidRDefault="00C25738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14:paraId="5C2C3ECC" w14:textId="77777777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287211DF" w14:textId="25F3EC42" w:rsidR="00C25738" w:rsidRPr="005F47DA" w:rsidRDefault="00C25738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มวล</w:t>
            </w:r>
            <w:r w:rsidRPr="005F47DA">
              <w:rPr>
                <w:sz w:val="32"/>
                <w:szCs w:val="32"/>
              </w:rPr>
              <w:t xml:space="preserve"> (g)</w:t>
            </w:r>
          </w:p>
        </w:tc>
        <w:tc>
          <w:tcPr>
            <w:tcW w:w="1276" w:type="dxa"/>
            <w:vAlign w:val="center"/>
          </w:tcPr>
          <w:p w14:paraId="3B2451DB" w14:textId="4FCA3416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7B652116" w14:textId="133E390F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71B343B9" w14:textId="3A1B250A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0539FE6E" w14:textId="527D5489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</w:tr>
      <w:tr w:rsidR="00C25738" w:rsidRPr="005F47DA" w14:paraId="13C9C385" w14:textId="77777777" w:rsidTr="004A58DE">
        <w:tc>
          <w:tcPr>
            <w:tcW w:w="846" w:type="dxa"/>
            <w:vMerge/>
            <w:vAlign w:val="center"/>
          </w:tcPr>
          <w:p w14:paraId="37DF8E6D" w14:textId="77777777" w:rsidR="00C25738" w:rsidRPr="005F47DA" w:rsidRDefault="00C25738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1667CEE1" w14:textId="77777777" w:rsidR="00C25738" w:rsidRPr="00A04844" w:rsidRDefault="00C25738" w:rsidP="005B6A3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7785B11" w14:textId="77777777" w:rsidR="00C25738" w:rsidRPr="005F47DA" w:rsidRDefault="00C25738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sz w:val="32"/>
                <w:szCs w:val="32"/>
                <w:cs/>
              </w:rPr>
              <w:t>เวลา</w:t>
            </w:r>
            <w:r w:rsidRPr="005F47DA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276" w:type="dxa"/>
            <w:vAlign w:val="center"/>
          </w:tcPr>
          <w:p w14:paraId="4F4A6009" w14:textId="054DB399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73531055" w14:textId="13C02B90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54A68FA1" w14:textId="423394A7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14E0EBFB" w14:textId="6C48419E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</w:tr>
      <w:tr w:rsidR="00C25738" w:rsidRPr="005F47DA" w14:paraId="3B4A2006" w14:textId="77777777" w:rsidTr="004A58DE">
        <w:tc>
          <w:tcPr>
            <w:tcW w:w="846" w:type="dxa"/>
            <w:vMerge w:val="restart"/>
            <w:vAlign w:val="center"/>
          </w:tcPr>
          <w:p w14:paraId="3E5E75CC" w14:textId="77777777" w:rsidR="00C25738" w:rsidRPr="005F47DA" w:rsidRDefault="00C25738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14:paraId="48D9DA97" w14:textId="77777777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68A3B7A2" w14:textId="02A94E51" w:rsidR="00C25738" w:rsidRPr="005F47DA" w:rsidRDefault="00C25738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มวล</w:t>
            </w:r>
            <w:r w:rsidRPr="005F47DA">
              <w:rPr>
                <w:sz w:val="32"/>
                <w:szCs w:val="32"/>
              </w:rPr>
              <w:t xml:space="preserve"> (g)</w:t>
            </w:r>
          </w:p>
        </w:tc>
        <w:tc>
          <w:tcPr>
            <w:tcW w:w="1276" w:type="dxa"/>
            <w:vAlign w:val="center"/>
          </w:tcPr>
          <w:p w14:paraId="6BC8A774" w14:textId="52AD19EB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0BCCF2AC" w14:textId="7ADBF25F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508668C1" w14:textId="64C6126F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4F6D9DC3" w14:textId="1FDF5556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</w:tr>
      <w:tr w:rsidR="00C25738" w:rsidRPr="005F47DA" w14:paraId="758B0D20" w14:textId="77777777" w:rsidTr="004A58DE">
        <w:tc>
          <w:tcPr>
            <w:tcW w:w="846" w:type="dxa"/>
            <w:vMerge/>
          </w:tcPr>
          <w:p w14:paraId="25BB6C62" w14:textId="77777777" w:rsidR="00C25738" w:rsidRPr="005F47DA" w:rsidRDefault="00C25738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2239BC27" w14:textId="77777777" w:rsidR="00C25738" w:rsidRPr="005F47DA" w:rsidRDefault="00C25738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BF3E1C3" w14:textId="77777777" w:rsidR="00C25738" w:rsidRPr="005F47DA" w:rsidRDefault="00C25738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sz w:val="32"/>
                <w:szCs w:val="32"/>
                <w:cs/>
              </w:rPr>
              <w:t>เวลา</w:t>
            </w:r>
            <w:r w:rsidRPr="005F47DA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276" w:type="dxa"/>
            <w:vAlign w:val="center"/>
          </w:tcPr>
          <w:p w14:paraId="7628B527" w14:textId="57DAD8EB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12BA85AB" w14:textId="53BE3E62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18A6A533" w14:textId="7F4EB998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4C1C5238" w14:textId="61A5C5FF" w:rsidR="00C25738" w:rsidRPr="00A04844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</w:tr>
    </w:tbl>
    <w:p w14:paraId="7D50F26A" w14:textId="77777777" w:rsidR="00D16B1B" w:rsidRPr="00983C04" w:rsidRDefault="00D16B1B" w:rsidP="005F47DA">
      <w:pPr>
        <w:rPr>
          <w:u w:val="single"/>
        </w:rPr>
      </w:pPr>
      <w:r w:rsidRPr="00983C04">
        <w:rPr>
          <w:rFonts w:hint="cs"/>
          <w:u w:val="single"/>
          <w:cs/>
        </w:rPr>
        <w:t xml:space="preserve">หมายเหตุ </w:t>
      </w:r>
    </w:p>
    <w:p w14:paraId="4AF2390E" w14:textId="0E9752BA" w:rsidR="00A04844" w:rsidRPr="00983C04" w:rsidRDefault="003B0A74" w:rsidP="00A04844">
      <w:pPr>
        <w:tabs>
          <w:tab w:val="left" w:pos="1276"/>
          <w:tab w:val="left" w:pos="1701"/>
        </w:tabs>
        <w:ind w:left="1701" w:hanging="1701"/>
        <w:jc w:val="thaiDistribute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D16B1B" w:rsidRPr="00983C04">
        <w:t xml:space="preserve"> </w:t>
      </w:r>
      <w:r w:rsidR="00A04844" w:rsidRPr="00983C04">
        <w:rPr>
          <w:cs/>
        </w:rPr>
        <w:tab/>
      </w:r>
      <w:r w:rsidR="00D16B1B" w:rsidRPr="00983C04">
        <w:rPr>
          <w:rFonts w:hint="cs"/>
          <w:cs/>
        </w:rPr>
        <w:t>แทน</w:t>
      </w:r>
      <w:r w:rsidR="00A04844" w:rsidRPr="00983C04">
        <w:rPr>
          <w:cs/>
        </w:rPr>
        <w:tab/>
      </w:r>
      <w:r w:rsidR="00D16B1B" w:rsidRPr="00983C04">
        <w:rPr>
          <w:rFonts w:hint="cs"/>
          <w:cs/>
        </w:rPr>
        <w:t>ค่า</w:t>
      </w:r>
      <w:r w:rsidR="00861732" w:rsidRPr="00983C04">
        <w:rPr>
          <w:rFonts w:hint="cs"/>
          <w:cs/>
        </w:rPr>
        <w:t>อัตราการไหล</w:t>
      </w:r>
      <w:r w:rsidR="00D16B1B" w:rsidRPr="00983C04">
        <w:rPr>
          <w:rFonts w:hint="cs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="00D16B1B" w:rsidRPr="00983C04">
        <w:rPr>
          <w:rFonts w:hint="cs"/>
          <w:cs/>
        </w:rPr>
        <w:t xml:space="preserve"> โดยเป็นค่าที่</w:t>
      </w:r>
      <w:r w:rsidR="00A65E32" w:rsidRPr="00983C04">
        <w:rPr>
          <w:rFonts w:hint="cs"/>
          <w:cs/>
        </w:rPr>
        <w:t>ปรับ</w:t>
      </w:r>
      <w:r w:rsidR="00D16B1B" w:rsidRPr="00983C04">
        <w:rPr>
          <w:rFonts w:hint="cs"/>
          <w:cs/>
        </w:rPr>
        <w:t>ตั้งบนเครื่องควบคุมการให้สารละลายทางหลอดเลือดดำ</w:t>
      </w:r>
    </w:p>
    <w:p w14:paraId="64688AE8" w14:textId="77777777" w:rsidR="00A04844" w:rsidRPr="00983C04" w:rsidRDefault="003B0A74" w:rsidP="00A04844">
      <w:pPr>
        <w:tabs>
          <w:tab w:val="left" w:pos="1276"/>
          <w:tab w:val="left" w:pos="1701"/>
        </w:tabs>
        <w:ind w:left="1701" w:hanging="1701"/>
        <w:jc w:val="thaiDistribute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A04844" w:rsidRPr="00983C04">
        <w:rPr>
          <w:rFonts w:hint="cs"/>
          <w:cs/>
        </w:rPr>
        <w:t xml:space="preserve"> </w:t>
      </w:r>
      <w:r w:rsidR="00D16B1B" w:rsidRPr="00983C04">
        <w:rPr>
          <w:rFonts w:hint="cs"/>
          <w:cs/>
        </w:rPr>
        <w:t xml:space="preserve">และ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A04844" w:rsidRPr="00983C04">
        <w:rPr>
          <w:rFonts w:eastAsiaTheme="minorEastAsia"/>
          <w:cs/>
        </w:rPr>
        <w:tab/>
      </w:r>
      <w:r w:rsidR="00D16B1B" w:rsidRPr="00983C04">
        <w:rPr>
          <w:rFonts w:hint="cs"/>
          <w:cs/>
        </w:rPr>
        <w:t>แทน</w:t>
      </w:r>
      <w:r w:rsidR="00A04844" w:rsidRPr="00983C04">
        <w:rPr>
          <w:cs/>
        </w:rPr>
        <w:tab/>
      </w:r>
      <w:r w:rsidR="00D16B1B" w:rsidRPr="00983C04">
        <w:rPr>
          <w:rFonts w:hint="cs"/>
          <w:cs/>
        </w:rPr>
        <w:t>ค่า</w:t>
      </w:r>
      <w:r w:rsidR="00CF7D36" w:rsidRPr="00983C04">
        <w:rPr>
          <w:rFonts w:hint="cs"/>
          <w:cs/>
        </w:rPr>
        <w:t>มวล</w:t>
      </w:r>
      <w:r w:rsidR="00D16B1B" w:rsidRPr="00983C04">
        <w:rPr>
          <w:rFonts w:hint="cs"/>
          <w:cs/>
        </w:rPr>
        <w:t>และเวลาที่ได้จากเครื่องมือมาตรฐาน ตามลำดับ</w:t>
      </w:r>
    </w:p>
    <w:p w14:paraId="2570C837" w14:textId="11A2195D" w:rsidR="00D16B1B" w:rsidRPr="00983C04" w:rsidRDefault="003B0A74" w:rsidP="00A04844">
      <w:pPr>
        <w:tabs>
          <w:tab w:val="left" w:pos="1276"/>
          <w:tab w:val="left" w:pos="1701"/>
        </w:tabs>
        <w:ind w:left="1701" w:hanging="1701"/>
        <w:jc w:val="thaiDistribute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16B1B" w:rsidRPr="00983C04">
        <w:rPr>
          <w:rFonts w:hint="cs"/>
          <w:cs/>
        </w:rPr>
        <w:t xml:space="preserve"> และ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t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A04844" w:rsidRPr="00983C04">
        <w:rPr>
          <w:rFonts w:eastAsiaTheme="minorEastAsia"/>
          <w:cs/>
        </w:rPr>
        <w:tab/>
      </w:r>
      <w:r w:rsidR="00D16B1B" w:rsidRPr="00983C04">
        <w:rPr>
          <w:rFonts w:hint="cs"/>
          <w:cs/>
        </w:rPr>
        <w:t>แทน</w:t>
      </w:r>
      <w:r w:rsidR="00A04844" w:rsidRPr="00983C04">
        <w:rPr>
          <w:cs/>
        </w:rPr>
        <w:tab/>
      </w:r>
      <w:r w:rsidR="00D16B1B" w:rsidRPr="00983C04">
        <w:rPr>
          <w:rFonts w:hint="cs"/>
          <w:cs/>
        </w:rPr>
        <w:t>ค่าเฉลี่ยของ</w:t>
      </w:r>
      <w:r w:rsidR="00CF7D36" w:rsidRPr="00983C04">
        <w:rPr>
          <w:rFonts w:hint="cs"/>
          <w:cs/>
        </w:rPr>
        <w:t>มวล</w:t>
      </w:r>
      <w:r w:rsidR="00D16B1B" w:rsidRPr="00983C04">
        <w:rPr>
          <w:rFonts w:hint="cs"/>
          <w:cs/>
        </w:rPr>
        <w:t xml:space="preserve">และเวลาที่ตรวจวัดได้จากเครื่องมือมาตรฐานที่จุดสอบเทียบลำดับที่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="00D16B1B" w:rsidRPr="00983C04">
        <w:rPr>
          <w:rFonts w:hint="cs"/>
          <w:cs/>
        </w:rPr>
        <w:t xml:space="preserve">  ซึ่งสามารถคำนวณได้โดยอาศัยสมการที่</w:t>
      </w:r>
      <w:r w:rsidR="00633D79" w:rsidRPr="00983C04">
        <w:rPr>
          <w:rFonts w:hint="cs"/>
          <w:cs/>
        </w:rPr>
        <w:t xml:space="preserve"> </w:t>
      </w:r>
      <w:r w:rsidR="008D3682" w:rsidRPr="00983C04">
        <w:fldChar w:fldCharType="begin"/>
      </w:r>
      <w:r w:rsidR="008D3682" w:rsidRPr="00983C04">
        <w:rPr>
          <w:cs/>
        </w:rPr>
        <w:instrText xml:space="preserve"> </w:instrText>
      </w:r>
      <w:r w:rsidR="008D3682" w:rsidRPr="00983C04">
        <w:rPr>
          <w:rFonts w:hint="cs"/>
        </w:rPr>
        <w:instrText>REF _Ref</w:instrText>
      </w:r>
      <w:r w:rsidR="008D3682" w:rsidRPr="00983C04">
        <w:rPr>
          <w:rFonts w:hint="cs"/>
          <w:cs/>
        </w:rPr>
        <w:instrText xml:space="preserve">118576351 </w:instrText>
      </w:r>
      <w:r w:rsidR="008D3682" w:rsidRPr="00983C04">
        <w:rPr>
          <w:rFonts w:hint="cs"/>
        </w:rPr>
        <w:instrText>\h</w:instrText>
      </w:r>
      <w:r w:rsidR="008D3682" w:rsidRPr="00983C04">
        <w:rPr>
          <w:cs/>
        </w:rPr>
        <w:instrText xml:space="preserve"> </w:instrText>
      </w:r>
      <w:r w:rsidR="008D3682" w:rsidRPr="00983C04">
        <w:instrText xml:space="preserve"> \* MERGEFORMAT </w:instrText>
      </w:r>
      <w:r w:rsidR="008D3682" w:rsidRPr="00983C04">
        <w:fldChar w:fldCharType="separate"/>
      </w:r>
      <w:r w:rsidR="00D23233" w:rsidRPr="00D23233">
        <w:t>(5)</w:t>
      </w:r>
      <w:r w:rsidR="008D3682" w:rsidRPr="00983C04">
        <w:fldChar w:fldCharType="end"/>
      </w:r>
    </w:p>
    <w:p w14:paraId="782028FE" w14:textId="77777777" w:rsidR="00D16B1B" w:rsidRPr="00983C04" w:rsidRDefault="00D16B1B" w:rsidP="005F47DA">
      <w:bookmarkStart w:id="23" w:name="_Ref119238876"/>
    </w:p>
    <w:p w14:paraId="283EEB5B" w14:textId="276C02F8" w:rsidR="00FD2A78" w:rsidRPr="005F47DA" w:rsidRDefault="0023523E" w:rsidP="005F47DA">
      <w:pPr>
        <w:rPr>
          <w:sz w:val="32"/>
          <w:szCs w:val="32"/>
          <w:cs/>
        </w:rPr>
      </w:pPr>
      <w:bookmarkStart w:id="24" w:name="_Ref123295709"/>
      <w:bookmarkStart w:id="25" w:name="_Ref124605673"/>
      <w:r w:rsidRPr="005F47DA">
        <w:rPr>
          <w:sz w:val="32"/>
          <w:szCs w:val="32"/>
          <w:cs/>
        </w:rPr>
        <w:t xml:space="preserve">ตารางที่ </w:t>
      </w:r>
      <w:bookmarkEnd w:id="23"/>
      <w:r w:rsidR="00DB5E23" w:rsidRPr="005F47DA">
        <w:rPr>
          <w:sz w:val="32"/>
          <w:szCs w:val="32"/>
          <w:cs/>
        </w:rPr>
        <w:fldChar w:fldCharType="begin"/>
      </w:r>
      <w:r w:rsidR="00DB5E23" w:rsidRPr="005F47DA">
        <w:rPr>
          <w:sz w:val="32"/>
          <w:szCs w:val="32"/>
          <w:cs/>
        </w:rPr>
        <w:instrText xml:space="preserve"> </w:instrText>
      </w:r>
      <w:r w:rsidR="00DB5E23" w:rsidRPr="005F47DA">
        <w:rPr>
          <w:sz w:val="32"/>
          <w:szCs w:val="32"/>
        </w:rPr>
        <w:instrText xml:space="preserve">SEQ </w:instrText>
      </w:r>
      <w:r w:rsidR="00DB5E23" w:rsidRPr="005F47DA">
        <w:rPr>
          <w:sz w:val="32"/>
          <w:szCs w:val="32"/>
          <w:cs/>
        </w:rPr>
        <w:instrText xml:space="preserve">ตารางที่ </w:instrText>
      </w:r>
      <w:r w:rsidR="00DB5E23" w:rsidRPr="005F47DA">
        <w:rPr>
          <w:sz w:val="32"/>
          <w:szCs w:val="32"/>
        </w:rPr>
        <w:instrText>\* ARABIC</w:instrText>
      </w:r>
      <w:r w:rsidR="00DB5E23" w:rsidRPr="005F47DA">
        <w:rPr>
          <w:sz w:val="32"/>
          <w:szCs w:val="32"/>
          <w:cs/>
        </w:rPr>
        <w:instrText xml:space="preserve"> </w:instrText>
      </w:r>
      <w:r w:rsidR="00DB5E23" w:rsidRPr="005F47DA">
        <w:rPr>
          <w:sz w:val="32"/>
          <w:szCs w:val="32"/>
          <w:cs/>
        </w:rPr>
        <w:fldChar w:fldCharType="separate"/>
      </w:r>
      <w:r w:rsidR="00D23233">
        <w:rPr>
          <w:noProof/>
          <w:sz w:val="32"/>
          <w:szCs w:val="32"/>
          <w:cs/>
        </w:rPr>
        <w:t>8</w:t>
      </w:r>
      <w:r w:rsidR="00DB5E23" w:rsidRPr="005F47DA">
        <w:rPr>
          <w:sz w:val="32"/>
          <w:szCs w:val="32"/>
          <w:cs/>
        </w:rPr>
        <w:fldChar w:fldCharType="end"/>
      </w:r>
      <w:bookmarkEnd w:id="24"/>
      <w:r w:rsidRPr="005F47DA">
        <w:rPr>
          <w:sz w:val="32"/>
          <w:szCs w:val="32"/>
          <w:cs/>
        </w:rPr>
        <w:t xml:space="preserve"> </w:t>
      </w:r>
      <w:r w:rsidR="00A16676" w:rsidRPr="005F47DA">
        <w:rPr>
          <w:sz w:val="32"/>
          <w:szCs w:val="32"/>
        </w:rPr>
        <w:t xml:space="preserve"> </w:t>
      </w:r>
      <w:r w:rsidR="00574BFE" w:rsidRPr="005F47DA">
        <w:rPr>
          <w:rFonts w:hint="cs"/>
          <w:sz w:val="32"/>
          <w:szCs w:val="32"/>
          <w:cs/>
        </w:rPr>
        <w:t>ตัวอย่างตารางบันทึก</w:t>
      </w:r>
      <w:r w:rsidR="00FD2A78" w:rsidRPr="005F47DA">
        <w:rPr>
          <w:sz w:val="32"/>
          <w:szCs w:val="32"/>
          <w:cs/>
        </w:rPr>
        <w:t>ผลการคำนวณ</w:t>
      </w:r>
      <w:r w:rsidR="00861732" w:rsidRPr="005F47DA">
        <w:rPr>
          <w:sz w:val="32"/>
          <w:szCs w:val="32"/>
          <w:cs/>
        </w:rPr>
        <w:t>อัตราการไหล</w:t>
      </w:r>
      <w:r w:rsidR="00FD2A78" w:rsidRPr="005F47DA">
        <w:rPr>
          <w:sz w:val="32"/>
          <w:szCs w:val="32"/>
          <w:cs/>
        </w:rPr>
        <w:t>จากการวัดด้วยวิธีการชั่ง</w:t>
      </w:r>
      <w:bookmarkEnd w:id="25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1843"/>
        <w:gridCol w:w="1275"/>
        <w:gridCol w:w="1276"/>
        <w:gridCol w:w="1276"/>
        <w:gridCol w:w="1276"/>
        <w:gridCol w:w="1275"/>
      </w:tblGrid>
      <w:tr w:rsidR="002C60DD" w:rsidRPr="005F47DA" w14:paraId="6CF129BF" w14:textId="77777777" w:rsidTr="006732C0">
        <w:tc>
          <w:tcPr>
            <w:tcW w:w="846" w:type="dxa"/>
            <w:vMerge w:val="restart"/>
            <w:vAlign w:val="center"/>
          </w:tcPr>
          <w:p w14:paraId="4B8E2DF6" w14:textId="2E92CFFE" w:rsidR="002C60DD" w:rsidRPr="005F47DA" w:rsidRDefault="002C60DD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ลำดับที่</w:t>
            </w:r>
            <w:r w:rsidRPr="005F47DA">
              <w:rPr>
                <w:sz w:val="32"/>
                <w:szCs w:val="32"/>
                <w:cs/>
              </w:rPr>
              <w:br/>
            </w:r>
            <w:r w:rsidRPr="005F47DA">
              <w:rPr>
                <w:sz w:val="32"/>
                <w:szCs w:val="32"/>
              </w:rPr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  <w:r w:rsidRPr="005F47DA">
              <w:rPr>
                <w:sz w:val="32"/>
                <w:szCs w:val="32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2886080A" w14:textId="10DFA6C0" w:rsidR="002C60DD" w:rsidRPr="005F47DA" w:rsidRDefault="002C60DD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อัตราการไหลที่จุดสอบเทียบ</w:t>
            </w:r>
            <w:r w:rsidRPr="005F47DA">
              <w:rPr>
                <w:sz w:val="32"/>
                <w:szCs w:val="32"/>
              </w:rPr>
              <w:t>(ml/h)</w:t>
            </w:r>
          </w:p>
        </w:tc>
        <w:tc>
          <w:tcPr>
            <w:tcW w:w="3827" w:type="dxa"/>
            <w:gridSpan w:val="3"/>
            <w:vAlign w:val="center"/>
          </w:tcPr>
          <w:p w14:paraId="38EF4106" w14:textId="57975580" w:rsidR="002C60DD" w:rsidRPr="005F47DA" w:rsidRDefault="002C60DD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ผลการคำนวณอัตราการไหล</w:t>
            </w:r>
            <w:r w:rsidRPr="0040787C">
              <w:rPr>
                <w:rFonts w:hint="cs"/>
                <w:sz w:val="32"/>
                <w:szCs w:val="32"/>
                <w:vertAlign w:val="superscript"/>
                <w:cs/>
              </w:rPr>
              <w:t>1</w:t>
            </w:r>
            <w:r w:rsidRPr="005F47DA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5F47DA">
              <w:rPr>
                <w:sz w:val="32"/>
                <w:szCs w:val="32"/>
              </w:rPr>
              <w:t>(ml/h)</w:t>
            </w:r>
          </w:p>
        </w:tc>
        <w:tc>
          <w:tcPr>
            <w:tcW w:w="1276" w:type="dxa"/>
            <w:vMerge w:val="restart"/>
            <w:vAlign w:val="center"/>
          </w:tcPr>
          <w:p w14:paraId="4D9E5168" w14:textId="77777777" w:rsidR="002C60DD" w:rsidRPr="005F47DA" w:rsidRDefault="002C60DD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ค่าเฉลี่ย</w:t>
            </w:r>
            <w:r w:rsidRPr="0040787C">
              <w:rPr>
                <w:rFonts w:hint="cs"/>
                <w:sz w:val="32"/>
                <w:szCs w:val="32"/>
                <w:vertAlign w:val="superscript"/>
                <w:cs/>
              </w:rPr>
              <w:t>2</w:t>
            </w:r>
            <w:r w:rsidRPr="005F47DA">
              <w:rPr>
                <w:sz w:val="32"/>
                <w:szCs w:val="32"/>
                <w:cs/>
              </w:rPr>
              <w:br/>
            </w:r>
            <w:r w:rsidRPr="005F47DA">
              <w:rPr>
                <w:sz w:val="32"/>
                <w:szCs w:val="32"/>
              </w:rPr>
              <w:t>(ml/h)</w:t>
            </w:r>
          </w:p>
        </w:tc>
        <w:tc>
          <w:tcPr>
            <w:tcW w:w="1275" w:type="dxa"/>
            <w:vMerge w:val="restart"/>
            <w:vAlign w:val="center"/>
          </w:tcPr>
          <w:p w14:paraId="4DA5CE89" w14:textId="28B40C08" w:rsidR="002C60DD" w:rsidRPr="005F47DA" w:rsidRDefault="002C60DD" w:rsidP="005B6A35">
            <w:pPr>
              <w:jc w:val="center"/>
              <w:rPr>
                <w:sz w:val="32"/>
                <w:szCs w:val="32"/>
                <w:cs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ค่าเบี่ยงเบน</w:t>
            </w:r>
            <w:r w:rsidR="00680717" w:rsidRPr="005F47DA">
              <w:rPr>
                <w:rFonts w:hint="cs"/>
                <w:sz w:val="32"/>
                <w:szCs w:val="32"/>
                <w:cs/>
              </w:rPr>
              <w:t>มาตรฐาน</w:t>
            </w:r>
            <w:r w:rsidRPr="0040787C">
              <w:rPr>
                <w:rFonts w:hint="cs"/>
                <w:sz w:val="32"/>
                <w:szCs w:val="32"/>
                <w:vertAlign w:val="superscript"/>
                <w:cs/>
              </w:rPr>
              <w:t>3</w:t>
            </w:r>
          </w:p>
        </w:tc>
      </w:tr>
      <w:tr w:rsidR="00FC181B" w:rsidRPr="005F47DA" w14:paraId="5A3F4FFF" w14:textId="77777777" w:rsidTr="006732C0">
        <w:tc>
          <w:tcPr>
            <w:tcW w:w="846" w:type="dxa"/>
            <w:vMerge/>
          </w:tcPr>
          <w:p w14:paraId="7ADB6544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4DC8DCA9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DC61C15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276" w:type="dxa"/>
            <w:vAlign w:val="center"/>
          </w:tcPr>
          <w:p w14:paraId="24301F8E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276" w:type="dxa"/>
            <w:vAlign w:val="center"/>
          </w:tcPr>
          <w:p w14:paraId="653760D4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276" w:type="dxa"/>
            <w:vMerge/>
          </w:tcPr>
          <w:p w14:paraId="188A817B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49604B5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</w:p>
        </w:tc>
      </w:tr>
      <w:tr w:rsidR="00FC181B" w:rsidRPr="005F47DA" w14:paraId="1EE85EE1" w14:textId="77777777" w:rsidTr="004A58DE">
        <w:tc>
          <w:tcPr>
            <w:tcW w:w="846" w:type="dxa"/>
            <w:vAlign w:val="center"/>
          </w:tcPr>
          <w:p w14:paraId="49ECC4F9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1843" w:type="dxa"/>
            <w:vAlign w:val="center"/>
          </w:tcPr>
          <w:p w14:paraId="1B4D6E68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04915F7B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5808A10A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5E16CEAE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2C03BF15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26C64240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</w:tr>
      <w:tr w:rsidR="00FC181B" w:rsidRPr="005F47DA" w14:paraId="796A34D7" w14:textId="77777777" w:rsidTr="004A58DE">
        <w:tc>
          <w:tcPr>
            <w:tcW w:w="846" w:type="dxa"/>
            <w:vAlign w:val="center"/>
          </w:tcPr>
          <w:p w14:paraId="538C981B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1843" w:type="dxa"/>
            <w:vAlign w:val="center"/>
          </w:tcPr>
          <w:p w14:paraId="53B430C1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42BF3A00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3D20DC54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30B1638D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2044D451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0B91F4D5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</w:tr>
      <w:tr w:rsidR="00FC181B" w:rsidRPr="005F47DA" w14:paraId="2D09BF06" w14:textId="77777777" w:rsidTr="004A58DE">
        <w:tc>
          <w:tcPr>
            <w:tcW w:w="846" w:type="dxa"/>
            <w:vAlign w:val="center"/>
          </w:tcPr>
          <w:p w14:paraId="7A7A1569" w14:textId="77777777" w:rsidR="00FC181B" w:rsidRPr="005F47DA" w:rsidRDefault="00FC181B" w:rsidP="005B6A35">
            <w:pPr>
              <w:jc w:val="center"/>
              <w:rPr>
                <w:sz w:val="32"/>
                <w:szCs w:val="32"/>
              </w:rPr>
            </w:pPr>
            <w:r w:rsidRPr="005F47DA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1843" w:type="dxa"/>
            <w:vAlign w:val="center"/>
          </w:tcPr>
          <w:p w14:paraId="38946058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2F40EBE8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68A6F83F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688E8856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3F114A52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155D0807" w14:textId="77777777" w:rsidR="00FC181B" w:rsidRPr="006732C0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</w:tr>
    </w:tbl>
    <w:p w14:paraId="1E45ECAA" w14:textId="7AD9651B" w:rsidR="006732C0" w:rsidRPr="00983C04" w:rsidRDefault="00FC181B" w:rsidP="00820E97">
      <w:pPr>
        <w:tabs>
          <w:tab w:val="left" w:pos="284"/>
        </w:tabs>
      </w:pPr>
      <w:r w:rsidRPr="00983C04">
        <w:rPr>
          <w:rFonts w:hint="cs"/>
          <w:u w:val="single"/>
          <w:cs/>
        </w:rPr>
        <w:t>หมายเหตุ</w:t>
      </w:r>
      <w:r w:rsidRPr="00983C04">
        <w:rPr>
          <w:u w:val="single"/>
        </w:rPr>
        <w:br/>
      </w:r>
      <w:r w:rsidRPr="00983C04">
        <w:rPr>
          <w:rFonts w:hint="cs"/>
          <w:vertAlign w:val="superscript"/>
          <w:cs/>
        </w:rPr>
        <w:t>1</w:t>
      </w:r>
      <w:r w:rsidR="006732C0" w:rsidRPr="00983C04">
        <w:rPr>
          <w:cs/>
        </w:rPr>
        <w:tab/>
      </w:r>
      <w:r w:rsidRPr="00983C04">
        <w:rPr>
          <w:rFonts w:hint="cs"/>
          <w:cs/>
        </w:rPr>
        <w:t>ค่า</w:t>
      </w:r>
      <w:r w:rsidR="00861732" w:rsidRPr="00983C04">
        <w:rPr>
          <w:rFonts w:hint="cs"/>
          <w:cs/>
        </w:rPr>
        <w:t>อัตราการไหล</w:t>
      </w:r>
      <w:r w:rsidRPr="00983C04">
        <w:rPr>
          <w:rFonts w:hint="cs"/>
          <w:cs/>
        </w:rPr>
        <w:t xml:space="preserve">ซึ่งสามารถคำนวณได้โดยอาศัยสมการที่ </w:t>
      </w:r>
      <w:r w:rsidR="008D3682" w:rsidRPr="00983C04">
        <w:rPr>
          <w:cs/>
        </w:rPr>
        <w:fldChar w:fldCharType="begin"/>
      </w:r>
      <w:r w:rsidR="008D3682" w:rsidRPr="00983C04">
        <w:rPr>
          <w:cs/>
        </w:rPr>
        <w:instrText xml:space="preserve"> </w:instrText>
      </w:r>
      <w:r w:rsidR="008D3682" w:rsidRPr="00983C04">
        <w:rPr>
          <w:rFonts w:hint="cs"/>
        </w:rPr>
        <w:instrText>REF _Ref</w:instrText>
      </w:r>
      <w:r w:rsidR="008D3682" w:rsidRPr="00983C04">
        <w:rPr>
          <w:rFonts w:hint="cs"/>
          <w:cs/>
        </w:rPr>
        <w:instrText xml:space="preserve">116064467 </w:instrText>
      </w:r>
      <w:r w:rsidR="008D3682" w:rsidRPr="00983C04">
        <w:rPr>
          <w:rFonts w:hint="cs"/>
        </w:rPr>
        <w:instrText>\h</w:instrText>
      </w:r>
      <w:r w:rsidR="008D3682" w:rsidRPr="00983C04">
        <w:rPr>
          <w:cs/>
        </w:rPr>
        <w:instrText xml:space="preserve"> </w:instrText>
      </w:r>
      <w:r w:rsidR="008D3682" w:rsidRPr="00983C04">
        <w:instrText xml:space="preserve"> \* MERGEFORMAT </w:instrText>
      </w:r>
      <w:r w:rsidR="008D3682" w:rsidRPr="00983C04">
        <w:rPr>
          <w:cs/>
        </w:rPr>
      </w:r>
      <w:r w:rsidR="008D3682" w:rsidRPr="00983C04">
        <w:rPr>
          <w:cs/>
        </w:rPr>
        <w:fldChar w:fldCharType="separate"/>
      </w:r>
      <w:r w:rsidR="00D23233" w:rsidRPr="00D23233">
        <w:t>(4)</w:t>
      </w:r>
      <w:r w:rsidR="008D3682" w:rsidRPr="00983C04">
        <w:rPr>
          <w:cs/>
        </w:rPr>
        <w:fldChar w:fldCharType="end"/>
      </w:r>
    </w:p>
    <w:p w14:paraId="11173905" w14:textId="5754779B" w:rsidR="006732C0" w:rsidRPr="00983C04" w:rsidRDefault="00FC181B" w:rsidP="00820E97">
      <w:pPr>
        <w:tabs>
          <w:tab w:val="left" w:pos="284"/>
        </w:tabs>
      </w:pPr>
      <w:r w:rsidRPr="00983C04">
        <w:rPr>
          <w:rFonts w:hint="cs"/>
          <w:vertAlign w:val="superscript"/>
          <w:cs/>
        </w:rPr>
        <w:t>2</w:t>
      </w:r>
      <w:r w:rsidRPr="00983C04">
        <w:t xml:space="preserve"> </w:t>
      </w:r>
      <w:r w:rsidR="00820E97" w:rsidRPr="00983C04">
        <w:rPr>
          <w:cs/>
        </w:rPr>
        <w:tab/>
      </w:r>
      <w:r w:rsidRPr="00983C04">
        <w:rPr>
          <w:rFonts w:hint="cs"/>
          <w:cs/>
        </w:rPr>
        <w:t>ค่าเฉลี่ยของ</w:t>
      </w:r>
      <w:r w:rsidR="00861732" w:rsidRPr="00983C04">
        <w:rPr>
          <w:rFonts w:hint="cs"/>
          <w:cs/>
        </w:rPr>
        <w:t>อัตราการไหล</w:t>
      </w:r>
      <w:r w:rsidRPr="00983C04">
        <w:rPr>
          <w:rFonts w:hint="cs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Pr="00983C04">
        <w:rPr>
          <w:rFonts w:hint="cs"/>
          <w:cs/>
        </w:rPr>
        <w:t xml:space="preserve"> </w:t>
      </w:r>
      <w:r w:rsidRPr="00983C04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983C04">
        <w:t xml:space="preserve">) </w:t>
      </w:r>
      <w:r w:rsidRPr="00983C04">
        <w:rPr>
          <w:rFonts w:hint="cs"/>
          <w:cs/>
        </w:rPr>
        <w:t xml:space="preserve">สามารถคำนวณได้โดยอาศัยสมการที่ </w:t>
      </w:r>
      <w:r w:rsidRPr="00983C04">
        <w:rPr>
          <w:cs/>
        </w:rPr>
        <w:fldChar w:fldCharType="begin"/>
      </w:r>
      <w:r w:rsidRPr="00983C04">
        <w:rPr>
          <w:cs/>
        </w:rPr>
        <w:instrText xml:space="preserve"> </w:instrText>
      </w:r>
      <w:r w:rsidRPr="00983C04">
        <w:rPr>
          <w:rFonts w:hint="cs"/>
        </w:rPr>
        <w:instrText>REF _Ref</w:instrText>
      </w:r>
      <w:r w:rsidRPr="00983C04">
        <w:rPr>
          <w:rFonts w:hint="cs"/>
          <w:cs/>
        </w:rPr>
        <w:instrText xml:space="preserve">118576351 </w:instrText>
      </w:r>
      <w:r w:rsidRPr="00983C04">
        <w:rPr>
          <w:rFonts w:hint="cs"/>
        </w:rPr>
        <w:instrText>\h</w:instrText>
      </w:r>
      <w:r w:rsidRPr="00983C04">
        <w:rPr>
          <w:cs/>
        </w:rPr>
        <w:instrText xml:space="preserve"> </w:instrText>
      </w:r>
      <w:r w:rsidRPr="00983C04">
        <w:instrText xml:space="preserve"> \* MERGEFORMAT </w:instrText>
      </w:r>
      <w:r w:rsidRPr="00983C04">
        <w:rPr>
          <w:cs/>
        </w:rPr>
      </w:r>
      <w:r w:rsidRPr="00983C04">
        <w:rPr>
          <w:cs/>
        </w:rPr>
        <w:fldChar w:fldCharType="separate"/>
      </w:r>
      <w:r w:rsidR="00D23233" w:rsidRPr="00D23233">
        <w:t>(5)</w:t>
      </w:r>
      <w:r w:rsidRPr="00983C04">
        <w:rPr>
          <w:cs/>
        </w:rPr>
        <w:fldChar w:fldCharType="end"/>
      </w:r>
    </w:p>
    <w:p w14:paraId="2AB63F4E" w14:textId="3FB5A038" w:rsidR="00FC181B" w:rsidRPr="00983C04" w:rsidRDefault="00FC181B" w:rsidP="00820E97">
      <w:pPr>
        <w:tabs>
          <w:tab w:val="left" w:pos="284"/>
        </w:tabs>
      </w:pPr>
      <w:r w:rsidRPr="00983C04">
        <w:rPr>
          <w:vertAlign w:val="superscript"/>
        </w:rPr>
        <w:t>3</w:t>
      </w:r>
      <w:r w:rsidRPr="00983C04">
        <w:t xml:space="preserve"> </w:t>
      </w:r>
      <w:r w:rsidR="00820E97" w:rsidRPr="00983C04">
        <w:rPr>
          <w:cs/>
        </w:rPr>
        <w:tab/>
      </w:r>
      <w:r w:rsidRPr="00983C04">
        <w:rPr>
          <w:rFonts w:hint="cs"/>
          <w:cs/>
        </w:rPr>
        <w:t xml:space="preserve">ค่าส่วนเบี่ยงเบนมาตรฐานที่จุดสอบเทียบลำดับที่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Pr="00983C04">
        <w:rPr>
          <w:rFonts w:hint="cs"/>
          <w:cs/>
        </w:rPr>
        <w:t xml:space="preserve"> </w:t>
      </w:r>
      <w:r w:rsidRPr="00983C04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Pr="00983C04">
        <w:t xml:space="preserve">) </w:t>
      </w:r>
      <w:r w:rsidRPr="00983C04">
        <w:rPr>
          <w:rFonts w:hint="cs"/>
          <w:cs/>
        </w:rPr>
        <w:t>สามารถคำนวณได้โดยอาศัยสมการที่</w:t>
      </w:r>
      <w:r w:rsidRPr="00983C04">
        <w:t xml:space="preserve"> </w:t>
      </w:r>
      <w:r w:rsidRPr="00983C04">
        <w:rPr>
          <w:cs/>
        </w:rPr>
        <w:fldChar w:fldCharType="begin"/>
      </w:r>
      <w:r w:rsidRPr="00983C04">
        <w:rPr>
          <w:cs/>
        </w:rPr>
        <w:instrText xml:space="preserve"> </w:instrText>
      </w:r>
      <w:r w:rsidRPr="00983C04">
        <w:rPr>
          <w:rFonts w:hint="cs"/>
        </w:rPr>
        <w:instrText>REF _Ref</w:instrText>
      </w:r>
      <w:r w:rsidRPr="00983C04">
        <w:rPr>
          <w:rFonts w:hint="cs"/>
          <w:cs/>
        </w:rPr>
        <w:instrText xml:space="preserve">118582942 </w:instrText>
      </w:r>
      <w:r w:rsidRPr="00983C04">
        <w:rPr>
          <w:rFonts w:hint="cs"/>
        </w:rPr>
        <w:instrText>\h</w:instrText>
      </w:r>
      <w:r w:rsidRPr="00983C04">
        <w:rPr>
          <w:cs/>
        </w:rPr>
        <w:instrText xml:space="preserve"> </w:instrText>
      </w:r>
      <w:r w:rsidRPr="00983C04">
        <w:instrText xml:space="preserve"> \* MERGEFORMAT </w:instrText>
      </w:r>
      <w:r w:rsidRPr="00983C04">
        <w:rPr>
          <w:cs/>
        </w:rPr>
      </w:r>
      <w:r w:rsidRPr="00983C04">
        <w:rPr>
          <w:cs/>
        </w:rPr>
        <w:fldChar w:fldCharType="separate"/>
      </w:r>
      <w:r w:rsidR="00D23233" w:rsidRPr="00D23233">
        <w:t>(6)</w:t>
      </w:r>
      <w:r w:rsidRPr="00983C04">
        <w:rPr>
          <w:cs/>
        </w:rPr>
        <w:fldChar w:fldCharType="end"/>
      </w:r>
    </w:p>
    <w:p w14:paraId="46273893" w14:textId="77777777" w:rsidR="005B6A35" w:rsidRPr="00F04DD4" w:rsidRDefault="005B6A35" w:rsidP="005B6A35">
      <w:pPr>
        <w:tabs>
          <w:tab w:val="left" w:pos="2268"/>
        </w:tabs>
        <w:ind w:firstLine="1843"/>
        <w:jc w:val="thaiDistribute"/>
        <w:rPr>
          <w:b/>
          <w:bCs/>
          <w:sz w:val="32"/>
          <w:szCs w:val="32"/>
        </w:rPr>
      </w:pPr>
      <w:r w:rsidRPr="00F04DD4">
        <w:rPr>
          <w:rFonts w:hint="cs"/>
          <w:b/>
          <w:bCs/>
          <w:sz w:val="32"/>
          <w:szCs w:val="32"/>
          <w:cs/>
        </w:rPr>
        <w:lastRenderedPageBreak/>
        <w:t>7.3</w:t>
      </w:r>
      <w:r w:rsidRPr="00F04DD4">
        <w:rPr>
          <w:b/>
          <w:bCs/>
          <w:sz w:val="32"/>
          <w:szCs w:val="32"/>
          <w:cs/>
        </w:rPr>
        <w:tab/>
        <w:t>ขั้นตอนการสอบเทียบ</w:t>
      </w:r>
      <w:r w:rsidRPr="00F04DD4">
        <w:rPr>
          <w:rFonts w:hint="cs"/>
          <w:b/>
          <w:bCs/>
          <w:sz w:val="32"/>
          <w:szCs w:val="32"/>
          <w:cs/>
        </w:rPr>
        <w:t>ด้วยวิธีการวัด</w:t>
      </w:r>
    </w:p>
    <w:p w14:paraId="69B23AAA" w14:textId="77777777" w:rsidR="005B6A35" w:rsidRPr="009C4973" w:rsidRDefault="005B6A35" w:rsidP="005B6A35">
      <w:pPr>
        <w:ind w:firstLine="2268"/>
        <w:jc w:val="thaiDistribute"/>
        <w:rPr>
          <w:sz w:val="32"/>
          <w:szCs w:val="32"/>
        </w:rPr>
      </w:pPr>
      <w:r w:rsidRPr="009C4973">
        <w:rPr>
          <w:rFonts w:hint="cs"/>
          <w:sz w:val="32"/>
          <w:szCs w:val="32"/>
          <w:cs/>
        </w:rPr>
        <w:t xml:space="preserve">การสอบเทียบเครื่องควบคุมการให้สารละลายทางหลอดเลือดดำด้วยวิธีการวัด สามารถทำได้ 2 วิธี ได้แก่ การสอบเทียบโดยใช้เครื่องวัดอัตราการไหล  และการสอบเทียบโดยใช้เครื่องวิเคราะห์เครื่องควบคุมการให้สารละลายทางหลอดเลือดดำ  </w:t>
      </w:r>
    </w:p>
    <w:p w14:paraId="75816EBC" w14:textId="77777777" w:rsidR="005B6A35" w:rsidRPr="009C4973" w:rsidRDefault="005B6A35" w:rsidP="005B6A35">
      <w:pPr>
        <w:tabs>
          <w:tab w:val="left" w:pos="2835"/>
        </w:tabs>
        <w:ind w:firstLine="2268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7.</w:t>
      </w:r>
      <w:r w:rsidRPr="009C4973">
        <w:rPr>
          <w:rFonts w:hint="cs"/>
          <w:b/>
          <w:bCs/>
          <w:sz w:val="32"/>
          <w:szCs w:val="32"/>
          <w:cs/>
        </w:rPr>
        <w:t>3.1</w:t>
      </w:r>
      <w:r w:rsidRPr="009C4973">
        <w:rPr>
          <w:b/>
          <w:bCs/>
          <w:sz w:val="32"/>
          <w:szCs w:val="32"/>
          <w:cs/>
        </w:rPr>
        <w:tab/>
      </w:r>
      <w:r w:rsidRPr="009C4973">
        <w:rPr>
          <w:rFonts w:hint="cs"/>
          <w:b/>
          <w:bCs/>
          <w:sz w:val="32"/>
          <w:szCs w:val="32"/>
          <w:cs/>
        </w:rPr>
        <w:t>การสอบเทียบโดยการใช้เครื่องวัดอัตราการไหล</w:t>
      </w:r>
    </w:p>
    <w:p w14:paraId="0182207B" w14:textId="77777777" w:rsidR="005B6A35" w:rsidRDefault="005B6A35" w:rsidP="005B6A35">
      <w:pPr>
        <w:ind w:firstLine="2835"/>
        <w:jc w:val="thaiDistribute"/>
        <w:rPr>
          <w:sz w:val="32"/>
          <w:szCs w:val="32"/>
        </w:rPr>
      </w:pPr>
      <w:r w:rsidRPr="009C4973">
        <w:rPr>
          <w:rFonts w:hint="cs"/>
          <w:sz w:val="32"/>
          <w:szCs w:val="32"/>
          <w:cs/>
        </w:rPr>
        <w:t>การสอบเทียบเครื่องควบคุมการให้สารละลายทางหลอดเลือดดำโดยใช้เครื่องวัดอัตราการไหลมีขั้นตอนดังนี้</w:t>
      </w:r>
    </w:p>
    <w:p w14:paraId="7824BDA9" w14:textId="77777777" w:rsidR="005B6A35" w:rsidRPr="009C4973" w:rsidRDefault="005B6A35" w:rsidP="005B6A35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1)</w:t>
      </w:r>
      <w:r>
        <w:rPr>
          <w:sz w:val="32"/>
          <w:szCs w:val="32"/>
          <w:cs/>
        </w:rPr>
        <w:tab/>
      </w:r>
      <w:r w:rsidRPr="009C4973">
        <w:rPr>
          <w:rFonts w:hint="cs"/>
          <w:sz w:val="32"/>
          <w:szCs w:val="32"/>
          <w:cs/>
        </w:rPr>
        <w:t>กำหนดจุดสอบเทียบ พร้อมทั้งกำหนดเวลาที่จะทำการวัด</w:t>
      </w:r>
      <w:r w:rsidRPr="009C4973">
        <w:rPr>
          <w:sz w:val="32"/>
          <w:szCs w:val="32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9C4973">
        <w:rPr>
          <w:sz w:val="32"/>
          <w:szCs w:val="32"/>
        </w:rPr>
        <w:t>)</w:t>
      </w:r>
      <w:r w:rsidRPr="009C4973">
        <w:rPr>
          <w:rFonts w:hint="cs"/>
          <w:sz w:val="32"/>
          <w:szCs w:val="32"/>
          <w:cs/>
        </w:rPr>
        <w:t xml:space="preserve"> และคำนวณหาปริมาณของน้ำอย่างน้อยที่ต้องได้รับ </w:t>
      </w:r>
      <w:r w:rsidRPr="009C4973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9C4973">
        <w:rPr>
          <w:sz w:val="32"/>
          <w:szCs w:val="32"/>
        </w:rPr>
        <w:t>)</w:t>
      </w:r>
    </w:p>
    <w:p w14:paraId="348CF854" w14:textId="533800B2" w:rsidR="005B6A35" w:rsidRPr="009C4973" w:rsidRDefault="005B6A35" w:rsidP="005B6A35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2)</w:t>
      </w:r>
      <w:r>
        <w:rPr>
          <w:sz w:val="32"/>
          <w:szCs w:val="32"/>
          <w:cs/>
        </w:rPr>
        <w:tab/>
      </w:r>
      <w:r w:rsidRPr="009C4973">
        <w:rPr>
          <w:sz w:val="32"/>
          <w:szCs w:val="32"/>
          <w:cs/>
        </w:rPr>
        <w:t>ติด</w:t>
      </w:r>
      <w:r w:rsidRPr="009C4973">
        <w:rPr>
          <w:rFonts w:hint="cs"/>
          <w:sz w:val="32"/>
          <w:szCs w:val="32"/>
          <w:cs/>
        </w:rPr>
        <w:t>ตั้งเครื่องมือสำหรับการสอบเทียบโดยการใช้เครื่องวัดอัตราการไหล ตาม</w:t>
      </w:r>
      <w:r w:rsidRPr="009C4973">
        <w:rPr>
          <w:sz w:val="32"/>
          <w:szCs w:val="32"/>
          <w:cs/>
        </w:rPr>
        <w:fldChar w:fldCharType="begin"/>
      </w:r>
      <w:r w:rsidRPr="009C4973">
        <w:rPr>
          <w:sz w:val="32"/>
          <w:szCs w:val="32"/>
          <w:cs/>
        </w:rPr>
        <w:instrText xml:space="preserve"> </w:instrText>
      </w:r>
      <w:r w:rsidRPr="009C4973">
        <w:rPr>
          <w:rFonts w:hint="cs"/>
          <w:sz w:val="32"/>
          <w:szCs w:val="32"/>
        </w:rPr>
        <w:instrText>REF _Ref</w:instrText>
      </w:r>
      <w:r w:rsidRPr="009C4973">
        <w:rPr>
          <w:rFonts w:hint="cs"/>
          <w:sz w:val="32"/>
          <w:szCs w:val="32"/>
          <w:cs/>
        </w:rPr>
        <w:instrText xml:space="preserve">119239320 </w:instrText>
      </w:r>
      <w:r w:rsidRPr="009C4973">
        <w:rPr>
          <w:rFonts w:hint="cs"/>
          <w:sz w:val="32"/>
          <w:szCs w:val="32"/>
        </w:rPr>
        <w:instrText>\h</w:instrText>
      </w:r>
      <w:r w:rsidRPr="009C4973">
        <w:rPr>
          <w:sz w:val="32"/>
          <w:szCs w:val="32"/>
          <w:cs/>
        </w:rPr>
        <w:instrText xml:space="preserve"> </w:instrText>
      </w:r>
      <w:r>
        <w:rPr>
          <w:sz w:val="32"/>
          <w:szCs w:val="32"/>
        </w:rPr>
        <w:instrText xml:space="preserve"> \* MERGEFORMAT </w:instrText>
      </w:r>
      <w:r w:rsidRPr="009C4973">
        <w:rPr>
          <w:sz w:val="32"/>
          <w:szCs w:val="32"/>
          <w:cs/>
        </w:rPr>
      </w:r>
      <w:r w:rsidRPr="009C4973">
        <w:rPr>
          <w:sz w:val="32"/>
          <w:szCs w:val="32"/>
          <w:cs/>
        </w:rPr>
        <w:fldChar w:fldCharType="separate"/>
      </w:r>
      <w:r w:rsidR="00D23233" w:rsidRPr="009C4973">
        <w:rPr>
          <w:sz w:val="32"/>
          <w:szCs w:val="32"/>
          <w:cs/>
        </w:rPr>
        <w:t xml:space="preserve">รูปที่ </w:t>
      </w:r>
      <w:r w:rsidR="00D23233">
        <w:rPr>
          <w:sz w:val="32"/>
          <w:szCs w:val="32"/>
        </w:rPr>
        <w:t>3</w:t>
      </w:r>
      <w:r w:rsidRPr="009C4973">
        <w:rPr>
          <w:sz w:val="32"/>
          <w:szCs w:val="32"/>
          <w:cs/>
        </w:rPr>
        <w:fldChar w:fldCharType="end"/>
      </w:r>
      <w:r w:rsidRPr="009C4973">
        <w:rPr>
          <w:rFonts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272EBB" w:rsidRPr="009C4973" w14:paraId="31C36460" w14:textId="77777777" w:rsidTr="00CF513F">
        <w:tc>
          <w:tcPr>
            <w:tcW w:w="9027" w:type="dxa"/>
          </w:tcPr>
          <w:p w14:paraId="761F81CC" w14:textId="79C46F8B" w:rsidR="00272EBB" w:rsidRPr="009C4973" w:rsidRDefault="00CC455E" w:rsidP="009C4973">
            <w:pPr>
              <w:rPr>
                <w:sz w:val="32"/>
                <w:szCs w:val="32"/>
              </w:rPr>
            </w:pPr>
            <w:r w:rsidRPr="009C4973">
              <w:rPr>
                <w:noProof/>
                <w:sz w:val="32"/>
                <w:szCs w:val="32"/>
                <w:cs/>
              </w:rPr>
              <w:drawing>
                <wp:inline distT="0" distB="0" distL="0" distR="0" wp14:anchorId="7FF8290B" wp14:editId="7141DBB2">
                  <wp:extent cx="5657850" cy="3678002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282" cy="3695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EBB" w:rsidRPr="009C4973" w14:paraId="69FF7E85" w14:textId="77777777" w:rsidTr="00CF513F">
        <w:tc>
          <w:tcPr>
            <w:tcW w:w="9027" w:type="dxa"/>
          </w:tcPr>
          <w:p w14:paraId="49C06536" w14:textId="77777777" w:rsidR="006A516B" w:rsidRDefault="006D67EC" w:rsidP="009C4973">
            <w:pPr>
              <w:rPr>
                <w:sz w:val="32"/>
                <w:szCs w:val="32"/>
              </w:rPr>
            </w:pPr>
            <w:r w:rsidRPr="009C4973">
              <w:rPr>
                <w:sz w:val="32"/>
                <w:szCs w:val="32"/>
              </w:rPr>
              <w:t xml:space="preserve"> </w:t>
            </w:r>
            <w:r w:rsidR="00647DAD" w:rsidRPr="009C4973">
              <w:rPr>
                <w:sz w:val="32"/>
                <w:szCs w:val="32"/>
              </w:rPr>
              <w:t xml:space="preserve">       </w:t>
            </w:r>
          </w:p>
          <w:p w14:paraId="2FEE74B1" w14:textId="62765036" w:rsidR="00272EBB" w:rsidRPr="009C4973" w:rsidRDefault="0002327D" w:rsidP="006A516B">
            <w:pPr>
              <w:jc w:val="center"/>
              <w:rPr>
                <w:sz w:val="32"/>
                <w:szCs w:val="32"/>
              </w:rPr>
            </w:pPr>
            <w:bookmarkStart w:id="26" w:name="_Ref119239320"/>
            <w:r w:rsidRPr="009C4973">
              <w:rPr>
                <w:sz w:val="32"/>
                <w:szCs w:val="32"/>
                <w:cs/>
              </w:rPr>
              <w:t xml:space="preserve">รูปที่ </w:t>
            </w:r>
            <w:r w:rsidR="007E3448" w:rsidRPr="009C4973">
              <w:rPr>
                <w:sz w:val="32"/>
                <w:szCs w:val="32"/>
              </w:rPr>
              <w:fldChar w:fldCharType="begin"/>
            </w:r>
            <w:r w:rsidR="007E3448" w:rsidRPr="009C4973">
              <w:rPr>
                <w:sz w:val="32"/>
                <w:szCs w:val="32"/>
              </w:rPr>
              <w:instrText xml:space="preserve"> SEQ </w:instrText>
            </w:r>
            <w:r w:rsidR="007E3448" w:rsidRPr="009C4973">
              <w:rPr>
                <w:sz w:val="32"/>
                <w:szCs w:val="32"/>
                <w:cs/>
              </w:rPr>
              <w:instrText xml:space="preserve">รูปที่ </w:instrText>
            </w:r>
            <w:r w:rsidR="007E3448" w:rsidRPr="009C4973">
              <w:rPr>
                <w:sz w:val="32"/>
                <w:szCs w:val="32"/>
              </w:rPr>
              <w:instrText xml:space="preserve">\* ARABIC </w:instrText>
            </w:r>
            <w:r w:rsidR="007E3448" w:rsidRPr="009C4973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3</w:t>
            </w:r>
            <w:r w:rsidR="007E3448" w:rsidRPr="009C4973">
              <w:rPr>
                <w:sz w:val="32"/>
                <w:szCs w:val="32"/>
              </w:rPr>
              <w:fldChar w:fldCharType="end"/>
            </w:r>
            <w:bookmarkEnd w:id="26"/>
            <w:r w:rsidRPr="009C4973">
              <w:rPr>
                <w:sz w:val="32"/>
                <w:szCs w:val="32"/>
              </w:rPr>
              <w:t xml:space="preserve"> </w:t>
            </w:r>
            <w:r w:rsidR="00272EBB" w:rsidRPr="009C4973">
              <w:rPr>
                <w:sz w:val="32"/>
                <w:szCs w:val="32"/>
                <w:cs/>
              </w:rPr>
              <w:t>การติดตั้งเครื่องมือสำหรับการสอบเทียบด้วยวิธีการวัด</w:t>
            </w:r>
            <w:r w:rsidR="009C4973">
              <w:rPr>
                <w:rFonts w:hint="cs"/>
                <w:sz w:val="32"/>
                <w:szCs w:val="32"/>
                <w:cs/>
              </w:rPr>
              <w:t xml:space="preserve"> </w:t>
            </w:r>
            <w:r w:rsidR="00020C3A" w:rsidRPr="009C4973">
              <w:rPr>
                <w:sz w:val="32"/>
                <w:szCs w:val="32"/>
                <w:cs/>
              </w:rPr>
              <w:t>โดยการใช้เครื่องวัด</w:t>
            </w:r>
            <w:r w:rsidR="00861732" w:rsidRPr="009C4973">
              <w:rPr>
                <w:sz w:val="32"/>
                <w:szCs w:val="32"/>
                <w:cs/>
              </w:rPr>
              <w:t>อัตราการไหล</w:t>
            </w:r>
          </w:p>
        </w:tc>
      </w:tr>
    </w:tbl>
    <w:p w14:paraId="0F31DA41" w14:textId="77777777" w:rsidR="00647DAD" w:rsidRPr="009C4973" w:rsidRDefault="00647DAD" w:rsidP="009C4973">
      <w:pPr>
        <w:rPr>
          <w:sz w:val="32"/>
          <w:szCs w:val="32"/>
        </w:rPr>
      </w:pPr>
    </w:p>
    <w:p w14:paraId="23CDAEE8" w14:textId="755116FD" w:rsidR="008845D0" w:rsidRPr="009C4973" w:rsidRDefault="00175672" w:rsidP="005B6A35">
      <w:pPr>
        <w:tabs>
          <w:tab w:val="left" w:pos="3261"/>
          <w:tab w:val="left" w:pos="3969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3)</w:t>
      </w:r>
      <w:r>
        <w:rPr>
          <w:sz w:val="32"/>
          <w:szCs w:val="32"/>
          <w:cs/>
        </w:rPr>
        <w:tab/>
      </w:r>
      <w:r w:rsidR="008845D0" w:rsidRPr="009C4973">
        <w:rPr>
          <w:rFonts w:hint="cs"/>
          <w:sz w:val="32"/>
          <w:szCs w:val="32"/>
          <w:cs/>
        </w:rPr>
        <w:t>ปรับตั้งค่า</w:t>
      </w:r>
      <w:r w:rsidR="00861732" w:rsidRPr="009C4973">
        <w:rPr>
          <w:rFonts w:hint="cs"/>
          <w:sz w:val="32"/>
          <w:szCs w:val="32"/>
          <w:cs/>
        </w:rPr>
        <w:t>อัตราการไหล</w:t>
      </w:r>
      <w:r w:rsidR="008845D0" w:rsidRPr="009C4973">
        <w:rPr>
          <w:rFonts w:hint="cs"/>
          <w:sz w:val="32"/>
          <w:szCs w:val="32"/>
          <w:cs/>
        </w:rPr>
        <w:t>ที่เครื่องควบคุมการให้สาร</w:t>
      </w:r>
      <w:r w:rsidR="003B7ABC">
        <w:rPr>
          <w:rFonts w:hint="cs"/>
          <w:sz w:val="32"/>
          <w:szCs w:val="32"/>
          <w:cs/>
        </w:rPr>
        <w:t>ละ</w:t>
      </w:r>
      <w:r w:rsidR="008845D0" w:rsidRPr="009C4973">
        <w:rPr>
          <w:rFonts w:hint="cs"/>
          <w:sz w:val="32"/>
          <w:szCs w:val="32"/>
          <w:cs/>
        </w:rPr>
        <w:t>ลายทางหลอดเลือดดำให</w:t>
      </w:r>
      <w:r w:rsidR="00D5339A" w:rsidRPr="009C4973">
        <w:rPr>
          <w:rFonts w:hint="cs"/>
          <w:sz w:val="32"/>
          <w:szCs w:val="32"/>
          <w:cs/>
        </w:rPr>
        <w:t>้มีค่าเท่ากับค่า</w:t>
      </w:r>
      <w:r w:rsidR="00861732" w:rsidRPr="009C4973">
        <w:rPr>
          <w:rFonts w:hint="cs"/>
          <w:sz w:val="32"/>
          <w:szCs w:val="32"/>
          <w:cs/>
        </w:rPr>
        <w:t>อัตราการไหล</w:t>
      </w:r>
      <w:r w:rsidR="00D5339A" w:rsidRPr="009C4973">
        <w:rPr>
          <w:rFonts w:hint="cs"/>
          <w:sz w:val="32"/>
          <w:szCs w:val="32"/>
          <w:cs/>
        </w:rPr>
        <w:t xml:space="preserve"> ณ </w:t>
      </w:r>
      <w:r w:rsidR="008845D0" w:rsidRPr="009C4973">
        <w:rPr>
          <w:rFonts w:hint="cs"/>
          <w:sz w:val="32"/>
          <w:szCs w:val="32"/>
          <w:cs/>
        </w:rPr>
        <w:t xml:space="preserve">จุดสอบเทียบที่เลือก </w:t>
      </w:r>
    </w:p>
    <w:p w14:paraId="24BBC79C" w14:textId="5473B5FA" w:rsidR="008845D0" w:rsidRPr="009C4973" w:rsidRDefault="00175672" w:rsidP="005B6A35">
      <w:pPr>
        <w:tabs>
          <w:tab w:val="left" w:pos="3261"/>
          <w:tab w:val="left" w:pos="3969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4)</w:t>
      </w:r>
      <w:r>
        <w:rPr>
          <w:sz w:val="32"/>
          <w:szCs w:val="32"/>
          <w:cs/>
        </w:rPr>
        <w:tab/>
      </w:r>
      <w:r w:rsidR="00E01EC2" w:rsidRPr="009C4973">
        <w:rPr>
          <w:rFonts w:hint="cs"/>
          <w:sz w:val="32"/>
          <w:szCs w:val="32"/>
          <w:cs/>
        </w:rPr>
        <w:t xml:space="preserve">ปรับตั้งค่าปริมาตรที่เครื่องต้องจ่าย </w:t>
      </w:r>
      <w:r w:rsidR="008845D0" w:rsidRPr="009C4973">
        <w:rPr>
          <w:sz w:val="32"/>
          <w:szCs w:val="32"/>
        </w:rPr>
        <w:t>(volume to be infused)</w:t>
      </w:r>
      <w:r w:rsidR="008845D0" w:rsidRPr="009C4973">
        <w:rPr>
          <w:rFonts w:hint="cs"/>
          <w:sz w:val="32"/>
          <w:szCs w:val="32"/>
          <w:cs/>
        </w:rPr>
        <w:t xml:space="preserve"> ที่เครื่องควบคุมการให้สารละลายทางหลอดเลือดดำ</w:t>
      </w:r>
      <w:r w:rsidR="008845D0" w:rsidRPr="009C4973">
        <w:rPr>
          <w:sz w:val="32"/>
          <w:szCs w:val="32"/>
        </w:rPr>
        <w:t xml:space="preserve"> </w:t>
      </w:r>
      <w:r w:rsidR="008845D0" w:rsidRPr="009C4973">
        <w:rPr>
          <w:rFonts w:hint="cs"/>
          <w:sz w:val="32"/>
          <w:szCs w:val="32"/>
          <w:cs/>
        </w:rPr>
        <w:t>ให้</w:t>
      </w:r>
      <w:r w:rsidR="00507DA8" w:rsidRPr="009C4973">
        <w:rPr>
          <w:rFonts w:hint="cs"/>
          <w:sz w:val="32"/>
          <w:szCs w:val="32"/>
          <w:cs/>
        </w:rPr>
        <w:t>มีปริมาณ</w:t>
      </w:r>
      <w:r w:rsidR="008845D0" w:rsidRPr="009C4973">
        <w:rPr>
          <w:rFonts w:hint="cs"/>
          <w:sz w:val="32"/>
          <w:szCs w:val="32"/>
          <w:cs/>
        </w:rPr>
        <w:t>มากกว่าปริมาตรของสารละลาย</w:t>
      </w:r>
      <w:r w:rsidR="00482A3F" w:rsidRPr="009C4973">
        <w:rPr>
          <w:rFonts w:hint="cs"/>
          <w:sz w:val="32"/>
          <w:szCs w:val="32"/>
          <w:cs/>
        </w:rPr>
        <w:t>อย่างน้อย</w:t>
      </w:r>
      <w:r w:rsidR="008845D0" w:rsidRPr="009C4973">
        <w:rPr>
          <w:rFonts w:hint="cs"/>
          <w:sz w:val="32"/>
          <w:szCs w:val="32"/>
          <w:cs/>
        </w:rPr>
        <w:t>ที่ต้อง</w:t>
      </w:r>
      <w:r w:rsidR="004C1C9D" w:rsidRPr="009C4973">
        <w:rPr>
          <w:rFonts w:hint="cs"/>
          <w:sz w:val="32"/>
          <w:szCs w:val="32"/>
          <w:cs/>
        </w:rPr>
        <w:t>ได้รับ</w:t>
      </w:r>
      <w:r w:rsidR="00924FF2" w:rsidRPr="009C4973">
        <w:rPr>
          <w:rFonts w:hint="cs"/>
          <w:sz w:val="32"/>
          <w:szCs w:val="32"/>
          <w:cs/>
        </w:rPr>
        <w:t xml:space="preserve"> (</w:t>
      </w:r>
      <w:r w:rsidR="00B913D7" w:rsidRPr="009C4973">
        <w:rPr>
          <w:rFonts w:hint="cs"/>
          <w:sz w:val="32"/>
          <w:szCs w:val="32"/>
          <w:cs/>
        </w:rPr>
        <w:t>มากกว่า</w:t>
      </w:r>
      <w:r w:rsidR="00924FF2" w:rsidRPr="009C4973">
        <w:rPr>
          <w:rFonts w:hint="cs"/>
          <w:sz w:val="32"/>
          <w:szCs w:val="32"/>
          <w:cs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="00924FF2" w:rsidRPr="009C4973">
        <w:rPr>
          <w:rFonts w:hint="cs"/>
          <w:sz w:val="32"/>
          <w:szCs w:val="32"/>
          <w:cs/>
        </w:rPr>
        <w:t xml:space="preserve"> </w:t>
      </w:r>
      <w:r w:rsidR="00924FF2" w:rsidRPr="009C4973">
        <w:rPr>
          <w:sz w:val="32"/>
          <w:szCs w:val="32"/>
        </w:rPr>
        <w:t>)</w:t>
      </w:r>
    </w:p>
    <w:p w14:paraId="471AE879" w14:textId="5043984F" w:rsidR="008845D0" w:rsidRPr="009C4973" w:rsidRDefault="00175672" w:rsidP="005B6A35">
      <w:pPr>
        <w:tabs>
          <w:tab w:val="left" w:pos="3261"/>
          <w:tab w:val="left" w:pos="3969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5)</w:t>
      </w:r>
      <w:r>
        <w:rPr>
          <w:sz w:val="32"/>
          <w:szCs w:val="32"/>
          <w:cs/>
        </w:rPr>
        <w:tab/>
      </w:r>
      <w:r w:rsidR="008845D0" w:rsidRPr="009C4973">
        <w:rPr>
          <w:sz w:val="32"/>
          <w:szCs w:val="32"/>
          <w:cs/>
        </w:rPr>
        <w:t>เริ่มการทำงานของเครื่องควบคุมการให้สารละลายทางหลอดเลือดดำ</w:t>
      </w:r>
      <w:r w:rsidR="00993F66" w:rsidRPr="009C4973">
        <w:rPr>
          <w:rFonts w:hint="cs"/>
          <w:sz w:val="32"/>
          <w:szCs w:val="32"/>
          <w:cs/>
        </w:rPr>
        <w:t xml:space="preserve"> รอ</w:t>
      </w:r>
      <w:r w:rsidR="00476948">
        <w:rPr>
          <w:rFonts w:hint="cs"/>
          <w:sz w:val="32"/>
          <w:szCs w:val="32"/>
          <w:cs/>
        </w:rPr>
        <w:t>ให้</w:t>
      </w:r>
      <w:r w:rsidR="00993F66" w:rsidRPr="009C4973">
        <w:rPr>
          <w:rFonts w:hint="cs"/>
          <w:sz w:val="32"/>
          <w:szCs w:val="32"/>
          <w:cs/>
        </w:rPr>
        <w:t>เครื่องทำงานอยู่ในสภาวะเสถีย</w:t>
      </w:r>
      <w:r w:rsidR="00B176AB" w:rsidRPr="009C4973">
        <w:rPr>
          <w:rFonts w:hint="cs"/>
          <w:sz w:val="32"/>
          <w:szCs w:val="32"/>
          <w:cs/>
        </w:rPr>
        <w:t>ร</w:t>
      </w:r>
      <w:r w:rsidR="00993F66" w:rsidRPr="009C4973">
        <w:rPr>
          <w:rFonts w:hint="cs"/>
          <w:sz w:val="32"/>
          <w:szCs w:val="32"/>
          <w:cs/>
        </w:rPr>
        <w:t xml:space="preserve"> </w:t>
      </w:r>
      <w:r w:rsidR="005C529A" w:rsidRPr="009C4973">
        <w:rPr>
          <w:rFonts w:hint="cs"/>
          <w:sz w:val="32"/>
          <w:szCs w:val="32"/>
          <w:cs/>
        </w:rPr>
        <w:t>หลังจากนั้น</w:t>
      </w:r>
      <w:r w:rsidR="00993F66" w:rsidRPr="009C4973">
        <w:rPr>
          <w:rFonts w:hint="cs"/>
          <w:sz w:val="32"/>
          <w:szCs w:val="32"/>
          <w:cs/>
        </w:rPr>
        <w:t>เริ่มการทำงานของ</w:t>
      </w:r>
      <w:r w:rsidR="00286047" w:rsidRPr="009C4973">
        <w:rPr>
          <w:rFonts w:hint="cs"/>
          <w:sz w:val="32"/>
          <w:szCs w:val="32"/>
          <w:cs/>
        </w:rPr>
        <w:t>เครื่อง</w:t>
      </w:r>
      <w:r w:rsidR="004C1C9D" w:rsidRPr="009C4973">
        <w:rPr>
          <w:rFonts w:hint="cs"/>
          <w:sz w:val="32"/>
          <w:szCs w:val="32"/>
          <w:cs/>
        </w:rPr>
        <w:t>วัด</w:t>
      </w:r>
      <w:r w:rsidR="00861732" w:rsidRPr="009C4973">
        <w:rPr>
          <w:rFonts w:hint="cs"/>
          <w:sz w:val="32"/>
          <w:szCs w:val="32"/>
          <w:cs/>
        </w:rPr>
        <w:t>อัตราการไหล</w:t>
      </w:r>
      <w:r w:rsidR="00CD3C4F" w:rsidRPr="009C4973">
        <w:rPr>
          <w:rFonts w:hint="cs"/>
          <w:sz w:val="32"/>
          <w:szCs w:val="32"/>
          <w:cs/>
        </w:rPr>
        <w:t xml:space="preserve"> </w:t>
      </w:r>
    </w:p>
    <w:p w14:paraId="293B555F" w14:textId="77777777" w:rsidR="00D23233" w:rsidRPr="00D23233" w:rsidRDefault="00175672" w:rsidP="00D23233">
      <w:pPr>
        <w:tabs>
          <w:tab w:val="left" w:pos="3261"/>
          <w:tab w:val="left" w:pos="3969"/>
        </w:tabs>
        <w:ind w:firstLine="2835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6)</w:t>
      </w:r>
      <w:r>
        <w:rPr>
          <w:sz w:val="32"/>
          <w:szCs w:val="32"/>
          <w:cs/>
        </w:rPr>
        <w:tab/>
      </w:r>
      <w:r w:rsidR="008845D0" w:rsidRPr="009C4973">
        <w:rPr>
          <w:sz w:val="32"/>
          <w:szCs w:val="32"/>
          <w:cs/>
        </w:rPr>
        <w:t>เมื่อ</w:t>
      </w:r>
      <w:r w:rsidR="008845D0" w:rsidRPr="009C4973">
        <w:rPr>
          <w:rFonts w:hint="cs"/>
          <w:sz w:val="32"/>
          <w:szCs w:val="32"/>
          <w:cs/>
        </w:rPr>
        <w:t>เวลา</w:t>
      </w:r>
      <w:r w:rsidR="003D5087" w:rsidRPr="009C4973">
        <w:rPr>
          <w:rFonts w:hint="cs"/>
          <w:sz w:val="32"/>
          <w:szCs w:val="32"/>
          <w:cs/>
        </w:rPr>
        <w:t>ที่จะทำการวัดครบตาม</w:t>
      </w:r>
      <w:r w:rsidR="008845D0" w:rsidRPr="009C4973">
        <w:rPr>
          <w:rFonts w:hint="cs"/>
          <w:sz w:val="32"/>
          <w:szCs w:val="32"/>
          <w:cs/>
        </w:rPr>
        <w:t xml:space="preserve">กำหนด บันทึกผลการวัด ซึ่งได้แก่ </w:t>
      </w:r>
      <w:r w:rsidR="00861732" w:rsidRPr="009C4973">
        <w:rPr>
          <w:rFonts w:hint="cs"/>
          <w:sz w:val="32"/>
          <w:szCs w:val="32"/>
          <w:cs/>
        </w:rPr>
        <w:t>อัตราการไหล</w:t>
      </w:r>
      <w:r w:rsidR="00B913D7" w:rsidRPr="009C4973">
        <w:rPr>
          <w:rFonts w:hint="cs"/>
          <w:sz w:val="32"/>
          <w:szCs w:val="32"/>
          <w:cs/>
        </w:rPr>
        <w:t>สะสม</w:t>
      </w:r>
      <w:r w:rsidR="00916865" w:rsidRPr="009C4973">
        <w:rPr>
          <w:rFonts w:hint="cs"/>
          <w:sz w:val="32"/>
          <w:szCs w:val="32"/>
          <w:cs/>
        </w:rPr>
        <w:t xml:space="preserve"> </w:t>
      </w:r>
      <w:r w:rsidR="00916865" w:rsidRPr="009C4973">
        <w:rPr>
          <w:sz w:val="32"/>
          <w:szCs w:val="32"/>
        </w:rPr>
        <w:t>(ac</w:t>
      </w:r>
      <w:r w:rsidR="00B913D7" w:rsidRPr="009C4973">
        <w:rPr>
          <w:sz w:val="32"/>
          <w:szCs w:val="32"/>
        </w:rPr>
        <w:t>cumulated</w:t>
      </w:r>
      <w:r w:rsidR="00916865" w:rsidRPr="009C4973">
        <w:rPr>
          <w:sz w:val="32"/>
          <w:szCs w:val="32"/>
        </w:rPr>
        <w:t xml:space="preserve"> flow)</w:t>
      </w:r>
      <w:r w:rsidR="000F7CBA" w:rsidRPr="009C4973">
        <w:rPr>
          <w:rFonts w:hint="cs"/>
          <w:sz w:val="32"/>
          <w:szCs w:val="32"/>
          <w:cs/>
        </w:rPr>
        <w:t xml:space="preserve"> </w:t>
      </w:r>
      <w:r w:rsidR="008845D0" w:rsidRPr="009C4973">
        <w:rPr>
          <w:rFonts w:hint="cs"/>
          <w:sz w:val="32"/>
          <w:szCs w:val="32"/>
          <w:cs/>
        </w:rPr>
        <w:t>ในหน่วย</w:t>
      </w:r>
      <w:r w:rsidR="000F7CBA" w:rsidRPr="009C4973">
        <w:rPr>
          <w:rFonts w:hint="cs"/>
          <w:sz w:val="32"/>
          <w:szCs w:val="32"/>
          <w:cs/>
        </w:rPr>
        <w:t xml:space="preserve">มิลลิลิตรต่อชั่วโมง </w:t>
      </w:r>
      <w:r w:rsidR="00916865" w:rsidRPr="009C4973">
        <w:rPr>
          <w:sz w:val="32"/>
          <w:szCs w:val="32"/>
        </w:rPr>
        <w:t xml:space="preserve"> </w:t>
      </w:r>
      <w:r w:rsidR="00FD44E1" w:rsidRPr="009C4973">
        <w:rPr>
          <w:rFonts w:hint="cs"/>
          <w:sz w:val="32"/>
          <w:szCs w:val="32"/>
          <w:cs/>
        </w:rPr>
        <w:t>ตัวอย่าง</w:t>
      </w:r>
      <w:r w:rsidR="008845D0" w:rsidRPr="009C4973">
        <w:rPr>
          <w:rFonts w:hint="cs"/>
          <w:sz w:val="32"/>
          <w:szCs w:val="32"/>
          <w:cs/>
        </w:rPr>
        <w:t>ตารางบันทึกผลการวัด</w:t>
      </w:r>
      <w:r w:rsidR="00012938" w:rsidRPr="009C4973">
        <w:rPr>
          <w:rFonts w:hint="cs"/>
          <w:sz w:val="32"/>
          <w:szCs w:val="32"/>
          <w:cs/>
        </w:rPr>
        <w:t>โดย</w:t>
      </w:r>
      <w:r w:rsidR="00A2198B" w:rsidRPr="009C4973">
        <w:rPr>
          <w:rFonts w:hint="cs"/>
          <w:sz w:val="32"/>
          <w:szCs w:val="32"/>
          <w:cs/>
        </w:rPr>
        <w:t>ใช้</w:t>
      </w:r>
      <w:r w:rsidR="00012938" w:rsidRPr="009C4973">
        <w:rPr>
          <w:rFonts w:hint="cs"/>
          <w:sz w:val="32"/>
          <w:szCs w:val="32"/>
          <w:cs/>
        </w:rPr>
        <w:t>เครื่องวัด</w:t>
      </w:r>
      <w:r w:rsidR="00861732" w:rsidRPr="009C4973">
        <w:rPr>
          <w:rFonts w:hint="cs"/>
          <w:sz w:val="32"/>
          <w:szCs w:val="32"/>
          <w:cs/>
        </w:rPr>
        <w:t>อัตราการไหล</w:t>
      </w:r>
      <w:r w:rsidR="008845D0" w:rsidRPr="009C4973">
        <w:rPr>
          <w:rFonts w:hint="cs"/>
          <w:sz w:val="32"/>
          <w:szCs w:val="32"/>
          <w:cs/>
        </w:rPr>
        <w:t>แสดงใน</w:t>
      </w:r>
      <w:r>
        <w:rPr>
          <w:rFonts w:hint="cs"/>
          <w:sz w:val="32"/>
          <w:szCs w:val="32"/>
          <w:cs/>
        </w:rPr>
        <w:t xml:space="preserve"> </w:t>
      </w:r>
      <w:r w:rsidR="0077212D" w:rsidRPr="009C4973">
        <w:rPr>
          <w:sz w:val="32"/>
          <w:szCs w:val="32"/>
        </w:rPr>
        <w:fldChar w:fldCharType="begin"/>
      </w:r>
      <w:r w:rsidR="0077212D" w:rsidRPr="009C4973">
        <w:rPr>
          <w:sz w:val="32"/>
          <w:szCs w:val="32"/>
          <w:cs/>
        </w:rPr>
        <w:instrText xml:space="preserve"> </w:instrText>
      </w:r>
      <w:r w:rsidR="0077212D" w:rsidRPr="009C4973">
        <w:rPr>
          <w:rFonts w:hint="cs"/>
          <w:sz w:val="32"/>
          <w:szCs w:val="32"/>
        </w:rPr>
        <w:instrText>REF _Ref</w:instrText>
      </w:r>
      <w:r w:rsidR="0077212D" w:rsidRPr="009C4973">
        <w:rPr>
          <w:rFonts w:hint="cs"/>
          <w:sz w:val="32"/>
          <w:szCs w:val="32"/>
          <w:cs/>
        </w:rPr>
        <w:instrText xml:space="preserve">123295771 </w:instrText>
      </w:r>
      <w:r w:rsidR="0077212D" w:rsidRPr="009C4973">
        <w:rPr>
          <w:rFonts w:hint="cs"/>
          <w:sz w:val="32"/>
          <w:szCs w:val="32"/>
        </w:rPr>
        <w:instrText>\h</w:instrText>
      </w:r>
      <w:r w:rsidR="0077212D" w:rsidRPr="009C4973">
        <w:rPr>
          <w:sz w:val="32"/>
          <w:szCs w:val="32"/>
          <w:cs/>
        </w:rPr>
        <w:instrText xml:space="preserve"> </w:instrText>
      </w:r>
      <w:r w:rsidR="0077212D" w:rsidRPr="009C4973">
        <w:rPr>
          <w:sz w:val="32"/>
          <w:szCs w:val="32"/>
        </w:rPr>
        <w:instrText xml:space="preserve"> \* MERGEFORMAT </w:instrText>
      </w:r>
      <w:r w:rsidR="0077212D" w:rsidRPr="009C4973">
        <w:rPr>
          <w:sz w:val="32"/>
          <w:szCs w:val="32"/>
        </w:rPr>
      </w:r>
      <w:r w:rsidR="0077212D" w:rsidRPr="009C4973">
        <w:rPr>
          <w:sz w:val="32"/>
          <w:szCs w:val="32"/>
        </w:rPr>
        <w:fldChar w:fldCharType="separate"/>
      </w:r>
    </w:p>
    <w:p w14:paraId="58787662" w14:textId="10E847BF" w:rsidR="008845D0" w:rsidRPr="009C4973" w:rsidRDefault="00D23233" w:rsidP="005B6A35">
      <w:pPr>
        <w:tabs>
          <w:tab w:val="left" w:pos="3261"/>
          <w:tab w:val="left" w:pos="3969"/>
        </w:tabs>
        <w:ind w:firstLine="2835"/>
        <w:jc w:val="thaiDistribute"/>
        <w:rPr>
          <w:sz w:val="32"/>
          <w:szCs w:val="32"/>
        </w:rPr>
      </w:pPr>
      <w:r w:rsidRPr="009C4973">
        <w:rPr>
          <w:sz w:val="32"/>
          <w:szCs w:val="32"/>
          <w:cs/>
        </w:rPr>
        <w:t xml:space="preserve">ตารางที่ </w:t>
      </w:r>
      <w:r>
        <w:rPr>
          <w:noProof/>
          <w:sz w:val="32"/>
          <w:szCs w:val="32"/>
          <w:cs/>
        </w:rPr>
        <w:t>9</w:t>
      </w:r>
      <w:r w:rsidR="0077212D" w:rsidRPr="009C4973">
        <w:rPr>
          <w:sz w:val="32"/>
          <w:szCs w:val="32"/>
        </w:rPr>
        <w:fldChar w:fldCharType="end"/>
      </w:r>
      <w:r w:rsidR="0077212D" w:rsidRPr="009C4973">
        <w:rPr>
          <w:sz w:val="32"/>
          <w:szCs w:val="32"/>
        </w:rPr>
        <w:t xml:space="preserve"> </w:t>
      </w:r>
    </w:p>
    <w:p w14:paraId="1FC3BA8F" w14:textId="3B165D2E" w:rsidR="00F9401A" w:rsidRPr="009C4973" w:rsidRDefault="00175672" w:rsidP="005B6A35">
      <w:pPr>
        <w:tabs>
          <w:tab w:val="left" w:pos="3261"/>
          <w:tab w:val="left" w:pos="3969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7)</w:t>
      </w:r>
      <w:r>
        <w:rPr>
          <w:sz w:val="32"/>
          <w:szCs w:val="32"/>
          <w:cs/>
        </w:rPr>
        <w:tab/>
      </w:r>
      <w:r w:rsidR="00F9401A" w:rsidRPr="009C4973">
        <w:rPr>
          <w:rFonts w:hint="cs"/>
          <w:sz w:val="32"/>
          <w:szCs w:val="32"/>
          <w:cs/>
        </w:rPr>
        <w:t xml:space="preserve">วัดซ้ำที่จุดสอบเทียบเดิม โดยไม่เปลี่ยนตำแหน่งการวางสาย </w:t>
      </w:r>
      <w:r w:rsidR="00994073" w:rsidRPr="009C4973">
        <w:rPr>
          <w:rFonts w:hint="cs"/>
          <w:sz w:val="32"/>
          <w:szCs w:val="32"/>
          <w:cs/>
        </w:rPr>
        <w:t>เป็นจำนวนรวมไม่น้อยกว่า 3</w:t>
      </w:r>
      <w:r w:rsidR="00994073" w:rsidRPr="009C4973">
        <w:rPr>
          <w:sz w:val="32"/>
          <w:szCs w:val="32"/>
        </w:rPr>
        <w:t xml:space="preserve"> </w:t>
      </w:r>
      <w:r w:rsidR="00994073" w:rsidRPr="009C4973">
        <w:rPr>
          <w:rFonts w:hint="cs"/>
          <w:sz w:val="32"/>
          <w:szCs w:val="32"/>
          <w:cs/>
        </w:rPr>
        <w:t>ครั้ง</w:t>
      </w:r>
    </w:p>
    <w:p w14:paraId="2C2A344B" w14:textId="0E741217" w:rsidR="00BB5843" w:rsidRPr="009C4973" w:rsidRDefault="00175672" w:rsidP="005B6A35">
      <w:pPr>
        <w:tabs>
          <w:tab w:val="left" w:pos="3261"/>
          <w:tab w:val="left" w:pos="3969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8)</w:t>
      </w:r>
      <w:r>
        <w:rPr>
          <w:sz w:val="32"/>
          <w:szCs w:val="32"/>
          <w:cs/>
        </w:rPr>
        <w:tab/>
      </w:r>
      <w:r w:rsidR="00BB5843" w:rsidRPr="009C4973">
        <w:rPr>
          <w:rFonts w:hint="cs"/>
          <w:sz w:val="32"/>
          <w:szCs w:val="32"/>
          <w:cs/>
        </w:rPr>
        <w:t xml:space="preserve">ทำซ้ำในข้อ </w:t>
      </w:r>
      <w:r w:rsidR="00DB0737" w:rsidRPr="009C4973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</w:t>
      </w:r>
      <w:r w:rsidR="00B84928" w:rsidRPr="009C4973">
        <w:rPr>
          <w:sz w:val="32"/>
          <w:szCs w:val="32"/>
        </w:rPr>
        <w:t>7</w:t>
      </w:r>
      <w:r>
        <w:rPr>
          <w:rFonts w:hint="cs"/>
          <w:sz w:val="32"/>
          <w:szCs w:val="32"/>
          <w:cs/>
        </w:rPr>
        <w:t xml:space="preserve"> </w:t>
      </w:r>
      <w:r w:rsidR="00BB5843" w:rsidRPr="009C4973">
        <w:rPr>
          <w:rFonts w:hint="cs"/>
          <w:sz w:val="32"/>
          <w:szCs w:val="32"/>
          <w:cs/>
        </w:rPr>
        <w:t xml:space="preserve">ที่จุดสอบเทียบอื่นจนครบ </w:t>
      </w:r>
      <w:r w:rsidR="00BB5843" w:rsidRPr="009C4973">
        <w:rPr>
          <w:sz w:val="32"/>
          <w:szCs w:val="32"/>
        </w:rPr>
        <w:t xml:space="preserve">3 </w:t>
      </w:r>
      <w:r w:rsidR="00BB5843" w:rsidRPr="009C4973">
        <w:rPr>
          <w:rFonts w:hint="cs"/>
          <w:sz w:val="32"/>
          <w:szCs w:val="32"/>
          <w:cs/>
        </w:rPr>
        <w:t>ค่าตามที่ได้กำหนดไว้  โดยเปลี่ยนตำแหน่งการวางสายใหม่ (หากทำได้)</w:t>
      </w:r>
    </w:p>
    <w:p w14:paraId="11571674" w14:textId="77777777" w:rsidR="00CF513F" w:rsidRPr="006A516B" w:rsidRDefault="00CF513F" w:rsidP="005B6A35">
      <w:pPr>
        <w:tabs>
          <w:tab w:val="left" w:pos="3261"/>
        </w:tabs>
        <w:ind w:firstLine="2835"/>
        <w:rPr>
          <w:rFonts w:hint="cs"/>
          <w:sz w:val="16"/>
          <w:szCs w:val="16"/>
        </w:rPr>
      </w:pPr>
      <w:bookmarkStart w:id="27" w:name="_Ref119239659"/>
      <w:bookmarkStart w:id="28" w:name="_Ref123295771"/>
    </w:p>
    <w:p w14:paraId="07608530" w14:textId="7853A905" w:rsidR="008D0735" w:rsidRPr="009C4973" w:rsidRDefault="00916865" w:rsidP="009C4973">
      <w:pPr>
        <w:rPr>
          <w:sz w:val="32"/>
          <w:szCs w:val="32"/>
          <w:cs/>
        </w:rPr>
      </w:pPr>
      <w:r w:rsidRPr="009C4973">
        <w:rPr>
          <w:sz w:val="32"/>
          <w:szCs w:val="32"/>
          <w:cs/>
        </w:rPr>
        <w:t xml:space="preserve">ตารางที่ </w:t>
      </w:r>
      <w:bookmarkEnd w:id="27"/>
      <w:r w:rsidR="0077212D" w:rsidRPr="009C4973">
        <w:rPr>
          <w:sz w:val="32"/>
          <w:szCs w:val="32"/>
          <w:cs/>
        </w:rPr>
        <w:fldChar w:fldCharType="begin"/>
      </w:r>
      <w:r w:rsidR="0077212D" w:rsidRPr="009C4973">
        <w:rPr>
          <w:sz w:val="32"/>
          <w:szCs w:val="32"/>
          <w:cs/>
        </w:rPr>
        <w:instrText xml:space="preserve"> </w:instrText>
      </w:r>
      <w:r w:rsidR="0077212D" w:rsidRPr="009C4973">
        <w:rPr>
          <w:sz w:val="32"/>
          <w:szCs w:val="32"/>
        </w:rPr>
        <w:instrText xml:space="preserve">SEQ </w:instrText>
      </w:r>
      <w:r w:rsidR="0077212D" w:rsidRPr="009C4973">
        <w:rPr>
          <w:sz w:val="32"/>
          <w:szCs w:val="32"/>
          <w:cs/>
        </w:rPr>
        <w:instrText xml:space="preserve">ตารางที่ </w:instrText>
      </w:r>
      <w:r w:rsidR="0077212D" w:rsidRPr="009C4973">
        <w:rPr>
          <w:sz w:val="32"/>
          <w:szCs w:val="32"/>
        </w:rPr>
        <w:instrText>\* ARABIC</w:instrText>
      </w:r>
      <w:r w:rsidR="0077212D" w:rsidRPr="009C4973">
        <w:rPr>
          <w:sz w:val="32"/>
          <w:szCs w:val="32"/>
          <w:cs/>
        </w:rPr>
        <w:instrText xml:space="preserve"> </w:instrText>
      </w:r>
      <w:r w:rsidR="0077212D" w:rsidRPr="009C4973">
        <w:rPr>
          <w:sz w:val="32"/>
          <w:szCs w:val="32"/>
          <w:cs/>
        </w:rPr>
        <w:fldChar w:fldCharType="separate"/>
      </w:r>
      <w:r w:rsidR="00D23233">
        <w:rPr>
          <w:noProof/>
          <w:sz w:val="32"/>
          <w:szCs w:val="32"/>
          <w:cs/>
        </w:rPr>
        <w:t>9</w:t>
      </w:r>
      <w:r w:rsidR="0077212D" w:rsidRPr="009C4973">
        <w:rPr>
          <w:sz w:val="32"/>
          <w:szCs w:val="32"/>
          <w:cs/>
        </w:rPr>
        <w:fldChar w:fldCharType="end"/>
      </w:r>
      <w:bookmarkEnd w:id="28"/>
      <w:r w:rsidRPr="009C4973">
        <w:rPr>
          <w:sz w:val="32"/>
          <w:szCs w:val="32"/>
        </w:rPr>
        <w:t xml:space="preserve">  </w:t>
      </w:r>
      <w:r w:rsidR="003541E6" w:rsidRPr="009C4973">
        <w:rPr>
          <w:sz w:val="32"/>
          <w:szCs w:val="32"/>
          <w:cs/>
        </w:rPr>
        <w:t>ตัวอย่างตารางบันทึกผลการวัด</w:t>
      </w:r>
      <w:r w:rsidR="00835018" w:rsidRPr="009C4973">
        <w:rPr>
          <w:sz w:val="32"/>
          <w:szCs w:val="32"/>
          <w:cs/>
        </w:rPr>
        <w:t>โดย</w:t>
      </w:r>
      <w:r w:rsidR="002C5407" w:rsidRPr="009C4973">
        <w:rPr>
          <w:rFonts w:hint="cs"/>
          <w:sz w:val="32"/>
          <w:szCs w:val="32"/>
          <w:cs/>
        </w:rPr>
        <w:t>การ</w:t>
      </w:r>
      <w:r w:rsidR="00500632" w:rsidRPr="009C4973">
        <w:rPr>
          <w:sz w:val="32"/>
          <w:szCs w:val="32"/>
          <w:cs/>
        </w:rPr>
        <w:t>ใช้</w:t>
      </w:r>
      <w:r w:rsidR="008D0735" w:rsidRPr="009C4973">
        <w:rPr>
          <w:sz w:val="32"/>
          <w:szCs w:val="32"/>
          <w:cs/>
        </w:rPr>
        <w:t>เครื่อง</w:t>
      </w:r>
      <w:r w:rsidR="00367777" w:rsidRPr="009C4973">
        <w:rPr>
          <w:sz w:val="32"/>
          <w:szCs w:val="32"/>
          <w:cs/>
        </w:rPr>
        <w:t>วัด</w:t>
      </w:r>
      <w:r w:rsidR="00861732" w:rsidRPr="009C4973">
        <w:rPr>
          <w:sz w:val="32"/>
          <w:szCs w:val="32"/>
          <w:cs/>
        </w:rPr>
        <w:t>อัตราการไหล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1843"/>
        <w:gridCol w:w="1134"/>
        <w:gridCol w:w="1134"/>
        <w:gridCol w:w="1134"/>
        <w:gridCol w:w="1417"/>
        <w:gridCol w:w="1559"/>
      </w:tblGrid>
      <w:tr w:rsidR="002C60DD" w:rsidRPr="009C4973" w14:paraId="0C36F50E" w14:textId="77777777" w:rsidTr="00B875DA">
        <w:tc>
          <w:tcPr>
            <w:tcW w:w="846" w:type="dxa"/>
            <w:vMerge w:val="restart"/>
            <w:vAlign w:val="center"/>
          </w:tcPr>
          <w:p w14:paraId="70080523" w14:textId="6C1104FF" w:rsidR="002C60DD" w:rsidRPr="009C4973" w:rsidRDefault="002C60DD" w:rsidP="005B6A35">
            <w:pPr>
              <w:jc w:val="center"/>
              <w:rPr>
                <w:sz w:val="32"/>
                <w:szCs w:val="32"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>ลำดับที่</w:t>
            </w:r>
            <w:r w:rsidRPr="009C4973">
              <w:rPr>
                <w:sz w:val="32"/>
                <w:szCs w:val="32"/>
                <w:cs/>
              </w:rPr>
              <w:br/>
            </w:r>
            <w:r w:rsidRPr="009C4973">
              <w:rPr>
                <w:sz w:val="32"/>
                <w:szCs w:val="32"/>
              </w:rPr>
              <w:t>(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 w:rsidRPr="009C4973">
              <w:rPr>
                <w:sz w:val="32"/>
                <w:szCs w:val="32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7EBA0EF1" w14:textId="020D0A0B" w:rsidR="002C60DD" w:rsidRPr="009C4973" w:rsidRDefault="002C60DD" w:rsidP="005B6A35">
            <w:pPr>
              <w:jc w:val="center"/>
              <w:rPr>
                <w:sz w:val="32"/>
                <w:szCs w:val="32"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>อัตราการไหลที่จุดสอบเทียบ</w:t>
            </w:r>
            <w:r w:rsidRPr="00B875DA">
              <w:rPr>
                <w:rFonts w:hint="cs"/>
                <w:sz w:val="32"/>
                <w:szCs w:val="32"/>
                <w:vertAlign w:val="superscript"/>
                <w:cs/>
              </w:rPr>
              <w:t>1</w:t>
            </w:r>
            <w:r w:rsidRPr="009C4973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9C4973">
              <w:rPr>
                <w:sz w:val="32"/>
                <w:szCs w:val="32"/>
              </w:rPr>
              <w:t>(ml/h)</w:t>
            </w:r>
          </w:p>
        </w:tc>
        <w:tc>
          <w:tcPr>
            <w:tcW w:w="3402" w:type="dxa"/>
            <w:gridSpan w:val="3"/>
            <w:vAlign w:val="center"/>
          </w:tcPr>
          <w:p w14:paraId="42DC1DE0" w14:textId="4485F2FC" w:rsidR="002C60DD" w:rsidRPr="009C4973" w:rsidRDefault="002C60DD" w:rsidP="005B6A35">
            <w:pPr>
              <w:jc w:val="center"/>
              <w:rPr>
                <w:sz w:val="32"/>
                <w:szCs w:val="32"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 xml:space="preserve">ผลการวัดค่าอัตราการไหล </w:t>
            </w:r>
            <w:r w:rsidRPr="009C4973">
              <w:rPr>
                <w:sz w:val="32"/>
                <w:szCs w:val="32"/>
              </w:rPr>
              <w:t>(ml/h)</w:t>
            </w:r>
          </w:p>
        </w:tc>
        <w:tc>
          <w:tcPr>
            <w:tcW w:w="1417" w:type="dxa"/>
            <w:vMerge w:val="restart"/>
            <w:vAlign w:val="center"/>
          </w:tcPr>
          <w:p w14:paraId="1172EAA0" w14:textId="77777777" w:rsidR="002C60DD" w:rsidRPr="009C4973" w:rsidRDefault="002C60DD" w:rsidP="005B6A35">
            <w:pPr>
              <w:jc w:val="center"/>
              <w:rPr>
                <w:sz w:val="32"/>
                <w:szCs w:val="32"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>ค่าเฉลี่ย</w:t>
            </w:r>
            <w:r w:rsidRPr="00B875DA">
              <w:rPr>
                <w:rFonts w:hint="cs"/>
                <w:sz w:val="32"/>
                <w:szCs w:val="32"/>
                <w:vertAlign w:val="superscript"/>
                <w:cs/>
              </w:rPr>
              <w:t>2</w:t>
            </w:r>
            <w:r w:rsidRPr="009C4973">
              <w:rPr>
                <w:sz w:val="32"/>
                <w:szCs w:val="32"/>
                <w:cs/>
              </w:rPr>
              <w:br/>
            </w:r>
            <w:r w:rsidRPr="009C4973">
              <w:rPr>
                <w:sz w:val="32"/>
                <w:szCs w:val="32"/>
              </w:rPr>
              <w:t>(ml/h)</w:t>
            </w:r>
          </w:p>
        </w:tc>
        <w:tc>
          <w:tcPr>
            <w:tcW w:w="1559" w:type="dxa"/>
            <w:vMerge w:val="restart"/>
            <w:vAlign w:val="center"/>
          </w:tcPr>
          <w:p w14:paraId="009FC436" w14:textId="5B297202" w:rsidR="002C60DD" w:rsidRPr="009C4973" w:rsidRDefault="002C60DD" w:rsidP="005B6A35">
            <w:pPr>
              <w:jc w:val="center"/>
              <w:rPr>
                <w:sz w:val="32"/>
                <w:szCs w:val="32"/>
                <w:cs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>ค่าเบี่ยงเบน</w:t>
            </w:r>
            <w:r w:rsidR="00680717" w:rsidRPr="009C4973">
              <w:rPr>
                <w:rFonts w:hint="cs"/>
                <w:sz w:val="32"/>
                <w:szCs w:val="32"/>
                <w:cs/>
              </w:rPr>
              <w:t>มาตรฐาน</w:t>
            </w:r>
            <w:r w:rsidRPr="00B875DA">
              <w:rPr>
                <w:rFonts w:hint="cs"/>
                <w:sz w:val="32"/>
                <w:szCs w:val="32"/>
                <w:vertAlign w:val="superscript"/>
                <w:cs/>
              </w:rPr>
              <w:t>3</w:t>
            </w:r>
          </w:p>
        </w:tc>
      </w:tr>
      <w:tr w:rsidR="00FD0586" w:rsidRPr="009C4973" w14:paraId="2787D141" w14:textId="77777777" w:rsidTr="00B875DA">
        <w:tc>
          <w:tcPr>
            <w:tcW w:w="846" w:type="dxa"/>
            <w:vMerge/>
          </w:tcPr>
          <w:p w14:paraId="3363DEB9" w14:textId="77777777" w:rsidR="00FD0586" w:rsidRPr="009C4973" w:rsidRDefault="00FD0586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19642CDF" w14:textId="77777777" w:rsidR="00FD0586" w:rsidRPr="009C4973" w:rsidRDefault="00FD0586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31A380C" w14:textId="77777777" w:rsidR="00FD0586" w:rsidRPr="009C4973" w:rsidRDefault="00FD0586" w:rsidP="005B6A35">
            <w:pPr>
              <w:jc w:val="center"/>
              <w:rPr>
                <w:sz w:val="32"/>
                <w:szCs w:val="32"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134" w:type="dxa"/>
            <w:vAlign w:val="center"/>
          </w:tcPr>
          <w:p w14:paraId="0FE4FC11" w14:textId="77777777" w:rsidR="00FD0586" w:rsidRPr="009C4973" w:rsidRDefault="00FD0586" w:rsidP="005B6A35">
            <w:pPr>
              <w:jc w:val="center"/>
              <w:rPr>
                <w:sz w:val="32"/>
                <w:szCs w:val="32"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134" w:type="dxa"/>
            <w:vAlign w:val="center"/>
          </w:tcPr>
          <w:p w14:paraId="5EA6CFE2" w14:textId="77777777" w:rsidR="00FD0586" w:rsidRPr="009C4973" w:rsidRDefault="00FD0586" w:rsidP="005B6A35">
            <w:pPr>
              <w:jc w:val="center"/>
              <w:rPr>
                <w:sz w:val="32"/>
                <w:szCs w:val="32"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417" w:type="dxa"/>
            <w:vMerge/>
          </w:tcPr>
          <w:p w14:paraId="40820008" w14:textId="77777777" w:rsidR="00FD0586" w:rsidRPr="009C4973" w:rsidRDefault="00FD0586" w:rsidP="005B6A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6481CDB" w14:textId="77777777" w:rsidR="00FD0586" w:rsidRPr="009C4973" w:rsidRDefault="00FD0586" w:rsidP="005B6A35">
            <w:pPr>
              <w:jc w:val="center"/>
              <w:rPr>
                <w:sz w:val="32"/>
                <w:szCs w:val="32"/>
              </w:rPr>
            </w:pPr>
          </w:p>
        </w:tc>
      </w:tr>
      <w:tr w:rsidR="00FD0586" w:rsidRPr="009C4973" w14:paraId="5A38005A" w14:textId="77777777" w:rsidTr="004A58DE">
        <w:tc>
          <w:tcPr>
            <w:tcW w:w="846" w:type="dxa"/>
            <w:vAlign w:val="center"/>
          </w:tcPr>
          <w:p w14:paraId="20738055" w14:textId="77777777" w:rsidR="00FD0586" w:rsidRPr="009C4973" w:rsidRDefault="00FD0586" w:rsidP="005B6A35">
            <w:pPr>
              <w:jc w:val="center"/>
              <w:rPr>
                <w:sz w:val="32"/>
                <w:szCs w:val="32"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1843" w:type="dxa"/>
            <w:vAlign w:val="center"/>
          </w:tcPr>
          <w:p w14:paraId="0A0F0EEE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7EBC6FF6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1E2036B7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54DFD82E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2A75446A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14:paraId="6FCE58F7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</w:tr>
      <w:tr w:rsidR="00FD0586" w:rsidRPr="009C4973" w14:paraId="22712DA7" w14:textId="77777777" w:rsidTr="004A58DE">
        <w:tc>
          <w:tcPr>
            <w:tcW w:w="846" w:type="dxa"/>
            <w:vAlign w:val="center"/>
          </w:tcPr>
          <w:p w14:paraId="31726A04" w14:textId="77777777" w:rsidR="00FD0586" w:rsidRPr="009C4973" w:rsidRDefault="00FD0586" w:rsidP="005B6A35">
            <w:pPr>
              <w:jc w:val="center"/>
              <w:rPr>
                <w:sz w:val="32"/>
                <w:szCs w:val="32"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1843" w:type="dxa"/>
            <w:vAlign w:val="center"/>
          </w:tcPr>
          <w:p w14:paraId="0D59F5D2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4F382F03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397068FF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2878CF7C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3DBCA183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14:paraId="088CF3C9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</w:tr>
      <w:tr w:rsidR="00FD0586" w:rsidRPr="009C4973" w14:paraId="6D3FF2B9" w14:textId="77777777" w:rsidTr="004A58DE">
        <w:tc>
          <w:tcPr>
            <w:tcW w:w="846" w:type="dxa"/>
            <w:vAlign w:val="center"/>
          </w:tcPr>
          <w:p w14:paraId="6AF12C05" w14:textId="77777777" w:rsidR="00FD0586" w:rsidRPr="009C4973" w:rsidRDefault="00FD0586" w:rsidP="005B6A35">
            <w:pPr>
              <w:jc w:val="center"/>
              <w:rPr>
                <w:sz w:val="32"/>
                <w:szCs w:val="32"/>
              </w:rPr>
            </w:pPr>
            <w:r w:rsidRPr="009C4973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1843" w:type="dxa"/>
            <w:vAlign w:val="center"/>
          </w:tcPr>
          <w:p w14:paraId="4132992D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4D2B39C6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0E544663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521CF531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3BF73F9A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14:paraId="174FD8E1" w14:textId="77777777" w:rsidR="00FD0586" w:rsidRPr="00B875DA" w:rsidRDefault="003B0A74" w:rsidP="005B6A3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</w:tr>
    </w:tbl>
    <w:p w14:paraId="51E1323C" w14:textId="4F46BB95" w:rsidR="000B4C43" w:rsidRPr="00983C04" w:rsidRDefault="000B4C43" w:rsidP="00983C04">
      <w:pPr>
        <w:jc w:val="left"/>
        <w:rPr>
          <w:rFonts w:hint="cs"/>
          <w:u w:val="single"/>
        </w:rPr>
      </w:pPr>
      <w:r w:rsidRPr="00983C04">
        <w:rPr>
          <w:rFonts w:hint="cs"/>
          <w:u w:val="single"/>
          <w:cs/>
        </w:rPr>
        <w:t>หมายเหตุ</w:t>
      </w:r>
    </w:p>
    <w:p w14:paraId="3AB756E1" w14:textId="6697D375" w:rsidR="00DB71E7" w:rsidRPr="00983C04" w:rsidRDefault="00DB71E7" w:rsidP="00983C04">
      <w:pPr>
        <w:tabs>
          <w:tab w:val="left" w:pos="284"/>
          <w:tab w:val="left" w:pos="709"/>
          <w:tab w:val="left" w:pos="1134"/>
        </w:tabs>
        <w:ind w:left="284" w:hanging="284"/>
        <w:jc w:val="thaiDistribute"/>
      </w:pPr>
      <w:r w:rsidRPr="00983C04">
        <w:rPr>
          <w:rFonts w:hint="cs"/>
          <w:vertAlign w:val="superscript"/>
          <w:cs/>
        </w:rPr>
        <w:t>1</w:t>
      </w:r>
      <w:r w:rsidR="00B875DA" w:rsidRPr="00983C04">
        <w:rPr>
          <w:cs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B875DA" w:rsidRPr="00983C04">
        <w:rPr>
          <w:rFonts w:eastAsiaTheme="minorEastAsia"/>
          <w:cs/>
        </w:rPr>
        <w:tab/>
      </w:r>
      <w:r w:rsidRPr="00983C04">
        <w:rPr>
          <w:rFonts w:hint="cs"/>
          <w:cs/>
        </w:rPr>
        <w:t>แทน</w:t>
      </w:r>
      <w:r w:rsidR="00B875DA" w:rsidRPr="00983C04">
        <w:rPr>
          <w:cs/>
        </w:rPr>
        <w:tab/>
      </w:r>
      <w:r w:rsidRPr="00983C04">
        <w:rPr>
          <w:rFonts w:hint="cs"/>
          <w:cs/>
        </w:rPr>
        <w:t>ค่า</w:t>
      </w:r>
      <w:r w:rsidR="00861732" w:rsidRPr="00983C04">
        <w:rPr>
          <w:rFonts w:hint="cs"/>
          <w:cs/>
        </w:rPr>
        <w:t>อัตราการไหล</w:t>
      </w:r>
      <w:r w:rsidRPr="00983C04">
        <w:rPr>
          <w:rFonts w:hint="cs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Pr="00983C04">
        <w:rPr>
          <w:rFonts w:hint="cs"/>
          <w:cs/>
        </w:rPr>
        <w:t xml:space="preserve"> โดยเป็นค่าที่ถูกตั้งบนเครื่องควบคุมการให้สารละลายทาง</w:t>
      </w:r>
      <w:r w:rsidR="00983C04">
        <w:rPr>
          <w:cs/>
        </w:rPr>
        <w:br/>
      </w:r>
      <w:r w:rsidR="00983C04">
        <w:rPr>
          <w:rFonts w:hint="cs"/>
          <w:cs/>
        </w:rPr>
        <w:t xml:space="preserve"> </w:t>
      </w:r>
      <w:r w:rsidR="00983C04">
        <w:rPr>
          <w:cs/>
        </w:rPr>
        <w:tab/>
      </w:r>
      <w:r w:rsidR="00983C04">
        <w:rPr>
          <w:cs/>
        </w:rPr>
        <w:tab/>
      </w:r>
      <w:r w:rsidRPr="00983C04">
        <w:rPr>
          <w:rFonts w:hint="cs"/>
          <w:cs/>
        </w:rPr>
        <w:t>หลอดเลือดดำ</w:t>
      </w:r>
    </w:p>
    <w:p w14:paraId="385CF12F" w14:textId="747C2C96" w:rsidR="00B875DA" w:rsidRPr="00983C04" w:rsidRDefault="00FD0586" w:rsidP="00983C04">
      <w:pPr>
        <w:ind w:left="284" w:hanging="284"/>
        <w:jc w:val="thaiDistribute"/>
      </w:pPr>
      <w:r w:rsidRPr="00983C04">
        <w:rPr>
          <w:rFonts w:hint="cs"/>
          <w:vertAlign w:val="superscript"/>
          <w:cs/>
        </w:rPr>
        <w:t>2</w:t>
      </w:r>
      <w:r w:rsidRPr="00983C04">
        <w:t xml:space="preserve"> </w:t>
      </w:r>
      <w:r w:rsidR="00B875DA" w:rsidRPr="00983C04">
        <w:rPr>
          <w:cs/>
        </w:rPr>
        <w:tab/>
      </w:r>
      <w:r w:rsidRPr="00983C04">
        <w:rPr>
          <w:rFonts w:hint="cs"/>
          <w:cs/>
        </w:rPr>
        <w:t>ค่าเฉลี่ยของ</w:t>
      </w:r>
      <w:r w:rsidR="00861732" w:rsidRPr="00983C04">
        <w:rPr>
          <w:rFonts w:hint="cs"/>
          <w:cs/>
        </w:rPr>
        <w:t>อัตราการไหล</w:t>
      </w:r>
      <w:r w:rsidRPr="00983C04">
        <w:rPr>
          <w:rFonts w:hint="cs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Pr="00983C04">
        <w:rPr>
          <w:rFonts w:hint="cs"/>
          <w:cs/>
        </w:rPr>
        <w:t xml:space="preserve"> </w:t>
      </w:r>
      <w:r w:rsidRPr="00983C04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983C04">
        <w:t xml:space="preserve">) </w:t>
      </w:r>
      <w:r w:rsidRPr="00983C04">
        <w:rPr>
          <w:rFonts w:hint="cs"/>
          <w:cs/>
        </w:rPr>
        <w:t xml:space="preserve">สามารถคำนวณได้โดยอาศัยสมการที่ </w:t>
      </w:r>
      <w:r w:rsidRPr="00983C04">
        <w:rPr>
          <w:cs/>
        </w:rPr>
        <w:fldChar w:fldCharType="begin"/>
      </w:r>
      <w:r w:rsidRPr="00983C04">
        <w:rPr>
          <w:cs/>
        </w:rPr>
        <w:instrText xml:space="preserve"> </w:instrText>
      </w:r>
      <w:r w:rsidRPr="00983C04">
        <w:rPr>
          <w:rFonts w:hint="cs"/>
        </w:rPr>
        <w:instrText>REF _Ref</w:instrText>
      </w:r>
      <w:r w:rsidRPr="00983C04">
        <w:rPr>
          <w:rFonts w:hint="cs"/>
          <w:cs/>
        </w:rPr>
        <w:instrText xml:space="preserve">118576351 </w:instrText>
      </w:r>
      <w:r w:rsidRPr="00983C04">
        <w:rPr>
          <w:rFonts w:hint="cs"/>
        </w:rPr>
        <w:instrText>\h</w:instrText>
      </w:r>
      <w:r w:rsidRPr="00983C04">
        <w:rPr>
          <w:cs/>
        </w:rPr>
        <w:instrText xml:space="preserve"> </w:instrText>
      </w:r>
      <w:r w:rsidRPr="00983C04">
        <w:instrText xml:space="preserve"> \* MERGEFORMAT </w:instrText>
      </w:r>
      <w:r w:rsidRPr="00983C04">
        <w:rPr>
          <w:cs/>
        </w:rPr>
      </w:r>
      <w:r w:rsidRPr="00983C04">
        <w:rPr>
          <w:cs/>
        </w:rPr>
        <w:fldChar w:fldCharType="separate"/>
      </w:r>
      <w:r w:rsidR="00D23233" w:rsidRPr="00D23233">
        <w:t>(5)</w:t>
      </w:r>
      <w:r w:rsidRPr="00983C04">
        <w:rPr>
          <w:cs/>
        </w:rPr>
        <w:fldChar w:fldCharType="end"/>
      </w:r>
    </w:p>
    <w:p w14:paraId="7704D15D" w14:textId="44C83E81" w:rsidR="00F33C22" w:rsidRPr="00983C04" w:rsidRDefault="00FD0586" w:rsidP="00983C04">
      <w:pPr>
        <w:ind w:left="284" w:hanging="284"/>
        <w:jc w:val="thaiDistribute"/>
      </w:pPr>
      <w:r w:rsidRPr="00983C04">
        <w:rPr>
          <w:vertAlign w:val="superscript"/>
        </w:rPr>
        <w:t>3</w:t>
      </w:r>
      <w:r w:rsidRPr="00983C04">
        <w:t xml:space="preserve"> </w:t>
      </w:r>
      <w:r w:rsidR="00B875DA" w:rsidRPr="00983C04">
        <w:rPr>
          <w:cs/>
        </w:rPr>
        <w:tab/>
      </w:r>
      <w:r w:rsidRPr="00983C04">
        <w:rPr>
          <w:rFonts w:hint="cs"/>
          <w:cs/>
        </w:rPr>
        <w:t xml:space="preserve">ค่าส่วนเบี่ยงเบนมาตรฐานที่จุดสอบเทียบลำดับที่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Pr="00983C04">
        <w:rPr>
          <w:rFonts w:hint="cs"/>
          <w:cs/>
        </w:rPr>
        <w:t xml:space="preserve"> </w:t>
      </w:r>
      <w:r w:rsidRPr="00983C04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Pr="00983C04">
        <w:t xml:space="preserve">) </w:t>
      </w:r>
      <w:r w:rsidRPr="00983C04">
        <w:rPr>
          <w:rFonts w:hint="cs"/>
          <w:cs/>
        </w:rPr>
        <w:t>สามารถคำนวณได้โดยอาศัยสมการที่</w:t>
      </w:r>
      <w:r w:rsidRPr="00983C04">
        <w:t xml:space="preserve"> </w:t>
      </w:r>
      <w:r w:rsidRPr="00983C04">
        <w:rPr>
          <w:cs/>
        </w:rPr>
        <w:fldChar w:fldCharType="begin"/>
      </w:r>
      <w:r w:rsidRPr="00983C04">
        <w:rPr>
          <w:cs/>
        </w:rPr>
        <w:instrText xml:space="preserve"> </w:instrText>
      </w:r>
      <w:r w:rsidRPr="00983C04">
        <w:rPr>
          <w:rFonts w:hint="cs"/>
        </w:rPr>
        <w:instrText>REF _Ref</w:instrText>
      </w:r>
      <w:r w:rsidRPr="00983C04">
        <w:rPr>
          <w:rFonts w:hint="cs"/>
          <w:cs/>
        </w:rPr>
        <w:instrText xml:space="preserve">118582942 </w:instrText>
      </w:r>
      <w:r w:rsidRPr="00983C04">
        <w:rPr>
          <w:rFonts w:hint="cs"/>
        </w:rPr>
        <w:instrText>\h</w:instrText>
      </w:r>
      <w:r w:rsidRPr="00983C04">
        <w:rPr>
          <w:cs/>
        </w:rPr>
        <w:instrText xml:space="preserve"> </w:instrText>
      </w:r>
      <w:r w:rsidRPr="00983C04">
        <w:instrText xml:space="preserve"> \* MERGEFORMAT </w:instrText>
      </w:r>
      <w:r w:rsidRPr="00983C04">
        <w:rPr>
          <w:cs/>
        </w:rPr>
      </w:r>
      <w:r w:rsidRPr="00983C04">
        <w:rPr>
          <w:cs/>
        </w:rPr>
        <w:fldChar w:fldCharType="separate"/>
      </w:r>
      <w:r w:rsidR="00D23233" w:rsidRPr="00D23233">
        <w:t>(6)</w:t>
      </w:r>
      <w:r w:rsidRPr="00983C04">
        <w:rPr>
          <w:cs/>
        </w:rPr>
        <w:fldChar w:fldCharType="end"/>
      </w:r>
    </w:p>
    <w:p w14:paraId="443FC096" w14:textId="5CCC09B1" w:rsidR="009C4973" w:rsidRDefault="009C4973" w:rsidP="009C4973">
      <w:pPr>
        <w:rPr>
          <w:sz w:val="32"/>
          <w:szCs w:val="32"/>
        </w:rPr>
      </w:pPr>
    </w:p>
    <w:p w14:paraId="1F0EB781" w14:textId="7A8067B3" w:rsidR="007D7EDD" w:rsidRPr="007D7EDD" w:rsidRDefault="005B6A35" w:rsidP="005B6A35">
      <w:pPr>
        <w:tabs>
          <w:tab w:val="left" w:pos="2835"/>
        </w:tabs>
        <w:ind w:firstLine="2268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7.</w:t>
      </w:r>
      <w:r w:rsidR="007D7EDD" w:rsidRPr="007D7EDD">
        <w:rPr>
          <w:rFonts w:hint="cs"/>
          <w:b/>
          <w:bCs/>
          <w:sz w:val="32"/>
          <w:szCs w:val="32"/>
          <w:cs/>
        </w:rPr>
        <w:t>3.2</w:t>
      </w:r>
      <w:r w:rsidR="007D7EDD" w:rsidRPr="007D7EDD">
        <w:rPr>
          <w:b/>
          <w:bCs/>
          <w:sz w:val="32"/>
          <w:szCs w:val="32"/>
          <w:cs/>
        </w:rPr>
        <w:tab/>
      </w:r>
      <w:r w:rsidR="007D7EDD" w:rsidRPr="007D7EDD">
        <w:rPr>
          <w:rFonts w:hint="cs"/>
          <w:b/>
          <w:bCs/>
          <w:sz w:val="32"/>
          <w:szCs w:val="32"/>
          <w:cs/>
        </w:rPr>
        <w:t>การสอบเทียบโดยการใช้เครื่องวิเคราะห์เครื่องควบคุมการให้สารละลายทางหลอดเลือดดำ</w:t>
      </w:r>
    </w:p>
    <w:p w14:paraId="2DA19F67" w14:textId="77777777" w:rsidR="005B6A35" w:rsidRPr="007D7EDD" w:rsidRDefault="005C2B88" w:rsidP="00CF513F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 w:rsidRPr="00470464">
        <w:rPr>
          <w:rFonts w:hint="cs"/>
          <w:cs/>
        </w:rPr>
        <w:t xml:space="preserve"> </w:t>
      </w:r>
      <w:r w:rsidR="005B6A35">
        <w:rPr>
          <w:rFonts w:hint="cs"/>
          <w:sz w:val="32"/>
          <w:szCs w:val="32"/>
          <w:cs/>
        </w:rPr>
        <w:t>1)</w:t>
      </w:r>
      <w:r w:rsidR="005B6A35">
        <w:rPr>
          <w:sz w:val="32"/>
          <w:szCs w:val="32"/>
          <w:cs/>
        </w:rPr>
        <w:tab/>
      </w:r>
      <w:r w:rsidR="005B6A35" w:rsidRPr="007D7EDD">
        <w:rPr>
          <w:rFonts w:hint="cs"/>
          <w:sz w:val="32"/>
          <w:szCs w:val="32"/>
          <w:cs/>
        </w:rPr>
        <w:t>กำหนดจุดสอบเทียบ พร้อมทั้งกำหนดเวลาที่จะทำการวัด</w:t>
      </w:r>
      <w:r w:rsidR="005B6A35" w:rsidRPr="007D7EDD">
        <w:rPr>
          <w:sz w:val="32"/>
          <w:szCs w:val="32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="005B6A35" w:rsidRPr="007D7EDD">
        <w:rPr>
          <w:sz w:val="32"/>
          <w:szCs w:val="32"/>
        </w:rPr>
        <w:t>)</w:t>
      </w:r>
      <w:r w:rsidR="005B6A35" w:rsidRPr="007D7EDD">
        <w:rPr>
          <w:rFonts w:hint="cs"/>
          <w:sz w:val="32"/>
          <w:szCs w:val="32"/>
          <w:cs/>
        </w:rPr>
        <w:t xml:space="preserve"> และคำนวณหาปริมาณของน้ำอย่างน้อยที่ต้องได้รับ </w:t>
      </w:r>
      <w:r w:rsidR="005B6A35" w:rsidRPr="007D7EDD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="005B6A35" w:rsidRPr="007D7EDD">
        <w:rPr>
          <w:sz w:val="32"/>
          <w:szCs w:val="32"/>
        </w:rPr>
        <w:t>)</w:t>
      </w:r>
    </w:p>
    <w:p w14:paraId="2C6CFE06" w14:textId="4B36D84B" w:rsidR="005B6A35" w:rsidRDefault="005B6A35" w:rsidP="006A516B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2)</w:t>
      </w:r>
      <w:r>
        <w:rPr>
          <w:sz w:val="32"/>
          <w:szCs w:val="32"/>
          <w:cs/>
        </w:rPr>
        <w:tab/>
      </w:r>
      <w:r w:rsidRPr="007D7EDD">
        <w:rPr>
          <w:sz w:val="32"/>
          <w:szCs w:val="32"/>
          <w:cs/>
        </w:rPr>
        <w:t>ติด</w:t>
      </w:r>
      <w:r w:rsidRPr="007D7EDD">
        <w:rPr>
          <w:rFonts w:hint="cs"/>
          <w:sz w:val="32"/>
          <w:szCs w:val="32"/>
          <w:cs/>
        </w:rPr>
        <w:t>ตั้งเครื่องมือสำหรับการสอบเทียบโดยการใช้เครื่องวิเคราะห์ฯ ตาม</w:t>
      </w:r>
      <w:r w:rsidRPr="007D7EDD">
        <w:rPr>
          <w:sz w:val="32"/>
          <w:szCs w:val="32"/>
          <w:cs/>
        </w:rPr>
        <w:fldChar w:fldCharType="begin"/>
      </w:r>
      <w:r w:rsidRPr="007D7EDD">
        <w:rPr>
          <w:sz w:val="32"/>
          <w:szCs w:val="32"/>
          <w:cs/>
        </w:rPr>
        <w:instrText xml:space="preserve"> </w:instrText>
      </w:r>
      <w:r w:rsidRPr="007D7EDD">
        <w:rPr>
          <w:rFonts w:hint="cs"/>
          <w:sz w:val="32"/>
          <w:szCs w:val="32"/>
        </w:rPr>
        <w:instrText>REF _Ref</w:instrText>
      </w:r>
      <w:r w:rsidRPr="007D7EDD">
        <w:rPr>
          <w:rFonts w:hint="cs"/>
          <w:sz w:val="32"/>
          <w:szCs w:val="32"/>
          <w:cs/>
        </w:rPr>
        <w:instrText xml:space="preserve">123295911 </w:instrText>
      </w:r>
      <w:r w:rsidRPr="007D7EDD">
        <w:rPr>
          <w:rFonts w:hint="cs"/>
          <w:sz w:val="32"/>
          <w:szCs w:val="32"/>
        </w:rPr>
        <w:instrText>\h</w:instrText>
      </w:r>
      <w:r w:rsidRPr="007D7EDD">
        <w:rPr>
          <w:sz w:val="32"/>
          <w:szCs w:val="32"/>
          <w:cs/>
        </w:rPr>
        <w:instrText xml:space="preserve"> </w:instrText>
      </w:r>
      <w:r w:rsidRPr="007D7EDD">
        <w:rPr>
          <w:sz w:val="32"/>
          <w:szCs w:val="32"/>
        </w:rPr>
        <w:instrText xml:space="preserve"> \* MERGEFORMAT </w:instrText>
      </w:r>
      <w:r w:rsidRPr="007D7EDD">
        <w:rPr>
          <w:sz w:val="32"/>
          <w:szCs w:val="32"/>
          <w:cs/>
        </w:rPr>
      </w:r>
      <w:r w:rsidRPr="007D7EDD">
        <w:rPr>
          <w:sz w:val="32"/>
          <w:szCs w:val="32"/>
          <w:cs/>
        </w:rPr>
        <w:fldChar w:fldCharType="separate"/>
      </w:r>
      <w:r w:rsidR="00D23233" w:rsidRPr="007D7EDD">
        <w:rPr>
          <w:sz w:val="32"/>
          <w:szCs w:val="32"/>
          <w:cs/>
        </w:rPr>
        <w:t xml:space="preserve">รูปที่ </w:t>
      </w:r>
      <w:r w:rsidR="00D23233">
        <w:rPr>
          <w:sz w:val="32"/>
          <w:szCs w:val="32"/>
        </w:rPr>
        <w:t>4</w:t>
      </w:r>
      <w:r w:rsidRPr="007D7EDD">
        <w:rPr>
          <w:sz w:val="32"/>
          <w:szCs w:val="32"/>
          <w:cs/>
        </w:rPr>
        <w:fldChar w:fldCharType="end"/>
      </w:r>
      <w:r w:rsidRPr="007D7EDD">
        <w:rPr>
          <w:rFonts w:hint="cs"/>
          <w:sz w:val="32"/>
          <w:szCs w:val="32"/>
          <w:cs/>
        </w:rPr>
        <w:t xml:space="preserve"> โดยใช้คอมพิวเตอร์ร่วมด้วยหรือไม่ก็ได้</w:t>
      </w:r>
    </w:p>
    <w:p w14:paraId="4338CE1B" w14:textId="77777777" w:rsidR="006A516B" w:rsidRPr="007D7EDD" w:rsidRDefault="006A516B" w:rsidP="006A516B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3)</w:t>
      </w:r>
      <w:r>
        <w:rPr>
          <w:sz w:val="32"/>
          <w:szCs w:val="32"/>
          <w:cs/>
        </w:rPr>
        <w:tab/>
      </w:r>
      <w:r w:rsidRPr="007D7EDD">
        <w:rPr>
          <w:rFonts w:hint="cs"/>
          <w:sz w:val="32"/>
          <w:szCs w:val="32"/>
          <w:cs/>
        </w:rPr>
        <w:t>ปรับตั้งค่าอัตราการไหลที่เครื่องควบคุมการให้สาร</w:t>
      </w:r>
      <w:r>
        <w:rPr>
          <w:rFonts w:hint="cs"/>
          <w:sz w:val="32"/>
          <w:szCs w:val="32"/>
          <w:cs/>
        </w:rPr>
        <w:t>ละ</w:t>
      </w:r>
      <w:r w:rsidRPr="007D7EDD">
        <w:rPr>
          <w:rFonts w:hint="cs"/>
          <w:sz w:val="32"/>
          <w:szCs w:val="32"/>
          <w:cs/>
        </w:rPr>
        <w:t xml:space="preserve">ลายทางหลอดเลือดดำให้อยู่ในตำแหน่งจุดสอบเทียบที่เลือก </w:t>
      </w:r>
    </w:p>
    <w:p w14:paraId="7547CD41" w14:textId="1E7AB563" w:rsidR="006A516B" w:rsidRPr="007D7EDD" w:rsidRDefault="006A516B" w:rsidP="006A516B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4)</w:t>
      </w:r>
      <w:r>
        <w:rPr>
          <w:sz w:val="32"/>
          <w:szCs w:val="32"/>
          <w:cs/>
        </w:rPr>
        <w:tab/>
      </w:r>
      <w:r w:rsidRPr="007D7EDD">
        <w:rPr>
          <w:rFonts w:hint="cs"/>
          <w:sz w:val="32"/>
          <w:szCs w:val="32"/>
          <w:cs/>
        </w:rPr>
        <w:t xml:space="preserve">ปรับตั้งค่าปริมาตรที่เครื่องต้องจ่าย </w:t>
      </w:r>
      <w:r w:rsidRPr="007D7EDD">
        <w:rPr>
          <w:sz w:val="32"/>
          <w:szCs w:val="32"/>
        </w:rPr>
        <w:t>(volume to be infused)</w:t>
      </w:r>
      <w:r w:rsidRPr="007D7EDD">
        <w:rPr>
          <w:rFonts w:hint="cs"/>
          <w:sz w:val="32"/>
          <w:szCs w:val="32"/>
          <w:cs/>
        </w:rPr>
        <w:t xml:space="preserve"> ที่เครื่องควบคุมการให้สารละลายทางหลอดเลือดดำให้มีปริมาณมากกว่าปริมาตรของสารละลายอย่างน้อยที่ต้องได้รับ (มากกว่า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7D7EDD">
        <w:rPr>
          <w:sz w:val="32"/>
          <w:szCs w:val="32"/>
        </w:rPr>
        <w:t>)</w:t>
      </w:r>
    </w:p>
    <w:p w14:paraId="5E9A2295" w14:textId="77777777" w:rsidR="006A516B" w:rsidRPr="007D7EDD" w:rsidRDefault="006A516B" w:rsidP="006A516B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5)</w:t>
      </w:r>
      <w:r>
        <w:rPr>
          <w:sz w:val="32"/>
          <w:szCs w:val="32"/>
          <w:cs/>
        </w:rPr>
        <w:tab/>
      </w:r>
      <w:r w:rsidRPr="007D7EDD">
        <w:rPr>
          <w:rFonts w:hint="cs"/>
          <w:sz w:val="32"/>
          <w:szCs w:val="32"/>
          <w:cs/>
        </w:rPr>
        <w:t>ปรับตั้งค่าการใช้งานเครื่องวิเคราะห์เครื่องควบคุมการให้สารละลายทางหลอดเลือดดำตามที่ระบุในคู่มือการใช้งาน</w:t>
      </w:r>
    </w:p>
    <w:p w14:paraId="5A2DA497" w14:textId="77777777" w:rsidR="006A516B" w:rsidRPr="007D7EDD" w:rsidRDefault="006A516B" w:rsidP="006A516B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6)</w:t>
      </w:r>
      <w:r>
        <w:rPr>
          <w:sz w:val="32"/>
          <w:szCs w:val="32"/>
          <w:cs/>
        </w:rPr>
        <w:tab/>
      </w:r>
      <w:r w:rsidRPr="007D7EDD">
        <w:rPr>
          <w:sz w:val="32"/>
          <w:szCs w:val="32"/>
          <w:cs/>
        </w:rPr>
        <w:t>เริ่มการทำงานของเครื่องควบคุมการให้สารละลายทางหลอดเลือดดำ</w:t>
      </w:r>
      <w:r w:rsidRPr="007D7EDD">
        <w:rPr>
          <w:rFonts w:hint="cs"/>
          <w:sz w:val="32"/>
          <w:szCs w:val="32"/>
          <w:cs/>
        </w:rPr>
        <w:t xml:space="preserve"> และเครื่องวิเคราะห์เครื่องควบคุมการให้สารละลายทางหลอดเลือดดำ </w:t>
      </w:r>
    </w:p>
    <w:p w14:paraId="2410155D" w14:textId="39BDE652" w:rsidR="006A516B" w:rsidRPr="007D7EDD" w:rsidRDefault="006A516B" w:rsidP="006A516B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7)</w:t>
      </w:r>
      <w:r>
        <w:rPr>
          <w:sz w:val="32"/>
          <w:szCs w:val="32"/>
          <w:cs/>
        </w:rPr>
        <w:tab/>
      </w:r>
      <w:r w:rsidRPr="007D7EDD">
        <w:rPr>
          <w:sz w:val="32"/>
          <w:szCs w:val="32"/>
          <w:cs/>
        </w:rPr>
        <w:t>เมื่อ</w:t>
      </w:r>
      <w:r w:rsidRPr="007D7EDD">
        <w:rPr>
          <w:rFonts w:hint="cs"/>
          <w:sz w:val="32"/>
          <w:szCs w:val="32"/>
          <w:cs/>
        </w:rPr>
        <w:t xml:space="preserve">เครื่องควบคุมการให้สารละลายทางหลอดเลือดดำทำงานได้ครบตามเวลาที่กำหนด บันทึกผลการวัดที่ได้จากเครื่องวิเคราะห์เครื่องควบคุมการให้สารละลายทางหลอดเลือดดำ </w:t>
      </w:r>
      <w:r w:rsidRPr="007D7EDD">
        <w:rPr>
          <w:rFonts w:hint="cs"/>
          <w:sz w:val="32"/>
          <w:szCs w:val="32"/>
          <w:cs/>
        </w:rPr>
        <w:lastRenderedPageBreak/>
        <w:t>ซึ่งได้แก่ อัตราการไหล ในหน่วยมิลลิลิตรต่อชั่วโมง ตัวอย่างตารางบันทึกผลการวัดโดยใช้เครื่องวิเคราะห์เครื่องควบคุมการให้สารละลายทางหลอดเลือดดำ</w:t>
      </w:r>
      <w:r w:rsidRPr="007D7EDD">
        <w:rPr>
          <w:sz w:val="32"/>
          <w:szCs w:val="32"/>
          <w:cs/>
        </w:rPr>
        <w:t>แสดงใน</w:t>
      </w:r>
      <w:r w:rsidRPr="007D7EDD">
        <w:rPr>
          <w:sz w:val="32"/>
          <w:szCs w:val="32"/>
          <w:cs/>
        </w:rPr>
        <w:fldChar w:fldCharType="begin"/>
      </w:r>
      <w:r w:rsidRPr="007D7EDD">
        <w:rPr>
          <w:sz w:val="32"/>
          <w:szCs w:val="32"/>
          <w:cs/>
        </w:rPr>
        <w:instrText xml:space="preserve"> </w:instrText>
      </w:r>
      <w:r w:rsidRPr="007D7EDD">
        <w:rPr>
          <w:sz w:val="32"/>
          <w:szCs w:val="32"/>
        </w:rPr>
        <w:instrText>REF _Ref</w:instrText>
      </w:r>
      <w:r w:rsidRPr="007D7EDD">
        <w:rPr>
          <w:sz w:val="32"/>
          <w:szCs w:val="32"/>
          <w:cs/>
        </w:rPr>
        <w:instrText xml:space="preserve">123296016 </w:instrText>
      </w:r>
      <w:r w:rsidRPr="007D7EDD">
        <w:rPr>
          <w:sz w:val="32"/>
          <w:szCs w:val="32"/>
        </w:rPr>
        <w:instrText>\h</w:instrText>
      </w:r>
      <w:r w:rsidRPr="007D7EDD">
        <w:rPr>
          <w:sz w:val="32"/>
          <w:szCs w:val="32"/>
          <w:cs/>
        </w:rPr>
        <w:instrText xml:space="preserve"> </w:instrText>
      </w:r>
      <w:r w:rsidRPr="007D7EDD">
        <w:rPr>
          <w:sz w:val="32"/>
          <w:szCs w:val="32"/>
        </w:rPr>
        <w:instrText xml:space="preserve"> \* MERGEFORMAT </w:instrText>
      </w:r>
      <w:r w:rsidRPr="007D7EDD">
        <w:rPr>
          <w:sz w:val="32"/>
          <w:szCs w:val="32"/>
          <w:cs/>
        </w:rPr>
      </w:r>
      <w:r w:rsidRPr="007D7EDD">
        <w:rPr>
          <w:sz w:val="32"/>
          <w:szCs w:val="32"/>
          <w:cs/>
        </w:rPr>
        <w:fldChar w:fldCharType="separate"/>
      </w:r>
      <w:r w:rsidR="00D23233" w:rsidRPr="007D7EDD">
        <w:rPr>
          <w:rFonts w:hint="cs"/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  <w:cs/>
        </w:rPr>
        <w:t>10</w:t>
      </w:r>
      <w:r w:rsidRPr="007D7EDD">
        <w:rPr>
          <w:sz w:val="32"/>
          <w:szCs w:val="32"/>
          <w:cs/>
        </w:rPr>
        <w:fldChar w:fldCharType="end"/>
      </w:r>
    </w:p>
    <w:p w14:paraId="181068D4" w14:textId="77777777" w:rsidR="006A516B" w:rsidRPr="007D7EDD" w:rsidRDefault="006A516B" w:rsidP="006A516B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8)</w:t>
      </w:r>
      <w:r>
        <w:rPr>
          <w:sz w:val="32"/>
          <w:szCs w:val="32"/>
          <w:cs/>
        </w:rPr>
        <w:tab/>
      </w:r>
      <w:r w:rsidRPr="007D7EDD">
        <w:rPr>
          <w:rFonts w:hint="cs"/>
          <w:sz w:val="32"/>
          <w:szCs w:val="32"/>
          <w:cs/>
        </w:rPr>
        <w:t>วัดซ้ำที่จุดสอบเทียบเดิม โดยไม่เปลี่ยนตำแหน่งการวางสาย เป็นจำนวนรวมไม่น้อยกว่า 3</w:t>
      </w:r>
      <w:r w:rsidRPr="007D7EDD">
        <w:rPr>
          <w:sz w:val="32"/>
          <w:szCs w:val="32"/>
        </w:rPr>
        <w:t xml:space="preserve"> </w:t>
      </w:r>
      <w:r w:rsidRPr="007D7EDD">
        <w:rPr>
          <w:rFonts w:hint="cs"/>
          <w:sz w:val="32"/>
          <w:szCs w:val="32"/>
          <w:cs/>
        </w:rPr>
        <w:t>ครั้ง</w:t>
      </w:r>
    </w:p>
    <w:p w14:paraId="489250E7" w14:textId="77777777" w:rsidR="006A516B" w:rsidRPr="007D7EDD" w:rsidRDefault="006A516B" w:rsidP="006A516B">
      <w:pPr>
        <w:tabs>
          <w:tab w:val="left" w:pos="3261"/>
        </w:tabs>
        <w:ind w:firstLine="2835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9)</w:t>
      </w:r>
      <w:r>
        <w:rPr>
          <w:sz w:val="32"/>
          <w:szCs w:val="32"/>
          <w:cs/>
        </w:rPr>
        <w:tab/>
      </w:r>
      <w:r w:rsidRPr="007D7EDD">
        <w:rPr>
          <w:rFonts w:hint="cs"/>
          <w:sz w:val="32"/>
          <w:szCs w:val="32"/>
          <w:cs/>
        </w:rPr>
        <w:t>ทำซ้ำในข้อ 2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</w:t>
      </w:r>
      <w:r w:rsidRPr="007D7EDD">
        <w:rPr>
          <w:rFonts w:hint="cs"/>
          <w:sz w:val="32"/>
          <w:szCs w:val="32"/>
          <w:cs/>
        </w:rPr>
        <w:t>8</w:t>
      </w:r>
      <w:r>
        <w:rPr>
          <w:rFonts w:hint="cs"/>
          <w:sz w:val="32"/>
          <w:szCs w:val="32"/>
          <w:cs/>
        </w:rPr>
        <w:t xml:space="preserve"> </w:t>
      </w:r>
      <w:r w:rsidRPr="007D7EDD">
        <w:rPr>
          <w:rFonts w:hint="cs"/>
          <w:sz w:val="32"/>
          <w:szCs w:val="32"/>
          <w:cs/>
        </w:rPr>
        <w:t xml:space="preserve">ที่จุดสอบเทียบอื่นจนครบ </w:t>
      </w:r>
      <w:r w:rsidRPr="007D7EDD">
        <w:rPr>
          <w:sz w:val="32"/>
          <w:szCs w:val="32"/>
        </w:rPr>
        <w:t xml:space="preserve">3 </w:t>
      </w:r>
      <w:r w:rsidRPr="007D7EDD">
        <w:rPr>
          <w:rFonts w:hint="cs"/>
          <w:sz w:val="32"/>
          <w:szCs w:val="32"/>
          <w:cs/>
        </w:rPr>
        <w:t>ค่าตามที่ได้กำหนดไว้  โดยเปลี่ยนตำแหน่งการวางสายใหม่ (หากทำได้)</w:t>
      </w:r>
    </w:p>
    <w:p w14:paraId="600F3A34" w14:textId="77777777" w:rsidR="006A516B" w:rsidRPr="007D7EDD" w:rsidRDefault="006A516B" w:rsidP="00CF513F">
      <w:pPr>
        <w:tabs>
          <w:tab w:val="left" w:pos="3261"/>
        </w:tabs>
        <w:ind w:firstLine="2835"/>
        <w:jc w:val="thaiDistribute"/>
        <w:rPr>
          <w:rFonts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</w:tblGrid>
      <w:tr w:rsidR="00B968AA" w:rsidRPr="00470464" w14:paraId="3275721A" w14:textId="77777777" w:rsidTr="006A516B">
        <w:tc>
          <w:tcPr>
            <w:tcW w:w="7881" w:type="dxa"/>
          </w:tcPr>
          <w:p w14:paraId="5BCF156A" w14:textId="4BB6D6B0" w:rsidR="00B968AA" w:rsidRPr="00470464" w:rsidRDefault="00135629" w:rsidP="00470464">
            <w:r w:rsidRPr="00470464">
              <w:rPr>
                <w:noProof/>
                <w:cs/>
              </w:rPr>
              <w:drawing>
                <wp:inline distT="0" distB="0" distL="0" distR="0" wp14:anchorId="405702DE" wp14:editId="557EB828">
                  <wp:extent cx="5324475" cy="3598404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344" cy="361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8AA" w:rsidRPr="007D7EDD" w14:paraId="4E7D2077" w14:textId="77777777" w:rsidTr="006A516B">
        <w:tc>
          <w:tcPr>
            <w:tcW w:w="7881" w:type="dxa"/>
          </w:tcPr>
          <w:p w14:paraId="7B44C3E2" w14:textId="0A838464" w:rsidR="007D7EDD" w:rsidRDefault="00472525" w:rsidP="007D7EDD">
            <w:pPr>
              <w:jc w:val="center"/>
              <w:rPr>
                <w:sz w:val="32"/>
                <w:szCs w:val="32"/>
              </w:rPr>
            </w:pPr>
            <w:bookmarkStart w:id="29" w:name="_Ref123295911"/>
            <w:r w:rsidRPr="007D7EDD">
              <w:rPr>
                <w:sz w:val="32"/>
                <w:szCs w:val="32"/>
                <w:cs/>
              </w:rPr>
              <w:t xml:space="preserve">รูปที่ </w:t>
            </w:r>
            <w:r w:rsidR="007E3448" w:rsidRPr="007D7EDD">
              <w:rPr>
                <w:sz w:val="32"/>
                <w:szCs w:val="32"/>
              </w:rPr>
              <w:fldChar w:fldCharType="begin"/>
            </w:r>
            <w:r w:rsidR="007E3448" w:rsidRPr="007D7EDD">
              <w:rPr>
                <w:sz w:val="32"/>
                <w:szCs w:val="32"/>
              </w:rPr>
              <w:instrText xml:space="preserve"> SEQ </w:instrText>
            </w:r>
            <w:r w:rsidR="007E3448" w:rsidRPr="007D7EDD">
              <w:rPr>
                <w:sz w:val="32"/>
                <w:szCs w:val="32"/>
                <w:cs/>
              </w:rPr>
              <w:instrText xml:space="preserve">รูปที่ </w:instrText>
            </w:r>
            <w:r w:rsidR="007E3448" w:rsidRPr="007D7EDD">
              <w:rPr>
                <w:sz w:val="32"/>
                <w:szCs w:val="32"/>
              </w:rPr>
              <w:instrText xml:space="preserve">\* ARABIC </w:instrText>
            </w:r>
            <w:r w:rsidR="007E3448" w:rsidRPr="007D7EDD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4</w:t>
            </w:r>
            <w:r w:rsidR="007E3448" w:rsidRPr="007D7EDD">
              <w:rPr>
                <w:sz w:val="32"/>
                <w:szCs w:val="32"/>
              </w:rPr>
              <w:fldChar w:fldCharType="end"/>
            </w:r>
            <w:bookmarkEnd w:id="29"/>
            <w:r w:rsidR="00B968AA" w:rsidRPr="007D7EDD">
              <w:rPr>
                <w:sz w:val="32"/>
                <w:szCs w:val="32"/>
                <w:cs/>
              </w:rPr>
              <w:t xml:space="preserve">  การติดตั้งเครื่องมือสำหรับการสอบเทียบด้วยวิธีการวัด</w:t>
            </w:r>
          </w:p>
          <w:p w14:paraId="5EA72D2E" w14:textId="4E7F0DE4" w:rsidR="00B968AA" w:rsidRPr="007D7EDD" w:rsidRDefault="00020C3A" w:rsidP="007D7EDD">
            <w:pPr>
              <w:jc w:val="center"/>
              <w:rPr>
                <w:sz w:val="32"/>
                <w:szCs w:val="32"/>
              </w:rPr>
            </w:pPr>
            <w:r w:rsidRPr="007D7EDD">
              <w:rPr>
                <w:sz w:val="32"/>
                <w:szCs w:val="32"/>
                <w:cs/>
              </w:rPr>
              <w:t>โดยการใช้เครื่องวิเคราะห์</w:t>
            </w:r>
            <w:r w:rsidR="00962ABF" w:rsidRPr="007D7EDD">
              <w:rPr>
                <w:sz w:val="32"/>
                <w:szCs w:val="32"/>
                <w:cs/>
              </w:rPr>
              <w:t>เครื่องควบคุมการให้สารละลายทางหลอดเลือดดำ</w:t>
            </w:r>
          </w:p>
        </w:tc>
      </w:tr>
    </w:tbl>
    <w:p w14:paraId="1CB13A19" w14:textId="63DF0F46" w:rsidR="00DB71E7" w:rsidRPr="00983C04" w:rsidRDefault="00DB71E7" w:rsidP="00CF513F">
      <w:pPr>
        <w:ind w:firstLine="2268"/>
        <w:rPr>
          <w:sz w:val="16"/>
          <w:szCs w:val="16"/>
        </w:rPr>
      </w:pPr>
    </w:p>
    <w:p w14:paraId="0C48FE8C" w14:textId="570EB094" w:rsidR="00DB71E7" w:rsidRPr="007D7EDD" w:rsidRDefault="00CA3AB0" w:rsidP="007D7EDD">
      <w:pPr>
        <w:tabs>
          <w:tab w:val="left" w:pos="1134"/>
        </w:tabs>
        <w:ind w:left="1134" w:hanging="1134"/>
        <w:jc w:val="thaiDistribute"/>
        <w:rPr>
          <w:sz w:val="32"/>
          <w:szCs w:val="32"/>
          <w:cs/>
        </w:rPr>
      </w:pPr>
      <w:bookmarkStart w:id="30" w:name="_Ref123296016"/>
      <w:r w:rsidRPr="007D7EDD">
        <w:rPr>
          <w:rFonts w:hint="cs"/>
          <w:sz w:val="32"/>
          <w:szCs w:val="32"/>
          <w:cs/>
        </w:rPr>
        <w:t>ตารางที่</w:t>
      </w:r>
      <w:r w:rsidR="00107101" w:rsidRPr="007D7EDD">
        <w:rPr>
          <w:rFonts w:hint="cs"/>
          <w:sz w:val="32"/>
          <w:szCs w:val="32"/>
          <w:cs/>
        </w:rPr>
        <w:t xml:space="preserve"> </w:t>
      </w:r>
      <w:r w:rsidRPr="007D7EDD">
        <w:rPr>
          <w:sz w:val="32"/>
          <w:szCs w:val="32"/>
          <w:cs/>
        </w:rPr>
        <w:fldChar w:fldCharType="begin"/>
      </w:r>
      <w:r w:rsidRPr="007D7EDD">
        <w:rPr>
          <w:sz w:val="32"/>
          <w:szCs w:val="32"/>
          <w:cs/>
        </w:rPr>
        <w:instrText xml:space="preserve"> </w:instrText>
      </w:r>
      <w:r w:rsidRPr="007D7EDD">
        <w:rPr>
          <w:rFonts w:hint="cs"/>
          <w:sz w:val="32"/>
          <w:szCs w:val="32"/>
        </w:rPr>
        <w:instrText xml:space="preserve">SEQ </w:instrText>
      </w:r>
      <w:r w:rsidRPr="007D7EDD">
        <w:rPr>
          <w:rFonts w:hint="cs"/>
          <w:sz w:val="32"/>
          <w:szCs w:val="32"/>
          <w:cs/>
        </w:rPr>
        <w:instrText xml:space="preserve">ตารางที่ </w:instrText>
      </w:r>
      <w:r w:rsidRPr="007D7EDD">
        <w:rPr>
          <w:rFonts w:hint="cs"/>
          <w:sz w:val="32"/>
          <w:szCs w:val="32"/>
        </w:rPr>
        <w:instrText>\* ARABIC</w:instrText>
      </w:r>
      <w:r w:rsidRPr="007D7EDD">
        <w:rPr>
          <w:sz w:val="32"/>
          <w:szCs w:val="32"/>
          <w:cs/>
        </w:rPr>
        <w:instrText xml:space="preserve"> </w:instrText>
      </w:r>
      <w:r w:rsidRPr="007D7EDD">
        <w:rPr>
          <w:sz w:val="32"/>
          <w:szCs w:val="32"/>
          <w:cs/>
        </w:rPr>
        <w:fldChar w:fldCharType="separate"/>
      </w:r>
      <w:r w:rsidR="00D23233">
        <w:rPr>
          <w:noProof/>
          <w:sz w:val="32"/>
          <w:szCs w:val="32"/>
          <w:cs/>
        </w:rPr>
        <w:t>10</w:t>
      </w:r>
      <w:r w:rsidRPr="007D7EDD">
        <w:rPr>
          <w:sz w:val="32"/>
          <w:szCs w:val="32"/>
          <w:cs/>
        </w:rPr>
        <w:fldChar w:fldCharType="end"/>
      </w:r>
      <w:bookmarkEnd w:id="30"/>
      <w:r w:rsidR="007D7EDD">
        <w:rPr>
          <w:sz w:val="32"/>
          <w:szCs w:val="32"/>
          <w:cs/>
        </w:rPr>
        <w:tab/>
      </w:r>
      <w:r w:rsidR="00DB71E7" w:rsidRPr="007D7EDD">
        <w:rPr>
          <w:sz w:val="32"/>
          <w:szCs w:val="32"/>
          <w:cs/>
        </w:rPr>
        <w:t>ตัวอย่างตารางบันทึกผลการวัดโดย</w:t>
      </w:r>
      <w:r w:rsidR="00DB71E7" w:rsidRPr="007D7EDD">
        <w:rPr>
          <w:rFonts w:hint="cs"/>
          <w:sz w:val="32"/>
          <w:szCs w:val="32"/>
          <w:cs/>
        </w:rPr>
        <w:t>การ</w:t>
      </w:r>
      <w:r w:rsidR="00DB71E7" w:rsidRPr="007D7EDD">
        <w:rPr>
          <w:sz w:val="32"/>
          <w:szCs w:val="32"/>
          <w:cs/>
        </w:rPr>
        <w:t>ใช้เครื่อง</w:t>
      </w:r>
      <w:r w:rsidR="00107101" w:rsidRPr="007D7EDD">
        <w:rPr>
          <w:rFonts w:hint="cs"/>
          <w:sz w:val="32"/>
          <w:szCs w:val="32"/>
          <w:cs/>
        </w:rPr>
        <w:t>วิเคราะห์เครื่องควบคุมการให้สารละลายทางหลอดเลือดดำ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1134"/>
        <w:gridCol w:w="1134"/>
        <w:gridCol w:w="1134"/>
        <w:gridCol w:w="1275"/>
      </w:tblGrid>
      <w:tr w:rsidR="00DB71E7" w:rsidRPr="007D7EDD" w14:paraId="6C1D7DC7" w14:textId="77777777" w:rsidTr="006A516B">
        <w:tc>
          <w:tcPr>
            <w:tcW w:w="846" w:type="dxa"/>
            <w:vMerge w:val="restart"/>
            <w:vAlign w:val="center"/>
          </w:tcPr>
          <w:p w14:paraId="6759EF8A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ลำดับที่</w:t>
            </w:r>
            <w:r w:rsidRPr="007D7EDD">
              <w:rPr>
                <w:sz w:val="32"/>
                <w:szCs w:val="32"/>
                <w:cs/>
              </w:rPr>
              <w:br/>
            </w:r>
            <w:r w:rsidRPr="007D7EDD">
              <w:rPr>
                <w:sz w:val="32"/>
                <w:szCs w:val="32"/>
              </w:rPr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  <w:r w:rsidRPr="007D7EDD">
              <w:rPr>
                <w:sz w:val="32"/>
                <w:szCs w:val="32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0C691F6D" w14:textId="77777777" w:rsidR="006A516B" w:rsidRDefault="00861732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อัตราการไหล</w:t>
            </w:r>
          </w:p>
          <w:p w14:paraId="00476132" w14:textId="4BBADED9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ที่จุดสอบเทียบ</w:t>
            </w:r>
            <w:r w:rsidRPr="007D7EDD">
              <w:rPr>
                <w:rFonts w:hint="cs"/>
                <w:sz w:val="32"/>
                <w:szCs w:val="32"/>
                <w:vertAlign w:val="superscript"/>
                <w:cs/>
              </w:rPr>
              <w:t>1</w:t>
            </w:r>
            <w:r w:rsidRPr="007D7EDD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7D7EDD">
              <w:rPr>
                <w:sz w:val="32"/>
                <w:szCs w:val="32"/>
              </w:rPr>
              <w:t>(ml/h)</w:t>
            </w:r>
          </w:p>
        </w:tc>
        <w:tc>
          <w:tcPr>
            <w:tcW w:w="3402" w:type="dxa"/>
            <w:gridSpan w:val="3"/>
            <w:vAlign w:val="center"/>
          </w:tcPr>
          <w:p w14:paraId="4D686965" w14:textId="4D42C2EC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ผลการวัดค่า</w:t>
            </w:r>
            <w:r w:rsidR="00861732" w:rsidRPr="007D7EDD">
              <w:rPr>
                <w:rFonts w:hint="cs"/>
                <w:sz w:val="32"/>
                <w:szCs w:val="32"/>
                <w:cs/>
              </w:rPr>
              <w:t>อัตราการไหล</w:t>
            </w:r>
            <w:r w:rsidRPr="007D7EDD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7D7EDD">
              <w:rPr>
                <w:sz w:val="32"/>
                <w:szCs w:val="32"/>
              </w:rPr>
              <w:t>(ml/h)</w:t>
            </w:r>
          </w:p>
        </w:tc>
        <w:tc>
          <w:tcPr>
            <w:tcW w:w="1134" w:type="dxa"/>
            <w:vMerge w:val="restart"/>
            <w:vAlign w:val="center"/>
          </w:tcPr>
          <w:p w14:paraId="39A0244E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ค่าเฉลี่ย</w:t>
            </w:r>
            <w:r w:rsidRPr="007D7EDD">
              <w:rPr>
                <w:rFonts w:hint="cs"/>
                <w:sz w:val="32"/>
                <w:szCs w:val="32"/>
                <w:vertAlign w:val="superscript"/>
                <w:cs/>
              </w:rPr>
              <w:t>2</w:t>
            </w:r>
            <w:r w:rsidRPr="007D7EDD">
              <w:rPr>
                <w:sz w:val="32"/>
                <w:szCs w:val="32"/>
                <w:cs/>
              </w:rPr>
              <w:br/>
            </w:r>
            <w:r w:rsidRPr="007D7EDD">
              <w:rPr>
                <w:sz w:val="32"/>
                <w:szCs w:val="32"/>
              </w:rPr>
              <w:t>(ml/h)</w:t>
            </w:r>
          </w:p>
        </w:tc>
        <w:tc>
          <w:tcPr>
            <w:tcW w:w="1275" w:type="dxa"/>
            <w:vMerge w:val="restart"/>
            <w:vAlign w:val="center"/>
          </w:tcPr>
          <w:p w14:paraId="4F9D99AE" w14:textId="0DA0765A" w:rsidR="00DB71E7" w:rsidRPr="007D7EDD" w:rsidRDefault="002C60DD" w:rsidP="00983C04">
            <w:pPr>
              <w:spacing w:before="20" w:after="20"/>
              <w:jc w:val="center"/>
              <w:rPr>
                <w:sz w:val="32"/>
                <w:szCs w:val="32"/>
                <w:cs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ค่า</w:t>
            </w:r>
            <w:r w:rsidR="00DB71E7" w:rsidRPr="007D7EDD">
              <w:rPr>
                <w:rFonts w:hint="cs"/>
                <w:sz w:val="32"/>
                <w:szCs w:val="32"/>
                <w:cs/>
              </w:rPr>
              <w:t>เบี่ยงเบน</w:t>
            </w:r>
            <w:r w:rsidR="00680717" w:rsidRPr="007D7EDD">
              <w:rPr>
                <w:rFonts w:hint="cs"/>
                <w:sz w:val="32"/>
                <w:szCs w:val="32"/>
                <w:cs/>
              </w:rPr>
              <w:t>มาตรฐาน</w:t>
            </w:r>
            <w:r w:rsidR="00DB71E7" w:rsidRPr="007D7EDD">
              <w:rPr>
                <w:rFonts w:hint="cs"/>
                <w:sz w:val="32"/>
                <w:szCs w:val="32"/>
                <w:vertAlign w:val="superscript"/>
                <w:cs/>
              </w:rPr>
              <w:t>3</w:t>
            </w:r>
          </w:p>
        </w:tc>
      </w:tr>
      <w:tr w:rsidR="00DB71E7" w:rsidRPr="007D7EDD" w14:paraId="2A3F1C48" w14:textId="77777777" w:rsidTr="006A516B">
        <w:tc>
          <w:tcPr>
            <w:tcW w:w="846" w:type="dxa"/>
            <w:vMerge/>
          </w:tcPr>
          <w:p w14:paraId="426F25C4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3D08AE63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116F22C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134" w:type="dxa"/>
            <w:vAlign w:val="center"/>
          </w:tcPr>
          <w:p w14:paraId="38552C2B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134" w:type="dxa"/>
            <w:vAlign w:val="center"/>
          </w:tcPr>
          <w:p w14:paraId="368C5194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134" w:type="dxa"/>
            <w:vMerge/>
          </w:tcPr>
          <w:p w14:paraId="40225A15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0E69DC4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DB71E7" w:rsidRPr="007D7EDD" w14:paraId="012C582F" w14:textId="77777777" w:rsidTr="006A516B">
        <w:tc>
          <w:tcPr>
            <w:tcW w:w="846" w:type="dxa"/>
            <w:vAlign w:val="center"/>
          </w:tcPr>
          <w:p w14:paraId="522CB2D9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vAlign w:val="center"/>
          </w:tcPr>
          <w:p w14:paraId="17D6191F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0B8E73CF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72FD92DB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04F7C06B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2F9D68DE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44CCD5A1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</w:tr>
      <w:tr w:rsidR="00DB71E7" w:rsidRPr="007D7EDD" w14:paraId="372349F0" w14:textId="77777777" w:rsidTr="006A516B">
        <w:tc>
          <w:tcPr>
            <w:tcW w:w="846" w:type="dxa"/>
            <w:vAlign w:val="center"/>
          </w:tcPr>
          <w:p w14:paraId="1D3FBC9F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  <w:vAlign w:val="center"/>
          </w:tcPr>
          <w:p w14:paraId="3133E66C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2F1B873A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4E1F90ED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2C07B5EB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3EDAC40D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699FEBBB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</w:tr>
      <w:tr w:rsidR="00DB71E7" w:rsidRPr="007D7EDD" w14:paraId="415A78B7" w14:textId="77777777" w:rsidTr="006A516B">
        <w:tc>
          <w:tcPr>
            <w:tcW w:w="846" w:type="dxa"/>
            <w:vAlign w:val="center"/>
          </w:tcPr>
          <w:p w14:paraId="5FD85055" w14:textId="77777777" w:rsidR="00DB71E7" w:rsidRPr="007D7EDD" w:rsidRDefault="00DB71E7" w:rsidP="00983C0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7D7EDD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  <w:vAlign w:val="center"/>
          </w:tcPr>
          <w:p w14:paraId="088EA60C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6384D3AD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31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79B99253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5F2F6B5E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3936E0AC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0955F311" w14:textId="77777777" w:rsidR="00DB71E7" w:rsidRPr="007D7EDD" w:rsidRDefault="003B0A74" w:rsidP="00983C0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</w:tr>
    </w:tbl>
    <w:p w14:paraId="46D5DE65" w14:textId="486369A4" w:rsidR="00DB71E7" w:rsidRPr="00983C04" w:rsidRDefault="00DB71E7" w:rsidP="00470464">
      <w:pPr>
        <w:rPr>
          <w:u w:val="single"/>
        </w:rPr>
      </w:pPr>
      <w:r w:rsidRPr="00983C04">
        <w:rPr>
          <w:rFonts w:hint="cs"/>
          <w:u w:val="single"/>
          <w:cs/>
        </w:rPr>
        <w:t>หมายเหตุ</w:t>
      </w:r>
    </w:p>
    <w:p w14:paraId="15C1A156" w14:textId="2E824D05" w:rsidR="00DB71E7" w:rsidRPr="00983C04" w:rsidRDefault="00DB71E7" w:rsidP="00983C04">
      <w:pPr>
        <w:tabs>
          <w:tab w:val="left" w:pos="284"/>
          <w:tab w:val="left" w:pos="851"/>
          <w:tab w:val="left" w:pos="1276"/>
        </w:tabs>
        <w:ind w:left="1276" w:hanging="1276"/>
        <w:jc w:val="thaiDistribute"/>
      </w:pPr>
      <w:r w:rsidRPr="00983C04">
        <w:rPr>
          <w:rFonts w:hint="cs"/>
          <w:vertAlign w:val="superscript"/>
          <w:cs/>
        </w:rPr>
        <w:t>1</w:t>
      </w:r>
      <w:r w:rsidR="001446C2" w:rsidRPr="00983C04">
        <w:rPr>
          <w:rFonts w:hint="cs"/>
          <w:vertAlign w:val="superscript"/>
          <w:cs/>
        </w:rPr>
        <w:t xml:space="preserve"> </w:t>
      </w:r>
      <w:r w:rsidR="00983C04">
        <w:rPr>
          <w:vertAlign w:val="superscript"/>
          <w:cs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983C04">
        <w:rPr>
          <w:rFonts w:eastAsiaTheme="minorEastAsia"/>
          <w:cs/>
        </w:rPr>
        <w:tab/>
      </w:r>
      <w:r w:rsidRPr="00983C04">
        <w:rPr>
          <w:rFonts w:hint="cs"/>
          <w:cs/>
        </w:rPr>
        <w:t>แทน</w:t>
      </w:r>
      <w:r w:rsidR="001446C2" w:rsidRPr="00983C04">
        <w:rPr>
          <w:rFonts w:hint="cs"/>
          <w:cs/>
        </w:rPr>
        <w:t xml:space="preserve"> </w:t>
      </w:r>
      <w:r w:rsidRPr="00983C04">
        <w:rPr>
          <w:rFonts w:hint="cs"/>
          <w:cs/>
        </w:rPr>
        <w:t>ค่า</w:t>
      </w:r>
      <w:r w:rsidR="00861732" w:rsidRPr="00983C04">
        <w:rPr>
          <w:rFonts w:hint="cs"/>
          <w:cs/>
        </w:rPr>
        <w:t>อัตราการไหล</w:t>
      </w:r>
      <w:r w:rsidRPr="00983C04">
        <w:rPr>
          <w:rFonts w:hint="cs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Pr="00983C04">
        <w:rPr>
          <w:rFonts w:hint="cs"/>
          <w:cs/>
        </w:rPr>
        <w:t xml:space="preserve"> โดยเป็นค่าที่ถูกตั้งบนเครื่องควบคุมการให้สารละลาย</w:t>
      </w:r>
      <w:r w:rsidR="00983C04">
        <w:rPr>
          <w:cs/>
        </w:rPr>
        <w:br/>
      </w:r>
      <w:r w:rsidRPr="00983C04">
        <w:rPr>
          <w:rFonts w:hint="cs"/>
          <w:cs/>
        </w:rPr>
        <w:t>ทางหลอดเลือดดำ</w:t>
      </w:r>
    </w:p>
    <w:p w14:paraId="43814C31" w14:textId="4EB0BA8A" w:rsidR="007D7EDD" w:rsidRPr="00983C04" w:rsidRDefault="00DB71E7" w:rsidP="00983C04">
      <w:pPr>
        <w:tabs>
          <w:tab w:val="left" w:pos="284"/>
        </w:tabs>
        <w:ind w:left="284" w:hanging="284"/>
      </w:pPr>
      <w:r w:rsidRPr="00983C04">
        <w:rPr>
          <w:rFonts w:hint="cs"/>
          <w:vertAlign w:val="superscript"/>
          <w:cs/>
        </w:rPr>
        <w:t>2</w:t>
      </w:r>
      <w:r w:rsidR="00983C04">
        <w:rPr>
          <w:vertAlign w:val="superscript"/>
          <w:cs/>
        </w:rPr>
        <w:tab/>
      </w:r>
      <w:r w:rsidRPr="00983C04">
        <w:rPr>
          <w:rFonts w:hint="cs"/>
          <w:cs/>
        </w:rPr>
        <w:t>ค่าเฉลี่ยของ</w:t>
      </w:r>
      <w:r w:rsidR="00861732" w:rsidRPr="00983C04">
        <w:rPr>
          <w:rFonts w:hint="cs"/>
          <w:cs/>
        </w:rPr>
        <w:t>อัตราการไหล</w:t>
      </w:r>
      <w:r w:rsidRPr="00983C04">
        <w:rPr>
          <w:rFonts w:hint="cs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Pr="00983C04">
        <w:rPr>
          <w:rFonts w:hint="cs"/>
          <w:cs/>
        </w:rPr>
        <w:t xml:space="preserve"> </w:t>
      </w:r>
      <w:r w:rsidRPr="00983C04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983C04">
        <w:t xml:space="preserve">) </w:t>
      </w:r>
      <w:r w:rsidRPr="00983C04">
        <w:rPr>
          <w:rFonts w:hint="cs"/>
          <w:cs/>
        </w:rPr>
        <w:t xml:space="preserve">สามารถคำนวณได้โดยอาศัยสมการที่ </w:t>
      </w:r>
      <w:r w:rsidRPr="00983C04">
        <w:rPr>
          <w:cs/>
        </w:rPr>
        <w:fldChar w:fldCharType="begin"/>
      </w:r>
      <w:r w:rsidRPr="00983C04">
        <w:rPr>
          <w:cs/>
        </w:rPr>
        <w:instrText xml:space="preserve"> </w:instrText>
      </w:r>
      <w:r w:rsidRPr="00983C04">
        <w:rPr>
          <w:rFonts w:hint="cs"/>
        </w:rPr>
        <w:instrText>REF _Ref</w:instrText>
      </w:r>
      <w:r w:rsidRPr="00983C04">
        <w:rPr>
          <w:rFonts w:hint="cs"/>
          <w:cs/>
        </w:rPr>
        <w:instrText xml:space="preserve">118576351 </w:instrText>
      </w:r>
      <w:r w:rsidRPr="00983C04">
        <w:rPr>
          <w:rFonts w:hint="cs"/>
        </w:rPr>
        <w:instrText>\h</w:instrText>
      </w:r>
      <w:r w:rsidRPr="00983C04">
        <w:rPr>
          <w:cs/>
        </w:rPr>
        <w:instrText xml:space="preserve"> </w:instrText>
      </w:r>
      <w:r w:rsidRPr="00983C04">
        <w:instrText xml:space="preserve"> \* MERGEFORMAT </w:instrText>
      </w:r>
      <w:r w:rsidRPr="00983C04">
        <w:rPr>
          <w:cs/>
        </w:rPr>
      </w:r>
      <w:r w:rsidRPr="00983C04">
        <w:rPr>
          <w:cs/>
        </w:rPr>
        <w:fldChar w:fldCharType="separate"/>
      </w:r>
      <w:r w:rsidR="00D23233" w:rsidRPr="00D23233">
        <w:t>(5)</w:t>
      </w:r>
      <w:r w:rsidRPr="00983C04">
        <w:rPr>
          <w:cs/>
        </w:rPr>
        <w:fldChar w:fldCharType="end"/>
      </w:r>
    </w:p>
    <w:p w14:paraId="3877E3EA" w14:textId="3EE16321" w:rsidR="00DB71E7" w:rsidRPr="00983C04" w:rsidRDefault="00DB71E7" w:rsidP="00983C04">
      <w:pPr>
        <w:tabs>
          <w:tab w:val="left" w:pos="284"/>
        </w:tabs>
      </w:pPr>
      <w:r w:rsidRPr="00983C04">
        <w:rPr>
          <w:vertAlign w:val="superscript"/>
        </w:rPr>
        <w:t>3</w:t>
      </w:r>
      <w:r w:rsidR="00983C04">
        <w:rPr>
          <w:vertAlign w:val="superscript"/>
          <w:cs/>
        </w:rPr>
        <w:tab/>
      </w:r>
      <w:r w:rsidRPr="00983C04">
        <w:rPr>
          <w:rFonts w:hint="cs"/>
          <w:cs/>
        </w:rPr>
        <w:t xml:space="preserve">ค่าส่วนเบี่ยงเบนมาตรฐานที่จุดสอบเทียบลำดับที่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Pr="00983C04">
        <w:rPr>
          <w:rFonts w:hint="cs"/>
          <w:cs/>
        </w:rPr>
        <w:t xml:space="preserve"> </w:t>
      </w:r>
      <w:r w:rsidRPr="00983C04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Pr="00983C04">
        <w:t xml:space="preserve">) </w:t>
      </w:r>
      <w:r w:rsidRPr="00983C04">
        <w:rPr>
          <w:rFonts w:hint="cs"/>
          <w:cs/>
        </w:rPr>
        <w:t>สามารถคำนวณได้โดยอาศัยสมการที่</w:t>
      </w:r>
      <w:r w:rsidRPr="00983C04">
        <w:t xml:space="preserve"> </w:t>
      </w:r>
      <w:r w:rsidRPr="00983C04">
        <w:rPr>
          <w:cs/>
        </w:rPr>
        <w:fldChar w:fldCharType="begin"/>
      </w:r>
      <w:r w:rsidRPr="00983C04">
        <w:rPr>
          <w:cs/>
        </w:rPr>
        <w:instrText xml:space="preserve"> </w:instrText>
      </w:r>
      <w:r w:rsidRPr="00983C04">
        <w:rPr>
          <w:rFonts w:hint="cs"/>
        </w:rPr>
        <w:instrText>REF _Ref</w:instrText>
      </w:r>
      <w:r w:rsidRPr="00983C04">
        <w:rPr>
          <w:rFonts w:hint="cs"/>
          <w:cs/>
        </w:rPr>
        <w:instrText xml:space="preserve">118582942 </w:instrText>
      </w:r>
      <w:r w:rsidRPr="00983C04">
        <w:rPr>
          <w:rFonts w:hint="cs"/>
        </w:rPr>
        <w:instrText>\h</w:instrText>
      </w:r>
      <w:r w:rsidRPr="00983C04">
        <w:rPr>
          <w:cs/>
        </w:rPr>
        <w:instrText xml:space="preserve"> </w:instrText>
      </w:r>
      <w:r w:rsidRPr="00983C04">
        <w:instrText xml:space="preserve"> \* MERGEFORMAT </w:instrText>
      </w:r>
      <w:r w:rsidRPr="00983C04">
        <w:rPr>
          <w:cs/>
        </w:rPr>
      </w:r>
      <w:r w:rsidRPr="00983C04">
        <w:rPr>
          <w:cs/>
        </w:rPr>
        <w:fldChar w:fldCharType="separate"/>
      </w:r>
      <w:r w:rsidR="00D23233" w:rsidRPr="00D23233">
        <w:t>(6)</w:t>
      </w:r>
      <w:r w:rsidRPr="00983C04">
        <w:rPr>
          <w:cs/>
        </w:rPr>
        <w:fldChar w:fldCharType="end"/>
      </w:r>
    </w:p>
    <w:p w14:paraId="349700BA" w14:textId="5AA9CB69" w:rsidR="003E6D2E" w:rsidRPr="007D6C68" w:rsidRDefault="00CF513F" w:rsidP="00CF513F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bookmarkStart w:id="31" w:name="_Ref105832379"/>
      <w:bookmarkStart w:id="32" w:name="_Ref105832387"/>
      <w:bookmarkStart w:id="33" w:name="_Ref105832451"/>
      <w:r>
        <w:rPr>
          <w:rFonts w:hint="cs"/>
          <w:b/>
          <w:bCs/>
          <w:sz w:val="32"/>
          <w:szCs w:val="32"/>
          <w:cs/>
        </w:rPr>
        <w:lastRenderedPageBreak/>
        <w:t>8.</w:t>
      </w:r>
      <w:r w:rsidR="007D6C68" w:rsidRPr="002122EA">
        <w:rPr>
          <w:b/>
          <w:bCs/>
          <w:sz w:val="32"/>
          <w:szCs w:val="32"/>
        </w:rPr>
        <w:tab/>
      </w:r>
      <w:r w:rsidR="003E6D2E" w:rsidRPr="002122EA">
        <w:rPr>
          <w:rFonts w:hint="cs"/>
          <w:b/>
          <w:bCs/>
          <w:sz w:val="32"/>
          <w:szCs w:val="32"/>
          <w:cs/>
        </w:rPr>
        <w:t>การคำนวณผลการสอบเทียบ</w:t>
      </w:r>
      <w:bookmarkEnd w:id="31"/>
      <w:bookmarkEnd w:id="32"/>
      <w:bookmarkEnd w:id="33"/>
    </w:p>
    <w:p w14:paraId="04F71465" w14:textId="48FEAC17" w:rsidR="003E6D2E" w:rsidRPr="007D6C68" w:rsidRDefault="003E6D2E" w:rsidP="00CF513F">
      <w:pPr>
        <w:ind w:firstLine="1843"/>
        <w:jc w:val="thaiDistribute"/>
        <w:rPr>
          <w:sz w:val="32"/>
          <w:szCs w:val="32"/>
        </w:rPr>
      </w:pPr>
      <w:r w:rsidRPr="007D6C68">
        <w:rPr>
          <w:sz w:val="32"/>
          <w:szCs w:val="32"/>
          <w:cs/>
        </w:rPr>
        <w:t xml:space="preserve">การคำนวณผลการสอบเทียบ คือ </w:t>
      </w:r>
      <w:r w:rsidR="00256BA1" w:rsidRPr="007D6C68">
        <w:rPr>
          <w:rFonts w:hint="cs"/>
          <w:sz w:val="32"/>
          <w:szCs w:val="32"/>
          <w:cs/>
        </w:rPr>
        <w:t>ก</w:t>
      </w:r>
      <w:r w:rsidRPr="007D6C68">
        <w:rPr>
          <w:sz w:val="32"/>
          <w:szCs w:val="32"/>
          <w:cs/>
        </w:rPr>
        <w:t>ระบวนการวิเคราะห์ผลการวัดโดยอาศัยการดำเนินการทางคณิตศาสตร์ และการวิเคราะห์ทางสถิติเบื้องต้น เพื่อให้ได้มาซึ่งผลการสอบเทียบ</w:t>
      </w:r>
      <w:r w:rsidR="00AE2301" w:rsidRPr="007D6C68">
        <w:rPr>
          <w:rFonts w:hint="cs"/>
          <w:sz w:val="32"/>
          <w:szCs w:val="32"/>
          <w:cs/>
        </w:rPr>
        <w:t xml:space="preserve"> โดย</w:t>
      </w:r>
      <w:r w:rsidRPr="007D6C68">
        <w:rPr>
          <w:sz w:val="32"/>
          <w:szCs w:val="32"/>
          <w:cs/>
        </w:rPr>
        <w:t>จะถูกนำ</w:t>
      </w:r>
      <w:r w:rsidR="00256BA1" w:rsidRPr="007D6C68">
        <w:rPr>
          <w:rFonts w:hint="cs"/>
          <w:sz w:val="32"/>
          <w:szCs w:val="32"/>
          <w:cs/>
        </w:rPr>
        <w:t xml:space="preserve">ไปรายงานเป็นผลการสอบเทียบ </w:t>
      </w:r>
      <w:r w:rsidR="00AE2301" w:rsidRPr="007D6C68">
        <w:rPr>
          <w:rFonts w:hint="cs"/>
          <w:sz w:val="32"/>
          <w:szCs w:val="32"/>
          <w:cs/>
        </w:rPr>
        <w:t>และ</w:t>
      </w:r>
      <w:r w:rsidR="00256BA1" w:rsidRPr="007D6C68">
        <w:rPr>
          <w:rFonts w:hint="cs"/>
          <w:sz w:val="32"/>
          <w:szCs w:val="32"/>
          <w:cs/>
        </w:rPr>
        <w:t>นำไป</w:t>
      </w:r>
      <w:r w:rsidRPr="007D6C68">
        <w:rPr>
          <w:sz w:val="32"/>
          <w:szCs w:val="32"/>
          <w:cs/>
        </w:rPr>
        <w:t xml:space="preserve">ใช้ในการไปประเมินความไม่แน่นอนหรือการทวนสอบต่อไป </w:t>
      </w:r>
      <w:r w:rsidR="00256BA1" w:rsidRPr="007D6C68">
        <w:rPr>
          <w:rFonts w:hint="cs"/>
          <w:sz w:val="32"/>
          <w:szCs w:val="32"/>
          <w:cs/>
        </w:rPr>
        <w:t xml:space="preserve"> </w:t>
      </w:r>
      <w:r w:rsidRPr="007D6C68">
        <w:rPr>
          <w:sz w:val="32"/>
          <w:szCs w:val="32"/>
          <w:cs/>
        </w:rPr>
        <w:t>การคำนวณผลการสอบเทียบ ประกอบด้วย การหาค่าเฉลี่ยของผลการวัด</w:t>
      </w:r>
      <w:r w:rsidRPr="007D6C68">
        <w:rPr>
          <w:rFonts w:hint="cs"/>
          <w:sz w:val="32"/>
          <w:szCs w:val="32"/>
          <w:cs/>
        </w:rPr>
        <w:t xml:space="preserve"> </w:t>
      </w:r>
      <w:r w:rsidRPr="007D6C68">
        <w:rPr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Pr="007D6C68">
        <w:rPr>
          <w:sz w:val="32"/>
          <w:szCs w:val="32"/>
        </w:rPr>
        <w:t xml:space="preserve">) </w:t>
      </w:r>
      <w:r w:rsidR="002E3C61" w:rsidRPr="007D6C68">
        <w:rPr>
          <w:sz w:val="32"/>
          <w:szCs w:val="32"/>
        </w:rPr>
        <w:t xml:space="preserve"> </w:t>
      </w:r>
      <w:r w:rsidRPr="007D6C68">
        <w:rPr>
          <w:sz w:val="32"/>
          <w:szCs w:val="32"/>
          <w:cs/>
        </w:rPr>
        <w:t>ค่าส่วนเบี่ยงเบนมาตรฐาน (</w:t>
      </w:r>
      <w:r w:rsidRPr="007D6C68">
        <w:rPr>
          <w:sz w:val="32"/>
          <w:szCs w:val="32"/>
        </w:rPr>
        <w:t xml:space="preserve">Standard deviation,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7D6C68">
        <w:rPr>
          <w:sz w:val="32"/>
          <w:szCs w:val="32"/>
        </w:rPr>
        <w:t xml:space="preserve">) </w:t>
      </w:r>
      <w:r w:rsidRPr="007D6C68">
        <w:rPr>
          <w:sz w:val="32"/>
          <w:szCs w:val="32"/>
          <w:cs/>
        </w:rPr>
        <w:t>ของผลการวัด</w:t>
      </w:r>
      <w:r w:rsidRPr="007D6C68">
        <w:rPr>
          <w:sz w:val="32"/>
          <w:szCs w:val="32"/>
        </w:rPr>
        <w:t xml:space="preserve"> </w:t>
      </w:r>
      <w:r w:rsidR="00E17394" w:rsidRPr="007D6C68">
        <w:rPr>
          <w:rFonts w:hint="cs"/>
          <w:sz w:val="32"/>
          <w:szCs w:val="32"/>
          <w:cs/>
        </w:rPr>
        <w:t xml:space="preserve"> </w:t>
      </w:r>
      <w:r w:rsidRPr="007D6C68">
        <w:rPr>
          <w:sz w:val="32"/>
          <w:szCs w:val="32"/>
          <w:cs/>
        </w:rPr>
        <w:t>ค่าความคลาดเคลื่อน (</w:t>
      </w:r>
      <m:oMath>
        <m:r>
          <w:rPr>
            <w:rFonts w:ascii="Cambria Math" w:hAnsi="Cambria Math"/>
            <w:sz w:val="24"/>
            <w:szCs w:val="24"/>
          </w:rPr>
          <m:t>ε</m:t>
        </m:r>
      </m:oMath>
      <w:r w:rsidRPr="007D6C68">
        <w:rPr>
          <w:sz w:val="32"/>
          <w:szCs w:val="32"/>
        </w:rPr>
        <w:t xml:space="preserve">)  </w:t>
      </w:r>
      <w:r w:rsidR="009B6674" w:rsidRPr="007D6C68">
        <w:rPr>
          <w:rFonts w:hint="cs"/>
          <w:sz w:val="32"/>
          <w:szCs w:val="32"/>
          <w:cs/>
        </w:rPr>
        <w:t xml:space="preserve">ค่าเปอร์เซ็นต์ความคลาดเคลื่อน </w:t>
      </w:r>
      <w:r w:rsidR="009B6674" w:rsidRPr="007D6C68">
        <w:rPr>
          <w:sz w:val="32"/>
          <w:szCs w:val="32"/>
          <w:cs/>
        </w:rPr>
        <w:t>(</w:t>
      </w:r>
      <m:oMath>
        <m:r>
          <w:rPr>
            <w:rFonts w:ascii="Cambria Math" w:hAnsi="Cambria Math"/>
            <w:sz w:val="24"/>
            <w:szCs w:val="24"/>
          </w:rPr>
          <m:t>%ε</m:t>
        </m:r>
      </m:oMath>
      <w:r w:rsidR="009B6674" w:rsidRPr="007D6C68">
        <w:rPr>
          <w:sz w:val="32"/>
          <w:szCs w:val="32"/>
        </w:rPr>
        <w:t xml:space="preserve">) </w:t>
      </w:r>
      <w:r w:rsidR="009B6674" w:rsidRPr="007D6C68">
        <w:rPr>
          <w:rFonts w:hint="cs"/>
          <w:sz w:val="32"/>
          <w:szCs w:val="32"/>
          <w:cs/>
        </w:rPr>
        <w:t xml:space="preserve"> </w:t>
      </w:r>
      <w:r w:rsidRPr="007D6C68">
        <w:rPr>
          <w:sz w:val="32"/>
          <w:szCs w:val="32"/>
          <w:cs/>
        </w:rPr>
        <w:t xml:space="preserve">โดยมีรายละเอียดดังต่อไปนี้ </w:t>
      </w:r>
    </w:p>
    <w:p w14:paraId="593A70C2" w14:textId="4F42F523" w:rsidR="00AB6516" w:rsidRPr="007D6C68" w:rsidRDefault="00CF513F" w:rsidP="00CF513F">
      <w:pPr>
        <w:tabs>
          <w:tab w:val="left" w:pos="2268"/>
        </w:tabs>
        <w:ind w:firstLine="184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8.</w:t>
      </w:r>
      <w:r w:rsidR="007D6C68" w:rsidRPr="007D6C68">
        <w:rPr>
          <w:b/>
          <w:bCs/>
          <w:sz w:val="32"/>
          <w:szCs w:val="32"/>
        </w:rPr>
        <w:t>1</w:t>
      </w:r>
      <w:r w:rsidR="007D6C68">
        <w:rPr>
          <w:b/>
          <w:bCs/>
          <w:sz w:val="32"/>
          <w:szCs w:val="32"/>
        </w:rPr>
        <w:tab/>
      </w:r>
      <w:r w:rsidR="00AB6516" w:rsidRPr="007D6C68">
        <w:rPr>
          <w:rFonts w:hint="cs"/>
          <w:b/>
          <w:bCs/>
          <w:sz w:val="32"/>
          <w:szCs w:val="32"/>
          <w:cs/>
        </w:rPr>
        <w:t>ค่าเฉลี่ยของผลการวัด</w:t>
      </w:r>
      <w:r w:rsidR="00EB428F" w:rsidRPr="007D6C68">
        <w:rPr>
          <w:rFonts w:hint="cs"/>
          <w:b/>
          <w:bCs/>
          <w:sz w:val="32"/>
          <w:szCs w:val="32"/>
          <w:cs/>
        </w:rPr>
        <w:t xml:space="preserve"> </w:t>
      </w:r>
    </w:p>
    <w:p w14:paraId="215CDB56" w14:textId="72070030" w:rsidR="003E6D2E" w:rsidRDefault="003E6D2E" w:rsidP="00CF513F">
      <w:pPr>
        <w:ind w:firstLine="2268"/>
        <w:jc w:val="thaiDistribute"/>
        <w:rPr>
          <w:sz w:val="32"/>
          <w:szCs w:val="32"/>
        </w:rPr>
      </w:pPr>
      <w:r w:rsidRPr="007D6C68">
        <w:rPr>
          <w:sz w:val="32"/>
          <w:szCs w:val="32"/>
          <w:cs/>
        </w:rPr>
        <w:t>การหาค่าเฉลี่ยของผลการวัด</w:t>
      </w:r>
      <w:r w:rsidR="008434C4" w:rsidRPr="007D6C68">
        <w:rPr>
          <w:sz w:val="32"/>
          <w:szCs w:val="32"/>
        </w:rPr>
        <w:t xml:space="preserve"> </w:t>
      </w:r>
      <w:r w:rsidR="008434C4" w:rsidRPr="007D6C68">
        <w:rPr>
          <w:rFonts w:hint="cs"/>
          <w:sz w:val="32"/>
          <w:szCs w:val="32"/>
          <w:cs/>
        </w:rPr>
        <w:t>ซึ่งได้แก่ ปริมาตร</w:t>
      </w:r>
      <w:r w:rsidR="001E7A14" w:rsidRPr="007D6C68">
        <w:rPr>
          <w:sz w:val="32"/>
          <w:szCs w:val="32"/>
        </w:rPr>
        <w:t xml:space="preserve"> </w:t>
      </w:r>
      <w:r w:rsidR="00A16988" w:rsidRPr="007D6C68">
        <w:rPr>
          <w:rFonts w:hint="cs"/>
          <w:sz w:val="32"/>
          <w:szCs w:val="32"/>
          <w:cs/>
        </w:rPr>
        <w:t>(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="00A16988" w:rsidRPr="007D6C68">
        <w:rPr>
          <w:rFonts w:hint="cs"/>
          <w:sz w:val="32"/>
          <w:szCs w:val="32"/>
          <w:cs/>
        </w:rPr>
        <w:t xml:space="preserve">) </w:t>
      </w:r>
      <w:r w:rsidR="008434C4" w:rsidRPr="007D6C68">
        <w:rPr>
          <w:rFonts w:hint="cs"/>
          <w:sz w:val="32"/>
          <w:szCs w:val="32"/>
          <w:cs/>
        </w:rPr>
        <w:t>เวลา</w:t>
      </w:r>
      <w:r w:rsidR="001E7A14" w:rsidRPr="007D6C68">
        <w:rPr>
          <w:sz w:val="32"/>
          <w:szCs w:val="32"/>
        </w:rPr>
        <w:t xml:space="preserve"> (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="001E7A14" w:rsidRPr="007D6C68">
        <w:rPr>
          <w:sz w:val="32"/>
          <w:szCs w:val="32"/>
        </w:rPr>
        <w:t>)</w:t>
      </w:r>
      <w:r w:rsidR="008434C4" w:rsidRPr="007D6C68">
        <w:rPr>
          <w:rFonts w:hint="cs"/>
          <w:sz w:val="32"/>
          <w:szCs w:val="32"/>
          <w:cs/>
        </w:rPr>
        <w:t xml:space="preserve"> หรือ</w:t>
      </w:r>
      <w:r w:rsidR="00861732" w:rsidRPr="007D6C68">
        <w:rPr>
          <w:rFonts w:hint="cs"/>
          <w:sz w:val="32"/>
          <w:szCs w:val="32"/>
          <w:cs/>
        </w:rPr>
        <w:t>อัตราการไหล</w:t>
      </w:r>
      <w:r w:rsidR="001E7A14" w:rsidRPr="007D6C68">
        <w:rPr>
          <w:sz w:val="32"/>
          <w:szCs w:val="32"/>
        </w:rPr>
        <w:t xml:space="preserve"> (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="001E7A14" w:rsidRPr="007D6C68">
        <w:rPr>
          <w:sz w:val="32"/>
          <w:szCs w:val="32"/>
        </w:rPr>
        <w:t>)</w:t>
      </w:r>
      <w:r w:rsidRPr="007D6C68">
        <w:rPr>
          <w:sz w:val="32"/>
          <w:szCs w:val="32"/>
          <w:cs/>
        </w:rPr>
        <w:t xml:space="preserve"> สามารถหาได้</w:t>
      </w:r>
      <w:r w:rsidR="007F7323" w:rsidRPr="007D6C68">
        <w:rPr>
          <w:rFonts w:hint="cs"/>
          <w:sz w:val="32"/>
          <w:szCs w:val="32"/>
          <w:cs/>
        </w:rPr>
        <w:t>จาก</w:t>
      </w:r>
      <w:r w:rsidRPr="007D6C68">
        <w:rPr>
          <w:sz w:val="32"/>
          <w:szCs w:val="32"/>
          <w:cs/>
        </w:rPr>
        <w:t>สมการที่</w:t>
      </w:r>
      <w:r w:rsidR="009B623D" w:rsidRPr="007D6C68">
        <w:rPr>
          <w:rFonts w:hint="cs"/>
          <w:sz w:val="32"/>
          <w:szCs w:val="32"/>
          <w:cs/>
        </w:rPr>
        <w:t xml:space="preserve"> </w:t>
      </w:r>
      <w:r w:rsidR="00B66A15" w:rsidRPr="007D6C68">
        <w:rPr>
          <w:sz w:val="32"/>
          <w:szCs w:val="32"/>
          <w:cs/>
        </w:rPr>
        <w:fldChar w:fldCharType="begin"/>
      </w:r>
      <w:r w:rsidR="00B66A15" w:rsidRPr="007D6C68">
        <w:rPr>
          <w:sz w:val="32"/>
          <w:szCs w:val="32"/>
          <w:cs/>
        </w:rPr>
        <w:instrText xml:space="preserve"> </w:instrText>
      </w:r>
      <w:r w:rsidR="00B66A15" w:rsidRPr="007D6C68">
        <w:rPr>
          <w:rFonts w:hint="cs"/>
          <w:sz w:val="32"/>
          <w:szCs w:val="32"/>
        </w:rPr>
        <w:instrText>REF _Ref</w:instrText>
      </w:r>
      <w:r w:rsidR="00B66A15" w:rsidRPr="007D6C68">
        <w:rPr>
          <w:rFonts w:hint="cs"/>
          <w:sz w:val="32"/>
          <w:szCs w:val="32"/>
          <w:cs/>
        </w:rPr>
        <w:instrText xml:space="preserve">118576351 </w:instrText>
      </w:r>
      <w:r w:rsidR="00B66A15" w:rsidRPr="007D6C68">
        <w:rPr>
          <w:rFonts w:hint="cs"/>
          <w:sz w:val="32"/>
          <w:szCs w:val="32"/>
        </w:rPr>
        <w:instrText>\h</w:instrText>
      </w:r>
      <w:r w:rsidR="00B66A15" w:rsidRPr="007D6C68">
        <w:rPr>
          <w:sz w:val="32"/>
          <w:szCs w:val="32"/>
          <w:cs/>
        </w:rPr>
        <w:instrText xml:space="preserve"> </w:instrText>
      </w:r>
      <w:r w:rsidR="00B66A15" w:rsidRPr="007D6C68">
        <w:rPr>
          <w:sz w:val="32"/>
          <w:szCs w:val="32"/>
        </w:rPr>
        <w:instrText xml:space="preserve"> \* MERGEFORMAT </w:instrText>
      </w:r>
      <w:r w:rsidR="00B66A15" w:rsidRPr="007D6C68">
        <w:rPr>
          <w:sz w:val="32"/>
          <w:szCs w:val="32"/>
          <w:cs/>
        </w:rPr>
      </w:r>
      <w:r w:rsidR="00B66A15" w:rsidRPr="007D6C68">
        <w:rPr>
          <w:sz w:val="32"/>
          <w:szCs w:val="32"/>
          <w:cs/>
        </w:rPr>
        <w:fldChar w:fldCharType="separate"/>
      </w:r>
      <w:r w:rsidR="00D23233" w:rsidRPr="007D6C68">
        <w:rPr>
          <w:sz w:val="32"/>
          <w:szCs w:val="32"/>
        </w:rPr>
        <w:t>(</w:t>
      </w:r>
      <w:r w:rsidR="00D23233">
        <w:rPr>
          <w:sz w:val="32"/>
          <w:szCs w:val="32"/>
        </w:rPr>
        <w:t>5</w:t>
      </w:r>
      <w:r w:rsidR="00D23233" w:rsidRPr="007D6C68">
        <w:rPr>
          <w:sz w:val="32"/>
          <w:szCs w:val="32"/>
        </w:rPr>
        <w:t>)</w:t>
      </w:r>
      <w:r w:rsidR="00B66A15" w:rsidRPr="007D6C68">
        <w:rPr>
          <w:sz w:val="32"/>
          <w:szCs w:val="32"/>
          <w:cs/>
        </w:rPr>
        <w:fldChar w:fldCharType="end"/>
      </w:r>
      <w:r w:rsidR="00A16988" w:rsidRPr="007D6C68">
        <w:rPr>
          <w:sz w:val="32"/>
          <w:szCs w:val="32"/>
        </w:rPr>
        <w:t xml:space="preserve"> </w:t>
      </w:r>
      <w:r w:rsidR="00A16988" w:rsidRPr="007D6C68">
        <w:rPr>
          <w:rFonts w:hint="cs"/>
          <w:sz w:val="32"/>
          <w:szCs w:val="32"/>
          <w:cs/>
        </w:rPr>
        <w:t xml:space="preserve">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50"/>
      </w:tblGrid>
      <w:tr w:rsidR="00ED0C44" w:rsidRPr="007D6C68" w14:paraId="2A7D65FE" w14:textId="77777777" w:rsidTr="00792CAD">
        <w:trPr>
          <w:trHeight w:val="1020"/>
        </w:trPr>
        <w:tc>
          <w:tcPr>
            <w:tcW w:w="8217" w:type="dxa"/>
            <w:vAlign w:val="center"/>
          </w:tcPr>
          <w:p w14:paraId="611E6E71" w14:textId="43C57CF7" w:rsidR="00ED0C44" w:rsidRPr="007D6C68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ij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850" w:type="dxa"/>
            <w:vAlign w:val="center"/>
          </w:tcPr>
          <w:p w14:paraId="677FBCDD" w14:textId="0F048518" w:rsidR="00ED0C44" w:rsidRPr="007D6C68" w:rsidRDefault="003619B1" w:rsidP="00A379E6">
            <w:pPr>
              <w:jc w:val="center"/>
              <w:rPr>
                <w:sz w:val="32"/>
                <w:szCs w:val="32"/>
              </w:rPr>
            </w:pPr>
            <w:bookmarkStart w:id="34" w:name="_Ref123299540"/>
            <w:bookmarkStart w:id="35" w:name="_Ref118576351"/>
            <w:r w:rsidRPr="007D6C68">
              <w:rPr>
                <w:sz w:val="32"/>
                <w:szCs w:val="32"/>
              </w:rPr>
              <w:t>(</w:t>
            </w:r>
            <w:r w:rsidR="00A15541" w:rsidRPr="007D6C68">
              <w:rPr>
                <w:sz w:val="32"/>
                <w:szCs w:val="32"/>
              </w:rPr>
              <w:fldChar w:fldCharType="begin"/>
            </w:r>
            <w:r w:rsidR="00A15541" w:rsidRPr="007D6C68">
              <w:rPr>
                <w:sz w:val="32"/>
                <w:szCs w:val="32"/>
              </w:rPr>
              <w:instrText xml:space="preserve"> SEQ </w:instrText>
            </w:r>
            <w:r w:rsidR="00A15541" w:rsidRPr="007D6C68">
              <w:rPr>
                <w:sz w:val="32"/>
                <w:szCs w:val="32"/>
                <w:cs/>
              </w:rPr>
              <w:instrText xml:space="preserve">สมการที่ </w:instrText>
            </w:r>
            <w:r w:rsidR="00A15541" w:rsidRPr="007D6C68">
              <w:rPr>
                <w:sz w:val="32"/>
                <w:szCs w:val="32"/>
              </w:rPr>
              <w:instrText xml:space="preserve">\* ARABIC </w:instrText>
            </w:r>
            <w:r w:rsidR="00A15541" w:rsidRPr="007D6C68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5</w:t>
            </w:r>
            <w:r w:rsidR="00A15541" w:rsidRPr="007D6C68">
              <w:rPr>
                <w:sz w:val="32"/>
                <w:szCs w:val="32"/>
              </w:rPr>
              <w:fldChar w:fldCharType="end"/>
            </w:r>
            <w:bookmarkEnd w:id="34"/>
            <w:r w:rsidRPr="007D6C68">
              <w:rPr>
                <w:sz w:val="32"/>
                <w:szCs w:val="32"/>
              </w:rPr>
              <w:t>)</w:t>
            </w:r>
            <w:bookmarkEnd w:id="35"/>
          </w:p>
        </w:tc>
      </w:tr>
    </w:tbl>
    <w:p w14:paraId="1C824BB5" w14:textId="4D5ED0A5" w:rsidR="007D6C68" w:rsidRDefault="009F1F9B" w:rsidP="007D6C68">
      <w:pPr>
        <w:tabs>
          <w:tab w:val="left" w:pos="426"/>
          <w:tab w:val="left" w:pos="851"/>
          <w:tab w:val="left" w:pos="1276"/>
        </w:tabs>
        <w:rPr>
          <w:rFonts w:eastAsiaTheme="minorEastAsia"/>
        </w:rPr>
      </w:pPr>
      <w:r w:rsidRPr="007D6C68">
        <w:rPr>
          <w:sz w:val="32"/>
          <w:szCs w:val="32"/>
          <w:cs/>
        </w:rPr>
        <w:t>เมื่อ</w:t>
      </w:r>
      <w:r w:rsidRPr="007D6C68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7D6C68">
        <w:rPr>
          <w:sz w:val="32"/>
          <w:szCs w:val="32"/>
          <w:cs/>
        </w:rPr>
        <w:tab/>
        <w:t>แทน</w:t>
      </w:r>
      <w:r w:rsidR="007D6C68">
        <w:rPr>
          <w:sz w:val="32"/>
          <w:szCs w:val="32"/>
        </w:rPr>
        <w:tab/>
      </w:r>
      <w:r w:rsidRPr="007D6C68">
        <w:rPr>
          <w:sz w:val="32"/>
          <w:szCs w:val="32"/>
          <w:cs/>
        </w:rPr>
        <w:t>ค่าเฉลี่ยของ</w:t>
      </w:r>
      <w:r w:rsidR="001A2667" w:rsidRPr="007D6C68">
        <w:rPr>
          <w:rFonts w:hint="cs"/>
          <w:sz w:val="32"/>
          <w:szCs w:val="32"/>
          <w:cs/>
        </w:rPr>
        <w:t>ปริมาณ</w:t>
      </w:r>
      <w:r w:rsidR="004100D3" w:rsidRPr="007D6C68">
        <w:rPr>
          <w:rFonts w:hint="cs"/>
          <w:sz w:val="32"/>
          <w:szCs w:val="32"/>
          <w:cs/>
        </w:rPr>
        <w:t>ที่ทำการวัด</w:t>
      </w:r>
      <w:r w:rsidR="000339C0">
        <w:rPr>
          <w:rFonts w:hint="cs"/>
          <w:sz w:val="32"/>
          <w:szCs w:val="32"/>
          <w:cs/>
        </w:rPr>
        <w:t>ที่</w:t>
      </w:r>
      <w:r w:rsidR="0067466F" w:rsidRPr="007D6C68">
        <w:rPr>
          <w:rFonts w:hint="cs"/>
          <w:sz w:val="32"/>
          <w:szCs w:val="32"/>
          <w:cs/>
        </w:rPr>
        <w:t xml:space="preserve">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</w:p>
    <w:p w14:paraId="72771753" w14:textId="4EAD19B5" w:rsidR="007D6C68" w:rsidRDefault="007D6C68" w:rsidP="007D6C68">
      <w:pPr>
        <w:tabs>
          <w:tab w:val="left" w:pos="426"/>
          <w:tab w:val="left" w:pos="851"/>
          <w:tab w:val="left" w:pos="1276"/>
        </w:tabs>
      </w:pPr>
      <w:r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9F1F9B" w:rsidRPr="007D6C68">
        <w:rPr>
          <w:sz w:val="32"/>
          <w:szCs w:val="32"/>
          <w:cs/>
        </w:rPr>
        <w:tab/>
        <w:t>แทน</w:t>
      </w:r>
      <w:r>
        <w:rPr>
          <w:sz w:val="32"/>
          <w:szCs w:val="32"/>
        </w:rPr>
        <w:tab/>
      </w:r>
      <w:r w:rsidR="004100D3" w:rsidRPr="007D6C68">
        <w:rPr>
          <w:rFonts w:hint="cs"/>
          <w:sz w:val="32"/>
          <w:szCs w:val="32"/>
          <w:cs/>
        </w:rPr>
        <w:t>ปริมาณ</w:t>
      </w:r>
      <w:r w:rsidR="009F1F9B" w:rsidRPr="007D6C68">
        <w:rPr>
          <w:sz w:val="32"/>
          <w:szCs w:val="32"/>
          <w:cs/>
        </w:rPr>
        <w:t>ผลการวัดที่ตรวจวัด</w:t>
      </w:r>
      <w:r w:rsidR="009930AC" w:rsidRPr="007D6C68">
        <w:rPr>
          <w:rFonts w:hint="cs"/>
          <w:sz w:val="32"/>
          <w:szCs w:val="32"/>
          <w:cs/>
        </w:rPr>
        <w:t>ได้</w:t>
      </w:r>
      <w:r w:rsidR="000339C0">
        <w:rPr>
          <w:rFonts w:hint="cs"/>
          <w:sz w:val="32"/>
          <w:szCs w:val="32"/>
          <w:cs/>
        </w:rPr>
        <w:t>ที่</w:t>
      </w:r>
      <w:r w:rsidR="00E12FEA" w:rsidRPr="007D6C68">
        <w:rPr>
          <w:rFonts w:hint="cs"/>
          <w:sz w:val="32"/>
          <w:szCs w:val="32"/>
          <w:cs/>
        </w:rPr>
        <w:t>จุดสอบเทียบ</w:t>
      </w:r>
      <w:r w:rsidR="00B3450B" w:rsidRPr="007D6C68">
        <w:rPr>
          <w:rFonts w:hint="cs"/>
          <w:sz w:val="32"/>
          <w:szCs w:val="32"/>
          <w:cs/>
        </w:rPr>
        <w:t>ลำดับ</w:t>
      </w:r>
      <w:r w:rsidR="00E12FEA" w:rsidRPr="007D6C68">
        <w:rPr>
          <w:rFonts w:hint="cs"/>
          <w:sz w:val="32"/>
          <w:szCs w:val="32"/>
          <w:cs/>
        </w:rPr>
        <w:t xml:space="preserve">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E12FEA" w:rsidRPr="007D6C68">
        <w:rPr>
          <w:rFonts w:hint="cs"/>
          <w:sz w:val="32"/>
          <w:szCs w:val="32"/>
          <w:cs/>
        </w:rPr>
        <w:t xml:space="preserve"> และ</w:t>
      </w:r>
      <w:r w:rsidR="00A34830" w:rsidRPr="007D6C68">
        <w:rPr>
          <w:rFonts w:hint="cs"/>
          <w:sz w:val="32"/>
          <w:szCs w:val="32"/>
          <w:cs/>
        </w:rPr>
        <w:t>การวัด</w:t>
      </w:r>
      <w:r w:rsidR="00942137" w:rsidRPr="007D6C68">
        <w:rPr>
          <w:rFonts w:hint="cs"/>
          <w:sz w:val="32"/>
          <w:szCs w:val="32"/>
          <w:cs/>
        </w:rPr>
        <w:t>ลำดับ</w:t>
      </w:r>
      <w:r w:rsidR="00A34830" w:rsidRPr="007D6C68">
        <w:rPr>
          <w:rFonts w:hint="cs"/>
          <w:sz w:val="32"/>
          <w:szCs w:val="32"/>
          <w:cs/>
        </w:rPr>
        <w:t xml:space="preserve">ที่ </w:t>
      </w:r>
      <m:oMath>
        <m:r>
          <w:rPr>
            <w:rFonts w:ascii="Cambria Math" w:hAnsi="Cambria Math"/>
            <w:sz w:val="24"/>
            <w:szCs w:val="24"/>
          </w:rPr>
          <m:t>j</m:t>
        </m:r>
      </m:oMath>
      <w:r w:rsidR="009F1F9B" w:rsidRPr="007D6C68">
        <w:rPr>
          <w:rFonts w:hint="cs"/>
          <w:cs/>
        </w:rPr>
        <w:t xml:space="preserve"> </w:t>
      </w:r>
    </w:p>
    <w:p w14:paraId="3E2B6DA3" w14:textId="2B24AAA1" w:rsidR="00816A4D" w:rsidRPr="007D6C68" w:rsidRDefault="007D6C68" w:rsidP="007D6C68">
      <w:pPr>
        <w:tabs>
          <w:tab w:val="left" w:pos="426"/>
          <w:tab w:val="left" w:pos="851"/>
          <w:tab w:val="left" w:pos="1276"/>
        </w:tabs>
        <w:rPr>
          <w:sz w:val="32"/>
          <w:szCs w:val="32"/>
        </w:rPr>
      </w:pPr>
      <w:r>
        <w:rPr>
          <w:sz w:val="32"/>
          <w:szCs w:val="32"/>
        </w:rPr>
        <w:tab/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9F1F9B" w:rsidRPr="007D6C68">
        <w:rPr>
          <w:sz w:val="32"/>
          <w:szCs w:val="32"/>
          <w:cs/>
        </w:rPr>
        <w:tab/>
        <w:t>แทน</w:t>
      </w:r>
      <w:r>
        <w:rPr>
          <w:sz w:val="32"/>
          <w:szCs w:val="32"/>
        </w:rPr>
        <w:tab/>
      </w:r>
      <w:r w:rsidR="009F1F9B" w:rsidRPr="007D6C68">
        <w:rPr>
          <w:sz w:val="32"/>
          <w:szCs w:val="32"/>
          <w:cs/>
        </w:rPr>
        <w:t>จำนวน</w:t>
      </w:r>
      <w:r w:rsidR="009128F9" w:rsidRPr="007D6C68">
        <w:rPr>
          <w:rFonts w:hint="cs"/>
          <w:sz w:val="32"/>
          <w:szCs w:val="32"/>
          <w:cs/>
        </w:rPr>
        <w:t>ผลการวัดทั้งหมด</w:t>
      </w:r>
      <w:r w:rsidR="0013799D" w:rsidRPr="007D6C68">
        <w:rPr>
          <w:sz w:val="32"/>
          <w:szCs w:val="32"/>
          <w:cs/>
        </w:rPr>
        <w:br/>
      </w:r>
      <w:r w:rsidR="0013799D" w:rsidRPr="007D6C68">
        <w:rPr>
          <w:rFonts w:hint="cs"/>
          <w:sz w:val="32"/>
          <w:szCs w:val="32"/>
          <w:cs/>
        </w:rPr>
        <w:t xml:space="preserve"> </w:t>
      </w:r>
      <w:r w:rsidR="0013799D" w:rsidRPr="007D6C68">
        <w:rPr>
          <w:sz w:val="32"/>
          <w:szCs w:val="32"/>
          <w:cs/>
        </w:rPr>
        <w:tab/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13799D" w:rsidRPr="007D6C68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ab/>
      </w:r>
      <w:r w:rsidR="0013799D" w:rsidRPr="007D6C68">
        <w:rPr>
          <w:sz w:val="32"/>
          <w:szCs w:val="32"/>
          <w:cs/>
        </w:rPr>
        <w:t>แทน</w:t>
      </w:r>
      <w:r>
        <w:rPr>
          <w:sz w:val="32"/>
          <w:szCs w:val="32"/>
        </w:rPr>
        <w:tab/>
      </w:r>
      <w:r w:rsidR="0013799D" w:rsidRPr="007D6C68">
        <w:rPr>
          <w:sz w:val="32"/>
          <w:szCs w:val="32"/>
          <w:cs/>
        </w:rPr>
        <w:t>ลำดับ</w:t>
      </w:r>
      <w:r w:rsidR="0013799D" w:rsidRPr="007D6C68">
        <w:rPr>
          <w:rFonts w:hint="cs"/>
          <w:sz w:val="32"/>
          <w:szCs w:val="32"/>
          <w:cs/>
        </w:rPr>
        <w:t>ของจุดสอบเทียบ</w:t>
      </w:r>
      <w:r w:rsidR="00F64D7D" w:rsidRPr="007D6C68">
        <w:rPr>
          <w:sz w:val="32"/>
          <w:szCs w:val="32"/>
        </w:rPr>
        <w:br/>
      </w:r>
      <w:r>
        <w:rPr>
          <w:sz w:val="32"/>
          <w:szCs w:val="32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j </m:t>
        </m:r>
      </m:oMath>
      <w:r>
        <w:rPr>
          <w:rFonts w:eastAsiaTheme="minorEastAsia"/>
        </w:rPr>
        <w:tab/>
      </w:r>
      <w:r w:rsidR="009F1F9B" w:rsidRPr="007D6C68">
        <w:rPr>
          <w:sz w:val="32"/>
          <w:szCs w:val="32"/>
          <w:cs/>
        </w:rPr>
        <w:t>แทน</w:t>
      </w:r>
      <w:r>
        <w:rPr>
          <w:sz w:val="32"/>
          <w:szCs w:val="32"/>
        </w:rPr>
        <w:tab/>
      </w:r>
      <w:r w:rsidR="009F1F9B" w:rsidRPr="007D6C68">
        <w:rPr>
          <w:sz w:val="32"/>
          <w:szCs w:val="32"/>
          <w:cs/>
        </w:rPr>
        <w:t>ลำดับของผลการวัด</w:t>
      </w:r>
    </w:p>
    <w:p w14:paraId="392D0E18" w14:textId="083963D0" w:rsidR="00AB6516" w:rsidRPr="00A15541" w:rsidRDefault="00CF513F" w:rsidP="00CF513F">
      <w:pPr>
        <w:tabs>
          <w:tab w:val="left" w:pos="2268"/>
          <w:tab w:val="left" w:pos="2694"/>
        </w:tabs>
        <w:ind w:firstLine="184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8.</w:t>
      </w:r>
      <w:r w:rsidR="00A15541">
        <w:rPr>
          <w:b/>
          <w:bCs/>
          <w:sz w:val="32"/>
          <w:szCs w:val="32"/>
        </w:rPr>
        <w:t>2</w:t>
      </w:r>
      <w:r w:rsidR="00A15541">
        <w:rPr>
          <w:b/>
          <w:bCs/>
          <w:sz w:val="32"/>
          <w:szCs w:val="32"/>
        </w:rPr>
        <w:tab/>
      </w:r>
      <w:r w:rsidR="00C9734F" w:rsidRPr="00A15541">
        <w:rPr>
          <w:rFonts w:hint="cs"/>
          <w:b/>
          <w:bCs/>
          <w:sz w:val="32"/>
          <w:szCs w:val="32"/>
          <w:cs/>
        </w:rPr>
        <w:t>ค่า</w:t>
      </w:r>
      <w:r w:rsidR="00AB6516" w:rsidRPr="00A15541">
        <w:rPr>
          <w:rFonts w:hint="cs"/>
          <w:b/>
          <w:bCs/>
          <w:sz w:val="32"/>
          <w:szCs w:val="32"/>
          <w:cs/>
        </w:rPr>
        <w:t>ส่วนเบี่ยงเบนมาตรฐานของผลการวัด</w:t>
      </w:r>
    </w:p>
    <w:p w14:paraId="0B61E290" w14:textId="797F0C59" w:rsidR="009F1F9B" w:rsidRDefault="009F1F9B" w:rsidP="00CF513F">
      <w:pPr>
        <w:ind w:firstLine="2268"/>
        <w:jc w:val="thaiDistribute"/>
        <w:rPr>
          <w:sz w:val="32"/>
          <w:szCs w:val="32"/>
        </w:rPr>
      </w:pPr>
      <w:r w:rsidRPr="00A15541">
        <w:rPr>
          <w:sz w:val="32"/>
          <w:szCs w:val="32"/>
          <w:cs/>
        </w:rPr>
        <w:t>การคำนวณหาค่าส่วนเบี่ยงเบนมาตรฐานของผลการวัด</w:t>
      </w:r>
      <w:r w:rsidR="00F0177C" w:rsidRPr="00A15541">
        <w:rPr>
          <w:rFonts w:hint="cs"/>
          <w:sz w:val="32"/>
          <w:szCs w:val="32"/>
          <w:cs/>
        </w:rPr>
        <w:t xml:space="preserve"> </w:t>
      </w:r>
      <w:r w:rsidRPr="00A15541">
        <w:rPr>
          <w:sz w:val="32"/>
          <w:szCs w:val="32"/>
          <w:cs/>
        </w:rPr>
        <w:t>สามารถหาได้ตามสมการที่</w:t>
      </w:r>
      <w:r w:rsidR="009B623D" w:rsidRPr="00A15541">
        <w:rPr>
          <w:rFonts w:hint="cs"/>
          <w:sz w:val="32"/>
          <w:szCs w:val="32"/>
          <w:cs/>
        </w:rPr>
        <w:t xml:space="preserve"> </w:t>
      </w:r>
      <w:r w:rsidR="000A316F" w:rsidRPr="00A15541">
        <w:rPr>
          <w:sz w:val="32"/>
          <w:szCs w:val="32"/>
        </w:rPr>
        <w:fldChar w:fldCharType="begin"/>
      </w:r>
      <w:r w:rsidR="000A316F" w:rsidRPr="00A15541">
        <w:rPr>
          <w:sz w:val="32"/>
          <w:szCs w:val="32"/>
        </w:rPr>
        <w:instrText xml:space="preserve"> REF _Ref118582942 \h </w:instrText>
      </w:r>
      <w:r w:rsidR="00A53368" w:rsidRPr="00A15541">
        <w:rPr>
          <w:sz w:val="32"/>
          <w:szCs w:val="32"/>
        </w:rPr>
        <w:instrText xml:space="preserve"> \* MERGEFORMAT </w:instrText>
      </w:r>
      <w:r w:rsidR="000A316F" w:rsidRPr="00A15541">
        <w:rPr>
          <w:sz w:val="32"/>
          <w:szCs w:val="32"/>
        </w:rPr>
      </w:r>
      <w:r w:rsidR="000A316F" w:rsidRPr="00A15541">
        <w:rPr>
          <w:sz w:val="32"/>
          <w:szCs w:val="32"/>
        </w:rPr>
        <w:fldChar w:fldCharType="separate"/>
      </w:r>
      <w:r w:rsidR="00D23233" w:rsidRPr="00A15541">
        <w:rPr>
          <w:sz w:val="32"/>
          <w:szCs w:val="32"/>
        </w:rPr>
        <w:t>(</w:t>
      </w:r>
      <w:r w:rsidR="00D23233">
        <w:rPr>
          <w:sz w:val="32"/>
          <w:szCs w:val="32"/>
        </w:rPr>
        <w:t>6</w:t>
      </w:r>
      <w:r w:rsidR="00D23233" w:rsidRPr="00A15541">
        <w:rPr>
          <w:sz w:val="32"/>
          <w:szCs w:val="32"/>
        </w:rPr>
        <w:t>)</w:t>
      </w:r>
      <w:r w:rsidR="000A316F" w:rsidRPr="00A15541">
        <w:rPr>
          <w:sz w:val="32"/>
          <w:szCs w:val="32"/>
        </w:rPr>
        <w:fldChar w:fldCharType="end"/>
      </w:r>
      <w:r w:rsidRPr="00A15541">
        <w:rPr>
          <w:sz w:val="32"/>
          <w:szCs w:val="32"/>
        </w:rPr>
        <w:t xml:space="preserve"> </w:t>
      </w:r>
      <w:r w:rsidRPr="00A15541">
        <w:rPr>
          <w:sz w:val="32"/>
          <w:szCs w:val="32"/>
          <w:cs/>
        </w:rPr>
        <w:t>ดังนี้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50"/>
      </w:tblGrid>
      <w:tr w:rsidR="004B6CE2" w:rsidRPr="00A15541" w14:paraId="4212FD5F" w14:textId="77777777" w:rsidTr="00792CAD">
        <w:trPr>
          <w:trHeight w:val="1247"/>
        </w:trPr>
        <w:tc>
          <w:tcPr>
            <w:tcW w:w="8217" w:type="dxa"/>
            <w:vAlign w:val="center"/>
          </w:tcPr>
          <w:p w14:paraId="356501FD" w14:textId="6077CCDD" w:rsidR="004B6CE2" w:rsidRPr="00A15541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-1)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ij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 xml:space="preserve">-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</m:oMath>
            </m:oMathPara>
          </w:p>
        </w:tc>
        <w:tc>
          <w:tcPr>
            <w:tcW w:w="850" w:type="dxa"/>
            <w:vAlign w:val="center"/>
          </w:tcPr>
          <w:p w14:paraId="7F0A1D4D" w14:textId="68BD171A" w:rsidR="004B6CE2" w:rsidRPr="00A15541" w:rsidRDefault="000173F4" w:rsidP="004A58DE">
            <w:pPr>
              <w:jc w:val="center"/>
              <w:rPr>
                <w:sz w:val="32"/>
                <w:szCs w:val="32"/>
              </w:rPr>
            </w:pPr>
            <w:bookmarkStart w:id="36" w:name="_Ref118582942"/>
            <w:r w:rsidRPr="00A15541">
              <w:rPr>
                <w:sz w:val="32"/>
                <w:szCs w:val="32"/>
              </w:rPr>
              <w:t>(</w:t>
            </w:r>
            <w:r w:rsidR="00A15541" w:rsidRPr="00A15541">
              <w:rPr>
                <w:sz w:val="32"/>
                <w:szCs w:val="32"/>
              </w:rPr>
              <w:fldChar w:fldCharType="begin"/>
            </w:r>
            <w:r w:rsidR="00A15541" w:rsidRPr="00A15541">
              <w:rPr>
                <w:sz w:val="32"/>
                <w:szCs w:val="32"/>
              </w:rPr>
              <w:instrText xml:space="preserve"> SEQ </w:instrText>
            </w:r>
            <w:r w:rsidR="00A15541" w:rsidRPr="00A15541">
              <w:rPr>
                <w:sz w:val="32"/>
                <w:szCs w:val="32"/>
                <w:cs/>
              </w:rPr>
              <w:instrText xml:space="preserve">สมการที่ </w:instrText>
            </w:r>
            <w:r w:rsidR="00A15541" w:rsidRPr="00A15541">
              <w:rPr>
                <w:sz w:val="32"/>
                <w:szCs w:val="32"/>
              </w:rPr>
              <w:instrText xml:space="preserve">\* ARABIC </w:instrText>
            </w:r>
            <w:r w:rsidR="00A15541" w:rsidRPr="00A15541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6</w:t>
            </w:r>
            <w:r w:rsidR="00A15541" w:rsidRPr="00A15541">
              <w:rPr>
                <w:sz w:val="32"/>
                <w:szCs w:val="32"/>
              </w:rPr>
              <w:fldChar w:fldCharType="end"/>
            </w:r>
            <w:r w:rsidRPr="00A15541">
              <w:rPr>
                <w:sz w:val="32"/>
                <w:szCs w:val="32"/>
              </w:rPr>
              <w:t>)</w:t>
            </w:r>
            <w:bookmarkEnd w:id="36"/>
          </w:p>
        </w:tc>
      </w:tr>
    </w:tbl>
    <w:p w14:paraId="1BF00F71" w14:textId="3A734E4E" w:rsidR="002122EA" w:rsidRDefault="005D650C" w:rsidP="002122EA">
      <w:pPr>
        <w:tabs>
          <w:tab w:val="left" w:pos="426"/>
          <w:tab w:val="left" w:pos="993"/>
          <w:tab w:val="left" w:pos="1418"/>
        </w:tabs>
        <w:rPr>
          <w:sz w:val="32"/>
          <w:szCs w:val="32"/>
        </w:rPr>
      </w:pPr>
      <w:r w:rsidRPr="00A15541">
        <w:rPr>
          <w:sz w:val="32"/>
          <w:szCs w:val="32"/>
          <w:cs/>
        </w:rPr>
        <w:t xml:space="preserve">เมื่อ </w:t>
      </w:r>
      <w:r w:rsidRPr="00A15541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Xi</m:t>
            </m:r>
          </m:sub>
        </m:sSub>
      </m:oMath>
      <w:r w:rsidR="00DD5BF3" w:rsidRPr="00A15541">
        <w:rPr>
          <w:sz w:val="32"/>
          <w:szCs w:val="32"/>
        </w:rPr>
        <w:tab/>
      </w:r>
      <w:r w:rsidRPr="00A15541">
        <w:rPr>
          <w:sz w:val="32"/>
          <w:szCs w:val="32"/>
          <w:cs/>
        </w:rPr>
        <w:t>แทน</w:t>
      </w:r>
      <w:r w:rsidR="002122EA">
        <w:rPr>
          <w:sz w:val="32"/>
          <w:szCs w:val="32"/>
          <w:cs/>
        </w:rPr>
        <w:tab/>
      </w:r>
      <w:r w:rsidRPr="00A15541">
        <w:rPr>
          <w:sz w:val="32"/>
          <w:szCs w:val="32"/>
          <w:cs/>
        </w:rPr>
        <w:t>ค่าส่วนเบี่ยงเบนมาตรฐานของผลการวัด</w:t>
      </w:r>
      <w:r w:rsidR="000339C0">
        <w:rPr>
          <w:rFonts w:hint="cs"/>
          <w:sz w:val="32"/>
          <w:szCs w:val="32"/>
          <w:cs/>
        </w:rPr>
        <w:t>ที่</w:t>
      </w:r>
      <w:r w:rsidR="00355C84" w:rsidRPr="00A15541">
        <w:rPr>
          <w:rFonts w:hint="cs"/>
          <w:sz w:val="32"/>
          <w:szCs w:val="32"/>
          <w:cs/>
        </w:rPr>
        <w:t xml:space="preserve">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="00355C84" w:rsidRPr="00A15541">
        <w:rPr>
          <w:rFonts w:hint="cs"/>
          <w:sz w:val="32"/>
          <w:szCs w:val="32"/>
          <w:cs/>
        </w:rPr>
        <w:t xml:space="preserve"> </w:t>
      </w:r>
    </w:p>
    <w:p w14:paraId="7B12DF52" w14:textId="474A2F67" w:rsidR="002122EA" w:rsidRDefault="002122EA" w:rsidP="002122EA">
      <w:pPr>
        <w:tabs>
          <w:tab w:val="left" w:pos="426"/>
          <w:tab w:val="left" w:pos="993"/>
          <w:tab w:val="left" w:pos="1418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BD577F" w:rsidRPr="00A15541">
        <w:rPr>
          <w:sz w:val="32"/>
          <w:szCs w:val="32"/>
          <w:cs/>
        </w:rPr>
        <w:tab/>
        <w:t>แทน</w:t>
      </w:r>
      <w:r>
        <w:rPr>
          <w:sz w:val="32"/>
          <w:szCs w:val="32"/>
          <w:cs/>
        </w:rPr>
        <w:tab/>
      </w:r>
      <w:r w:rsidR="00E90893" w:rsidRPr="00A15541">
        <w:rPr>
          <w:rFonts w:hint="cs"/>
          <w:sz w:val="32"/>
          <w:szCs w:val="32"/>
          <w:cs/>
        </w:rPr>
        <w:t>ปริมาณ</w:t>
      </w:r>
      <w:r w:rsidR="00BD577F" w:rsidRPr="00A15541">
        <w:rPr>
          <w:sz w:val="32"/>
          <w:szCs w:val="32"/>
          <w:cs/>
        </w:rPr>
        <w:t>ผลการวัด</w:t>
      </w:r>
      <w:r w:rsidR="00E90893" w:rsidRPr="00A15541">
        <w:rPr>
          <w:rFonts w:hint="cs"/>
          <w:sz w:val="32"/>
          <w:szCs w:val="32"/>
          <w:cs/>
        </w:rPr>
        <w:t>ที่ตรวจวัดได้</w:t>
      </w:r>
      <w:r w:rsidR="000339C0">
        <w:rPr>
          <w:rFonts w:hint="cs"/>
          <w:sz w:val="32"/>
          <w:szCs w:val="32"/>
          <w:cs/>
        </w:rPr>
        <w:t>ที่</w:t>
      </w:r>
      <w:r w:rsidR="00BD577F" w:rsidRPr="00A15541">
        <w:rPr>
          <w:rFonts w:hint="cs"/>
          <w:sz w:val="32"/>
          <w:szCs w:val="32"/>
          <w:cs/>
        </w:rPr>
        <w:t xml:space="preserve">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BD577F" w:rsidRPr="00A15541">
        <w:rPr>
          <w:rFonts w:hint="cs"/>
          <w:sz w:val="32"/>
          <w:szCs w:val="32"/>
          <w:cs/>
        </w:rPr>
        <w:t xml:space="preserve"> และการวัดลำดับที่ </w:t>
      </w:r>
      <m:oMath>
        <m:r>
          <w:rPr>
            <w:rFonts w:ascii="Cambria Math" w:hAnsi="Cambria Math"/>
            <w:sz w:val="24"/>
            <w:szCs w:val="24"/>
          </w:rPr>
          <m:t>j</m:t>
        </m:r>
      </m:oMath>
      <w:r w:rsidR="00BD577F" w:rsidRPr="00A15541">
        <w:rPr>
          <w:rFonts w:hint="cs"/>
          <w:sz w:val="32"/>
          <w:szCs w:val="32"/>
          <w:cs/>
        </w:rPr>
        <w:t xml:space="preserve"> </w:t>
      </w:r>
    </w:p>
    <w:p w14:paraId="246D7DD0" w14:textId="3ECAD97D" w:rsidR="002122EA" w:rsidRDefault="002122EA" w:rsidP="002122EA">
      <w:pPr>
        <w:tabs>
          <w:tab w:val="left" w:pos="426"/>
          <w:tab w:val="left" w:pos="993"/>
          <w:tab w:val="left" w:pos="1418"/>
        </w:tabs>
        <w:rPr>
          <w:rFonts w:eastAsiaTheme="minorEastAsia"/>
          <w:sz w:val="32"/>
          <w:szCs w:val="32"/>
        </w:rPr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eastAsiaTheme="minorEastAsia"/>
          <w:sz w:val="32"/>
          <w:szCs w:val="32"/>
          <w:cs/>
        </w:rPr>
        <w:tab/>
      </w:r>
      <w:r w:rsidR="00BD577F" w:rsidRPr="00A15541">
        <w:rPr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BD577F" w:rsidRPr="00A15541">
        <w:rPr>
          <w:sz w:val="32"/>
          <w:szCs w:val="32"/>
          <w:cs/>
        </w:rPr>
        <w:t>ค่าเฉลี่ยของ</w:t>
      </w:r>
      <w:r w:rsidR="00092C2A" w:rsidRPr="00A15541">
        <w:rPr>
          <w:rFonts w:hint="cs"/>
          <w:sz w:val="32"/>
          <w:szCs w:val="32"/>
          <w:cs/>
        </w:rPr>
        <w:t>ปริมาณที่ทำการวัด</w:t>
      </w:r>
      <w:r w:rsidR="000339C0">
        <w:rPr>
          <w:rFonts w:hint="cs"/>
          <w:sz w:val="32"/>
          <w:szCs w:val="32"/>
          <w:cs/>
        </w:rPr>
        <w:t>ที่</w:t>
      </w:r>
      <w:r w:rsidR="00BD577F" w:rsidRPr="00A15541">
        <w:rPr>
          <w:rFonts w:hint="cs"/>
          <w:sz w:val="32"/>
          <w:szCs w:val="32"/>
          <w:cs/>
        </w:rPr>
        <w:t xml:space="preserve">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</w:p>
    <w:p w14:paraId="6339BFED" w14:textId="77777777" w:rsidR="002122EA" w:rsidRDefault="002122EA" w:rsidP="002122EA">
      <w:pPr>
        <w:tabs>
          <w:tab w:val="left" w:pos="426"/>
          <w:tab w:val="left" w:pos="993"/>
          <w:tab w:val="left" w:pos="1418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BD577F" w:rsidRPr="00A15541">
        <w:rPr>
          <w:sz w:val="32"/>
          <w:szCs w:val="32"/>
          <w:cs/>
        </w:rPr>
        <w:tab/>
        <w:t>แทน</w:t>
      </w:r>
      <w:r>
        <w:rPr>
          <w:sz w:val="32"/>
          <w:szCs w:val="32"/>
          <w:cs/>
        </w:rPr>
        <w:tab/>
      </w:r>
      <w:r w:rsidR="00BD577F" w:rsidRPr="00A15541">
        <w:rPr>
          <w:sz w:val="32"/>
          <w:szCs w:val="32"/>
          <w:cs/>
        </w:rPr>
        <w:t>ลำดับ</w:t>
      </w:r>
      <w:r w:rsidR="00BD577F" w:rsidRPr="00A15541">
        <w:rPr>
          <w:rFonts w:hint="cs"/>
          <w:sz w:val="32"/>
          <w:szCs w:val="32"/>
          <w:cs/>
        </w:rPr>
        <w:t>ของจุดสอบเทียบ</w:t>
      </w:r>
    </w:p>
    <w:p w14:paraId="6449982B" w14:textId="77777777" w:rsidR="006A516B" w:rsidRDefault="002122EA" w:rsidP="006A516B">
      <w:pPr>
        <w:tabs>
          <w:tab w:val="left" w:pos="993"/>
          <w:tab w:val="left" w:pos="1418"/>
          <w:tab w:val="left" w:pos="2268"/>
        </w:tabs>
        <w:ind w:firstLine="426"/>
        <w:rPr>
          <w:sz w:val="32"/>
          <w:szCs w:val="32"/>
        </w:rPr>
      </w:pPr>
      <m:oMath>
        <m:r>
          <w:rPr>
            <w:rFonts w:ascii="Cambria Math" w:hAnsi="Cambria Math"/>
            <w:sz w:val="24"/>
            <w:szCs w:val="24"/>
          </w:rPr>
          <m:t>j</m:t>
        </m:r>
      </m:oMath>
      <w:r>
        <w:rPr>
          <w:rFonts w:eastAsiaTheme="minorEastAsia"/>
          <w:sz w:val="32"/>
          <w:szCs w:val="32"/>
          <w:cs/>
        </w:rPr>
        <w:tab/>
      </w:r>
      <w:r w:rsidR="00BD577F" w:rsidRPr="00A15541">
        <w:rPr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BD577F" w:rsidRPr="00A15541">
        <w:rPr>
          <w:sz w:val="32"/>
          <w:szCs w:val="32"/>
          <w:cs/>
        </w:rPr>
        <w:t>ลำดับของผลการวัด</w:t>
      </w:r>
    </w:p>
    <w:p w14:paraId="5914D00E" w14:textId="301316A4" w:rsidR="00C9734F" w:rsidRPr="002122EA" w:rsidRDefault="00CF513F" w:rsidP="006A516B">
      <w:pPr>
        <w:tabs>
          <w:tab w:val="left" w:pos="993"/>
          <w:tab w:val="left" w:pos="1418"/>
          <w:tab w:val="left" w:pos="2268"/>
        </w:tabs>
        <w:ind w:firstLine="184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8.</w:t>
      </w:r>
      <w:r w:rsidR="002122EA">
        <w:rPr>
          <w:rFonts w:hint="cs"/>
          <w:b/>
          <w:bCs/>
          <w:sz w:val="32"/>
          <w:szCs w:val="32"/>
          <w:cs/>
        </w:rPr>
        <w:t>3</w:t>
      </w:r>
      <w:r w:rsidR="002122EA">
        <w:rPr>
          <w:b/>
          <w:bCs/>
          <w:sz w:val="32"/>
          <w:szCs w:val="32"/>
          <w:cs/>
        </w:rPr>
        <w:tab/>
      </w:r>
      <w:r w:rsidR="00C9734F" w:rsidRPr="002122EA">
        <w:rPr>
          <w:rFonts w:hint="cs"/>
          <w:b/>
          <w:bCs/>
          <w:sz w:val="32"/>
          <w:szCs w:val="32"/>
          <w:cs/>
        </w:rPr>
        <w:t>ค่าความคลาดเคลื่อน</w:t>
      </w:r>
      <w:r w:rsidR="00092C2A" w:rsidRPr="002122EA">
        <w:rPr>
          <w:rFonts w:hint="cs"/>
          <w:b/>
          <w:bCs/>
          <w:sz w:val="32"/>
          <w:szCs w:val="32"/>
          <w:cs/>
        </w:rPr>
        <w:t>ของค่า</w:t>
      </w:r>
      <w:r w:rsidR="00861732" w:rsidRPr="002122EA">
        <w:rPr>
          <w:rFonts w:hint="cs"/>
          <w:b/>
          <w:bCs/>
          <w:sz w:val="32"/>
          <w:szCs w:val="32"/>
          <w:cs/>
        </w:rPr>
        <w:t>อัตราการไหล</w:t>
      </w:r>
    </w:p>
    <w:p w14:paraId="21C3D19B" w14:textId="326B59F4" w:rsidR="009F1F9B" w:rsidRDefault="005D650C" w:rsidP="00CF513F">
      <w:pPr>
        <w:ind w:firstLine="2268"/>
        <w:jc w:val="thaiDistribute"/>
        <w:rPr>
          <w:sz w:val="32"/>
          <w:szCs w:val="32"/>
        </w:rPr>
      </w:pPr>
      <w:r w:rsidRPr="00A15541">
        <w:rPr>
          <w:sz w:val="32"/>
          <w:szCs w:val="32"/>
          <w:cs/>
        </w:rPr>
        <w:t>ค่าความคลาดเคลื่อน</w:t>
      </w:r>
      <w:r w:rsidR="00092C2A" w:rsidRPr="00A15541">
        <w:rPr>
          <w:rFonts w:hint="cs"/>
          <w:sz w:val="32"/>
          <w:szCs w:val="32"/>
          <w:cs/>
        </w:rPr>
        <w:t>ของค่า</w:t>
      </w:r>
      <w:r w:rsidR="00861732" w:rsidRPr="00A15541">
        <w:rPr>
          <w:rFonts w:hint="cs"/>
          <w:sz w:val="32"/>
          <w:szCs w:val="32"/>
          <w:cs/>
        </w:rPr>
        <w:t>อัตราการไหล</w:t>
      </w:r>
      <w:r w:rsidRPr="00A15541">
        <w:rPr>
          <w:sz w:val="32"/>
          <w:szCs w:val="32"/>
          <w:cs/>
        </w:rPr>
        <w:t xml:space="preserve"> คือ ผลต่างระหว่างค่า</w:t>
      </w:r>
      <w:r w:rsidR="0033083C" w:rsidRPr="00A15541">
        <w:rPr>
          <w:rFonts w:hint="cs"/>
          <w:sz w:val="32"/>
          <w:szCs w:val="32"/>
          <w:cs/>
        </w:rPr>
        <w:t>เฉลี่ยของ</w:t>
      </w:r>
      <w:r w:rsidR="00861732" w:rsidRPr="00A15541">
        <w:rPr>
          <w:rFonts w:hint="cs"/>
          <w:sz w:val="32"/>
          <w:szCs w:val="32"/>
          <w:cs/>
        </w:rPr>
        <w:t>อัตราการไหล</w:t>
      </w:r>
      <w:r w:rsidR="00490CA4" w:rsidRPr="00A15541">
        <w:rPr>
          <w:rFonts w:hint="cs"/>
          <w:sz w:val="32"/>
          <w:szCs w:val="32"/>
          <w:cs/>
        </w:rPr>
        <w:t xml:space="preserve">ที่ตรวจวัดได้จากเครื่องมือมาตรฐาน </w:t>
      </w:r>
      <w:r w:rsidRPr="00A15541">
        <w:rPr>
          <w:sz w:val="32"/>
          <w:szCs w:val="32"/>
          <w:cs/>
        </w:rPr>
        <w:t>กับค่า</w:t>
      </w:r>
      <w:r w:rsidR="00861732" w:rsidRPr="00A15541">
        <w:rPr>
          <w:rFonts w:hint="cs"/>
          <w:sz w:val="32"/>
          <w:szCs w:val="32"/>
          <w:cs/>
        </w:rPr>
        <w:t>อัตราการไหล</w:t>
      </w:r>
      <w:r w:rsidR="00986DD4" w:rsidRPr="00A15541">
        <w:rPr>
          <w:rFonts w:hint="cs"/>
          <w:sz w:val="32"/>
          <w:szCs w:val="32"/>
          <w:cs/>
        </w:rPr>
        <w:t>ที่จุดสอบเที</w:t>
      </w:r>
      <w:r w:rsidR="00571AC9" w:rsidRPr="00A15541">
        <w:rPr>
          <w:rFonts w:hint="cs"/>
          <w:sz w:val="32"/>
          <w:szCs w:val="32"/>
          <w:cs/>
        </w:rPr>
        <w:t>ยบซึ่งถูก</w:t>
      </w:r>
      <w:r w:rsidR="00B227F9" w:rsidRPr="00A15541">
        <w:rPr>
          <w:rFonts w:hint="cs"/>
          <w:sz w:val="32"/>
          <w:szCs w:val="32"/>
          <w:cs/>
        </w:rPr>
        <w:t>ปรับ</w:t>
      </w:r>
      <w:r w:rsidR="00444722" w:rsidRPr="00A15541">
        <w:rPr>
          <w:rFonts w:hint="cs"/>
          <w:sz w:val="32"/>
          <w:szCs w:val="32"/>
          <w:cs/>
        </w:rPr>
        <w:t>ตั้ง</w:t>
      </w:r>
      <w:r w:rsidR="00B227F9" w:rsidRPr="00A15541">
        <w:rPr>
          <w:rFonts w:hint="cs"/>
          <w:sz w:val="32"/>
          <w:szCs w:val="32"/>
          <w:cs/>
        </w:rPr>
        <w:t>ที่</w:t>
      </w:r>
      <w:r w:rsidR="00444722" w:rsidRPr="00A15541">
        <w:rPr>
          <w:rFonts w:hint="cs"/>
          <w:sz w:val="32"/>
          <w:szCs w:val="32"/>
          <w:cs/>
        </w:rPr>
        <w:t xml:space="preserve">เครื่องควบคุมการให้สารละลายทางหลอดเลือดดำ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021DA" w:rsidRPr="00A15541" w14:paraId="1E7A999B" w14:textId="77777777" w:rsidTr="00792CAD">
        <w:trPr>
          <w:trHeight w:val="850"/>
        </w:trPr>
        <w:tc>
          <w:tcPr>
            <w:tcW w:w="8075" w:type="dxa"/>
            <w:vAlign w:val="center"/>
          </w:tcPr>
          <w:p w14:paraId="031B0E6D" w14:textId="213CC8AE" w:rsidR="00A021DA" w:rsidRPr="002122EA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4005181B" w14:textId="70F8D7B1" w:rsidR="00A021DA" w:rsidRPr="00A15541" w:rsidRDefault="00097764" w:rsidP="008B3C73">
            <w:pPr>
              <w:jc w:val="center"/>
              <w:rPr>
                <w:sz w:val="32"/>
                <w:szCs w:val="32"/>
              </w:rPr>
            </w:pPr>
            <w:bookmarkStart w:id="37" w:name="_Ref116078476"/>
            <w:r w:rsidRPr="00A15541">
              <w:rPr>
                <w:sz w:val="32"/>
                <w:szCs w:val="32"/>
              </w:rPr>
              <w:t>(</w:t>
            </w:r>
            <w:r w:rsidR="00A15541" w:rsidRPr="00A15541">
              <w:rPr>
                <w:sz w:val="32"/>
                <w:szCs w:val="32"/>
              </w:rPr>
              <w:fldChar w:fldCharType="begin"/>
            </w:r>
            <w:r w:rsidR="00A15541" w:rsidRPr="00A15541">
              <w:rPr>
                <w:sz w:val="32"/>
                <w:szCs w:val="32"/>
              </w:rPr>
              <w:instrText xml:space="preserve"> SEQ </w:instrText>
            </w:r>
            <w:r w:rsidR="00A15541" w:rsidRPr="00A15541">
              <w:rPr>
                <w:sz w:val="32"/>
                <w:szCs w:val="32"/>
                <w:cs/>
              </w:rPr>
              <w:instrText xml:space="preserve">สมการที่ </w:instrText>
            </w:r>
            <w:r w:rsidR="00A15541" w:rsidRPr="00A15541">
              <w:rPr>
                <w:sz w:val="32"/>
                <w:szCs w:val="32"/>
              </w:rPr>
              <w:instrText xml:space="preserve">\* ARABIC </w:instrText>
            </w:r>
            <w:r w:rsidR="00A15541" w:rsidRPr="00A15541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7</w:t>
            </w:r>
            <w:r w:rsidR="00A15541" w:rsidRPr="00A15541">
              <w:rPr>
                <w:sz w:val="32"/>
                <w:szCs w:val="32"/>
              </w:rPr>
              <w:fldChar w:fldCharType="end"/>
            </w:r>
            <w:r w:rsidRPr="00A15541">
              <w:rPr>
                <w:sz w:val="32"/>
                <w:szCs w:val="32"/>
              </w:rPr>
              <w:t>)</w:t>
            </w:r>
            <w:bookmarkEnd w:id="37"/>
          </w:p>
        </w:tc>
      </w:tr>
    </w:tbl>
    <w:p w14:paraId="75AD2223" w14:textId="1C12CBD4" w:rsidR="002122EA" w:rsidRDefault="00683370" w:rsidP="002122EA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rFonts w:eastAsiaTheme="minorEastAsia"/>
        </w:rPr>
      </w:pPr>
      <w:r w:rsidRPr="00A15541">
        <w:rPr>
          <w:sz w:val="32"/>
          <w:szCs w:val="32"/>
          <w:cs/>
        </w:rPr>
        <w:t>เมื่อ</w:t>
      </w:r>
      <w:r w:rsidRPr="00A15541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122EA">
        <w:rPr>
          <w:rFonts w:eastAsiaTheme="minorEastAsia"/>
          <w:cs/>
        </w:rPr>
        <w:tab/>
      </w:r>
      <w:r w:rsidRPr="00A15541">
        <w:rPr>
          <w:sz w:val="32"/>
          <w:szCs w:val="32"/>
          <w:cs/>
        </w:rPr>
        <w:t>แทน</w:t>
      </w:r>
      <w:r w:rsidR="002122EA">
        <w:rPr>
          <w:sz w:val="32"/>
          <w:szCs w:val="32"/>
          <w:cs/>
        </w:rPr>
        <w:tab/>
      </w:r>
      <w:r w:rsidRPr="00A15541">
        <w:rPr>
          <w:sz w:val="32"/>
          <w:szCs w:val="32"/>
          <w:cs/>
        </w:rPr>
        <w:t>ค่าความคลาดเคลื่อนของการ</w:t>
      </w:r>
      <w:r w:rsidR="0003543A" w:rsidRPr="00A15541">
        <w:rPr>
          <w:rFonts w:hint="cs"/>
          <w:sz w:val="32"/>
          <w:szCs w:val="32"/>
          <w:cs/>
        </w:rPr>
        <w:t>ควบคุม</w:t>
      </w:r>
      <w:r w:rsidR="00861732" w:rsidRPr="00A15541">
        <w:rPr>
          <w:rFonts w:hint="cs"/>
          <w:sz w:val="32"/>
          <w:szCs w:val="32"/>
          <w:cs/>
        </w:rPr>
        <w:t>อัตราการไหล</w:t>
      </w:r>
      <w:r w:rsidR="0003543A" w:rsidRPr="00A15541">
        <w:rPr>
          <w:rFonts w:hint="cs"/>
          <w:sz w:val="32"/>
          <w:szCs w:val="32"/>
          <w:cs/>
        </w:rPr>
        <w:t>ของเครื่องควบคุมการให้สารละลายทางหลอดเลือดดำ</w:t>
      </w:r>
      <w:r w:rsidR="009327D2" w:rsidRPr="00A15541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</w:p>
    <w:p w14:paraId="56A50EEA" w14:textId="070669BA" w:rsidR="002122EA" w:rsidRDefault="00D111D6" w:rsidP="002122EA">
      <w:pPr>
        <w:tabs>
          <w:tab w:val="left" w:pos="426"/>
          <w:tab w:val="left" w:pos="851"/>
          <w:tab w:val="left" w:pos="1276"/>
        </w:tabs>
        <w:ind w:left="1276" w:hanging="1276"/>
        <w:jc w:val="thaiDistribute"/>
      </w:pPr>
      <w:r w:rsidRPr="00A15541">
        <w:rPr>
          <w:sz w:val="32"/>
          <w:szCs w:val="32"/>
        </w:rPr>
        <w:lastRenderedPageBreak/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A15541">
        <w:rPr>
          <w:sz w:val="32"/>
          <w:szCs w:val="32"/>
        </w:rPr>
        <w:t xml:space="preserve"> </w:t>
      </w:r>
      <w:r w:rsidRPr="00A15541">
        <w:rPr>
          <w:sz w:val="32"/>
          <w:szCs w:val="32"/>
        </w:rPr>
        <w:tab/>
      </w:r>
      <w:r w:rsidRPr="00A15541">
        <w:rPr>
          <w:rFonts w:hint="cs"/>
          <w:sz w:val="32"/>
          <w:szCs w:val="32"/>
          <w:cs/>
        </w:rPr>
        <w:t>แทน</w:t>
      </w:r>
      <w:r w:rsidR="002122EA">
        <w:rPr>
          <w:sz w:val="32"/>
          <w:szCs w:val="32"/>
          <w:cs/>
        </w:rPr>
        <w:tab/>
      </w:r>
      <w:r w:rsidRPr="00A15541">
        <w:rPr>
          <w:sz w:val="32"/>
          <w:szCs w:val="32"/>
          <w:cs/>
        </w:rPr>
        <w:t>ค่าเฉลี่ยของผลการวัด</w:t>
      </w:r>
      <w:r w:rsidR="00861732" w:rsidRPr="00A15541">
        <w:rPr>
          <w:rFonts w:hint="cs"/>
          <w:sz w:val="32"/>
          <w:szCs w:val="32"/>
          <w:cs/>
        </w:rPr>
        <w:t>อัตราการไหล</w:t>
      </w:r>
      <w:r w:rsidRPr="00A15541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2122EA">
        <w:rPr>
          <w:rFonts w:hint="cs"/>
          <w:cs/>
        </w:rPr>
        <w:t xml:space="preserve"> </w:t>
      </w:r>
    </w:p>
    <w:p w14:paraId="57E888AF" w14:textId="38CB5CA8" w:rsidR="00DD5BF3" w:rsidRPr="00A15541" w:rsidRDefault="00D111D6" w:rsidP="002122EA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A15541">
        <w:rPr>
          <w:rFonts w:hint="cs"/>
          <w:sz w:val="32"/>
          <w:szCs w:val="32"/>
          <w:cs/>
        </w:rPr>
        <w:t xml:space="preserve"> </w:t>
      </w:r>
      <w:r w:rsidRPr="00A15541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sub>
        </m:sSub>
      </m:oMath>
      <w:r w:rsidRPr="00A15541">
        <w:rPr>
          <w:rFonts w:hint="cs"/>
          <w:sz w:val="32"/>
          <w:szCs w:val="32"/>
          <w:cs/>
        </w:rPr>
        <w:t xml:space="preserve"> แทน</w:t>
      </w:r>
      <w:r w:rsidR="002122EA">
        <w:rPr>
          <w:sz w:val="32"/>
          <w:szCs w:val="32"/>
          <w:cs/>
        </w:rPr>
        <w:tab/>
      </w:r>
      <w:r w:rsidR="00FA46CA" w:rsidRPr="00A15541">
        <w:rPr>
          <w:rFonts w:hint="cs"/>
          <w:sz w:val="32"/>
          <w:szCs w:val="32"/>
          <w:cs/>
        </w:rPr>
        <w:t>ค่า</w:t>
      </w:r>
      <w:r w:rsidR="00861732" w:rsidRPr="00A15541">
        <w:rPr>
          <w:rFonts w:hint="cs"/>
          <w:sz w:val="32"/>
          <w:szCs w:val="32"/>
          <w:cs/>
        </w:rPr>
        <w:t>อัตราการไหล</w:t>
      </w:r>
      <w:r w:rsidR="00FA46CA" w:rsidRPr="00A15541">
        <w:rPr>
          <w:rFonts w:hint="cs"/>
          <w:sz w:val="32"/>
          <w:szCs w:val="32"/>
          <w:cs/>
        </w:rPr>
        <w:t>ที่ตั้งบนเครื่องควบคุมการให้สารละลายทางหลอดเลือดดำ</w:t>
      </w:r>
      <w:r w:rsidR="00763A26">
        <w:rPr>
          <w:rFonts w:hint="cs"/>
          <w:sz w:val="32"/>
          <w:szCs w:val="32"/>
          <w:cs/>
        </w:rPr>
        <w:t>ที่</w:t>
      </w:r>
      <w:r w:rsidRPr="00A15541">
        <w:rPr>
          <w:rFonts w:hint="cs"/>
          <w:sz w:val="32"/>
          <w:szCs w:val="32"/>
          <w:cs/>
        </w:rPr>
        <w:t xml:space="preserve">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FA46CA" w:rsidRPr="00A15541">
        <w:rPr>
          <w:rFonts w:hint="cs"/>
          <w:sz w:val="32"/>
          <w:szCs w:val="32"/>
          <w:cs/>
        </w:rPr>
        <w:t xml:space="preserve"> </w:t>
      </w:r>
    </w:p>
    <w:p w14:paraId="5ECA083D" w14:textId="74FC35E6" w:rsidR="003573EE" w:rsidRPr="00304CD3" w:rsidRDefault="00735531" w:rsidP="00735531">
      <w:pPr>
        <w:tabs>
          <w:tab w:val="left" w:pos="2268"/>
        </w:tabs>
        <w:ind w:firstLine="184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8</w:t>
      </w:r>
      <w:r w:rsidR="00304CD3">
        <w:rPr>
          <w:rFonts w:hint="cs"/>
          <w:b/>
          <w:bCs/>
          <w:sz w:val="32"/>
          <w:szCs w:val="32"/>
          <w:cs/>
        </w:rPr>
        <w:t>.4</w:t>
      </w:r>
      <w:r w:rsidR="00304CD3">
        <w:rPr>
          <w:b/>
          <w:bCs/>
          <w:sz w:val="32"/>
          <w:szCs w:val="32"/>
          <w:cs/>
        </w:rPr>
        <w:tab/>
      </w:r>
      <w:r w:rsidR="009B6674" w:rsidRPr="00304CD3">
        <w:rPr>
          <w:rFonts w:hint="cs"/>
          <w:b/>
          <w:bCs/>
          <w:sz w:val="32"/>
          <w:szCs w:val="32"/>
          <w:cs/>
        </w:rPr>
        <w:t>ค่า</w:t>
      </w:r>
      <w:r w:rsidR="008014D8" w:rsidRPr="00304CD3">
        <w:rPr>
          <w:rFonts w:hint="cs"/>
          <w:b/>
          <w:bCs/>
          <w:sz w:val="32"/>
          <w:szCs w:val="32"/>
          <w:cs/>
        </w:rPr>
        <w:t>เปอร์เซ็นต์ความคลาดเคลื่อน</w:t>
      </w:r>
      <w:r w:rsidR="007814CD" w:rsidRPr="00304CD3">
        <w:rPr>
          <w:rFonts w:hint="cs"/>
          <w:b/>
          <w:bCs/>
          <w:sz w:val="32"/>
          <w:szCs w:val="32"/>
          <w:cs/>
        </w:rPr>
        <w:t>ของค่า</w:t>
      </w:r>
      <w:r w:rsidR="00861732" w:rsidRPr="00304CD3">
        <w:rPr>
          <w:rFonts w:hint="cs"/>
          <w:b/>
          <w:bCs/>
          <w:sz w:val="32"/>
          <w:szCs w:val="32"/>
          <w:cs/>
        </w:rPr>
        <w:t>อัตราการไหล</w:t>
      </w:r>
      <w:r w:rsidR="008014D8" w:rsidRPr="00304CD3">
        <w:rPr>
          <w:rFonts w:hint="cs"/>
          <w:b/>
          <w:bCs/>
          <w:sz w:val="32"/>
          <w:szCs w:val="32"/>
          <w:cs/>
        </w:rPr>
        <w:t xml:space="preserve"> </w:t>
      </w:r>
      <w:r w:rsidR="00CE6FB2" w:rsidRPr="00304CD3">
        <w:rPr>
          <w:b/>
          <w:bCs/>
          <w:sz w:val="32"/>
          <w:szCs w:val="32"/>
        </w:rPr>
        <w:t xml:space="preserve"> </w:t>
      </w:r>
    </w:p>
    <w:p w14:paraId="30FF8DC3" w14:textId="402675F7" w:rsidR="00BD077C" w:rsidRDefault="0055075A" w:rsidP="00735531">
      <w:pPr>
        <w:ind w:firstLine="2268"/>
        <w:jc w:val="thaiDistribute"/>
        <w:rPr>
          <w:sz w:val="32"/>
          <w:szCs w:val="32"/>
        </w:rPr>
      </w:pPr>
      <w:r w:rsidRPr="00A15541">
        <w:rPr>
          <w:rFonts w:hint="cs"/>
          <w:sz w:val="32"/>
          <w:szCs w:val="32"/>
          <w:cs/>
        </w:rPr>
        <w:t>ค่าเปอร์เซ็นต์ความคลาดเคลื่อน</w:t>
      </w:r>
      <w:r w:rsidR="00F108A3" w:rsidRPr="00A15541">
        <w:rPr>
          <w:rFonts w:hint="cs"/>
          <w:sz w:val="32"/>
          <w:szCs w:val="32"/>
          <w:cs/>
        </w:rPr>
        <w:t>ของค่า</w:t>
      </w:r>
      <w:r w:rsidR="00861732" w:rsidRPr="00A15541">
        <w:rPr>
          <w:rFonts w:hint="cs"/>
          <w:sz w:val="32"/>
          <w:szCs w:val="32"/>
          <w:cs/>
        </w:rPr>
        <w:t>อัตราการไหล</w:t>
      </w:r>
      <w:r w:rsidR="00D00A28" w:rsidRPr="00A15541">
        <w:rPr>
          <w:sz w:val="32"/>
          <w:szCs w:val="32"/>
        </w:rPr>
        <w:t xml:space="preserve"> </w:t>
      </w:r>
      <w:r w:rsidR="00D00A28" w:rsidRPr="00A15541">
        <w:rPr>
          <w:rFonts w:hint="cs"/>
          <w:sz w:val="32"/>
          <w:szCs w:val="32"/>
          <w:cs/>
        </w:rPr>
        <w:t>หรือจำนวนร้อยละ</w:t>
      </w:r>
      <w:r w:rsidR="00442CED" w:rsidRPr="00A15541">
        <w:rPr>
          <w:rFonts w:hint="cs"/>
          <w:sz w:val="32"/>
          <w:szCs w:val="32"/>
          <w:cs/>
        </w:rPr>
        <w:t>ของ</w:t>
      </w:r>
      <w:r w:rsidR="00D00A28" w:rsidRPr="00A15541">
        <w:rPr>
          <w:rFonts w:hint="cs"/>
          <w:sz w:val="32"/>
          <w:szCs w:val="32"/>
          <w:cs/>
        </w:rPr>
        <w:t>ความคลาดเคลื่อน</w:t>
      </w:r>
      <w:r w:rsidR="00F108A3" w:rsidRPr="00A15541">
        <w:rPr>
          <w:rFonts w:hint="cs"/>
          <w:sz w:val="32"/>
          <w:szCs w:val="32"/>
          <w:cs/>
        </w:rPr>
        <w:t>ของค่า</w:t>
      </w:r>
      <w:r w:rsidR="00861732" w:rsidRPr="00A15541">
        <w:rPr>
          <w:rFonts w:hint="cs"/>
          <w:sz w:val="32"/>
          <w:szCs w:val="32"/>
          <w:cs/>
        </w:rPr>
        <w:t>อัตราการไหล</w:t>
      </w:r>
      <w:r w:rsidR="00D80E7A" w:rsidRPr="00A15541">
        <w:rPr>
          <w:sz w:val="32"/>
          <w:szCs w:val="32"/>
        </w:rPr>
        <w:t xml:space="preserve"> </w:t>
      </w:r>
      <w:r w:rsidRPr="00A15541">
        <w:rPr>
          <w:rFonts w:hint="cs"/>
          <w:sz w:val="32"/>
          <w:szCs w:val="32"/>
          <w:cs/>
        </w:rPr>
        <w:t>สามารถคำนวณได้จาก</w:t>
      </w:r>
      <w:r w:rsidR="00BD077C" w:rsidRPr="00A15541">
        <w:rPr>
          <w:rFonts w:hint="cs"/>
          <w:sz w:val="32"/>
          <w:szCs w:val="32"/>
          <w:cs/>
        </w:rPr>
        <w:t>สมการที่</w:t>
      </w:r>
      <w:r w:rsidR="00270A14" w:rsidRPr="00A15541">
        <w:rPr>
          <w:sz w:val="32"/>
          <w:szCs w:val="32"/>
        </w:rPr>
        <w:t xml:space="preserve"> </w:t>
      </w:r>
      <w:r w:rsidR="00D80E7A" w:rsidRPr="00A15541">
        <w:rPr>
          <w:sz w:val="32"/>
          <w:szCs w:val="32"/>
        </w:rPr>
        <w:fldChar w:fldCharType="begin"/>
      </w:r>
      <w:r w:rsidR="00D80E7A" w:rsidRPr="00A15541">
        <w:rPr>
          <w:sz w:val="32"/>
          <w:szCs w:val="32"/>
        </w:rPr>
        <w:instrText xml:space="preserve"> REF _Ref116078179 \h  \* MERGEFORMAT </w:instrText>
      </w:r>
      <w:r w:rsidR="00D80E7A" w:rsidRPr="00A15541">
        <w:rPr>
          <w:sz w:val="32"/>
          <w:szCs w:val="32"/>
        </w:rPr>
      </w:r>
      <w:r w:rsidR="00D80E7A" w:rsidRPr="00A15541">
        <w:rPr>
          <w:sz w:val="32"/>
          <w:szCs w:val="32"/>
        </w:rPr>
        <w:fldChar w:fldCharType="separate"/>
      </w:r>
      <w:r w:rsidR="00D23233" w:rsidRPr="00A15541">
        <w:rPr>
          <w:sz w:val="32"/>
          <w:szCs w:val="32"/>
        </w:rPr>
        <w:t>(</w:t>
      </w:r>
      <w:r w:rsidR="00D23233">
        <w:rPr>
          <w:sz w:val="32"/>
          <w:szCs w:val="32"/>
        </w:rPr>
        <w:t>8</w:t>
      </w:r>
      <w:r w:rsidR="00D23233" w:rsidRPr="00A15541">
        <w:rPr>
          <w:sz w:val="32"/>
          <w:szCs w:val="32"/>
        </w:rPr>
        <w:t>)</w:t>
      </w:r>
      <w:r w:rsidR="00D80E7A" w:rsidRPr="00A15541">
        <w:rPr>
          <w:sz w:val="32"/>
          <w:szCs w:val="32"/>
        </w:rPr>
        <w:fldChar w:fldCharType="end"/>
      </w:r>
      <w:r w:rsidR="00905B3E" w:rsidRPr="00A15541">
        <w:rPr>
          <w:sz w:val="32"/>
          <w:szCs w:val="32"/>
        </w:rPr>
        <w:t xml:space="preserve"> </w:t>
      </w:r>
      <w:r w:rsidR="00BD077C" w:rsidRPr="00A15541">
        <w:rPr>
          <w:rFonts w:hint="cs"/>
          <w:sz w:val="32"/>
          <w:szCs w:val="32"/>
          <w:cs/>
        </w:rPr>
        <w:t xml:space="preserve">ดังนี้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4824EA" w:rsidRPr="00A15541" w14:paraId="6FC5C58E" w14:textId="77777777" w:rsidTr="00792CAD">
        <w:trPr>
          <w:trHeight w:val="1020"/>
        </w:trPr>
        <w:tc>
          <w:tcPr>
            <w:tcW w:w="8075" w:type="dxa"/>
            <w:vAlign w:val="center"/>
          </w:tcPr>
          <w:p w14:paraId="0D7C8910" w14:textId="760CBE08" w:rsidR="004824EA" w:rsidRPr="00304CD3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%ε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Q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Q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×100</m:t>
                </m:r>
              </m:oMath>
            </m:oMathPara>
          </w:p>
        </w:tc>
        <w:tc>
          <w:tcPr>
            <w:tcW w:w="851" w:type="dxa"/>
            <w:vAlign w:val="center"/>
          </w:tcPr>
          <w:p w14:paraId="7DA2F609" w14:textId="35C75819" w:rsidR="004824EA" w:rsidRPr="00A15541" w:rsidRDefault="004824EA" w:rsidP="008B3C73">
            <w:pPr>
              <w:jc w:val="center"/>
              <w:rPr>
                <w:sz w:val="32"/>
                <w:szCs w:val="32"/>
              </w:rPr>
            </w:pPr>
            <w:bookmarkStart w:id="38" w:name="_Ref116078179"/>
            <w:r w:rsidRPr="00A15541">
              <w:rPr>
                <w:sz w:val="32"/>
                <w:szCs w:val="32"/>
              </w:rPr>
              <w:t>(</w:t>
            </w:r>
            <w:r w:rsidR="00A15541" w:rsidRPr="00A15541">
              <w:rPr>
                <w:sz w:val="32"/>
                <w:szCs w:val="32"/>
              </w:rPr>
              <w:fldChar w:fldCharType="begin"/>
            </w:r>
            <w:r w:rsidR="00A15541" w:rsidRPr="00A15541">
              <w:rPr>
                <w:sz w:val="32"/>
                <w:szCs w:val="32"/>
              </w:rPr>
              <w:instrText xml:space="preserve"> SEQ </w:instrText>
            </w:r>
            <w:r w:rsidR="00A15541" w:rsidRPr="00A15541">
              <w:rPr>
                <w:sz w:val="32"/>
                <w:szCs w:val="32"/>
                <w:cs/>
              </w:rPr>
              <w:instrText xml:space="preserve">สมการที่ </w:instrText>
            </w:r>
            <w:r w:rsidR="00A15541" w:rsidRPr="00A15541">
              <w:rPr>
                <w:sz w:val="32"/>
                <w:szCs w:val="32"/>
              </w:rPr>
              <w:instrText xml:space="preserve">\* ARABIC </w:instrText>
            </w:r>
            <w:r w:rsidR="00A15541" w:rsidRPr="00A15541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8</w:t>
            </w:r>
            <w:r w:rsidR="00A15541" w:rsidRPr="00A15541">
              <w:rPr>
                <w:sz w:val="32"/>
                <w:szCs w:val="32"/>
              </w:rPr>
              <w:fldChar w:fldCharType="end"/>
            </w:r>
            <w:r w:rsidRPr="00A15541">
              <w:rPr>
                <w:sz w:val="32"/>
                <w:szCs w:val="32"/>
              </w:rPr>
              <w:t>)</w:t>
            </w:r>
            <w:bookmarkEnd w:id="38"/>
          </w:p>
        </w:tc>
      </w:tr>
    </w:tbl>
    <w:p w14:paraId="23439B57" w14:textId="5DD03B07" w:rsidR="00304CD3" w:rsidRDefault="007B3371" w:rsidP="00304CD3">
      <w:pPr>
        <w:tabs>
          <w:tab w:val="left" w:pos="426"/>
          <w:tab w:val="left" w:pos="1134"/>
          <w:tab w:val="left" w:pos="1560"/>
        </w:tabs>
        <w:rPr>
          <w:rFonts w:eastAsiaTheme="minorEastAsia"/>
        </w:rPr>
      </w:pPr>
      <w:r w:rsidRPr="00A15541">
        <w:rPr>
          <w:sz w:val="32"/>
          <w:szCs w:val="32"/>
          <w:cs/>
        </w:rPr>
        <w:t>เมื่อ</w:t>
      </w:r>
      <w:r w:rsidRPr="00A15541">
        <w:rPr>
          <w:sz w:val="32"/>
          <w:szCs w:val="32"/>
          <w:cs/>
        </w:rPr>
        <w:tab/>
      </w:r>
      <m:oMath>
        <m:r>
          <w:rPr>
            <w:rFonts w:ascii="Cambria Math" w:hAnsi="Cambria Math"/>
            <w:sz w:val="24"/>
            <w:szCs w:val="24"/>
          </w:rPr>
          <m:t>%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A15541">
        <w:rPr>
          <w:sz w:val="32"/>
          <w:szCs w:val="32"/>
        </w:rPr>
        <w:tab/>
      </w:r>
      <w:r w:rsidRPr="00A15541">
        <w:rPr>
          <w:sz w:val="32"/>
          <w:szCs w:val="32"/>
          <w:cs/>
        </w:rPr>
        <w:t>แทน</w:t>
      </w:r>
      <w:r w:rsidR="00304CD3">
        <w:rPr>
          <w:sz w:val="32"/>
          <w:szCs w:val="32"/>
          <w:cs/>
        </w:rPr>
        <w:tab/>
      </w:r>
      <w:r w:rsidRPr="00A15541">
        <w:rPr>
          <w:sz w:val="32"/>
          <w:szCs w:val="32"/>
          <w:cs/>
        </w:rPr>
        <w:t>ค่า</w:t>
      </w:r>
      <w:r w:rsidR="00DC7935" w:rsidRPr="00A15541">
        <w:rPr>
          <w:rFonts w:hint="cs"/>
          <w:sz w:val="32"/>
          <w:szCs w:val="32"/>
          <w:cs/>
        </w:rPr>
        <w:t>เปอร์เซ็นต์</w:t>
      </w:r>
      <w:r w:rsidRPr="00A15541">
        <w:rPr>
          <w:sz w:val="32"/>
          <w:szCs w:val="32"/>
          <w:cs/>
        </w:rPr>
        <w:t>ความคลาดเคลื่อน</w:t>
      </w:r>
      <w:r w:rsidRPr="00A15541">
        <w:rPr>
          <w:sz w:val="32"/>
          <w:szCs w:val="32"/>
        </w:rPr>
        <w:t xml:space="preserve"> </w:t>
      </w:r>
      <w:r w:rsidRPr="00A15541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</w:p>
    <w:p w14:paraId="40A0E4EB" w14:textId="77777777" w:rsidR="00304CD3" w:rsidRDefault="00304CD3" w:rsidP="00304CD3">
      <w:pPr>
        <w:tabs>
          <w:tab w:val="left" w:pos="426"/>
          <w:tab w:val="left" w:pos="1134"/>
          <w:tab w:val="left" w:pos="1560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eastAsiaTheme="minorEastAsia"/>
          <w:cs/>
        </w:rPr>
        <w:tab/>
      </w:r>
      <w:r w:rsidR="007B3371" w:rsidRPr="00A15541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7B3371" w:rsidRPr="00A15541">
        <w:rPr>
          <w:sz w:val="32"/>
          <w:szCs w:val="32"/>
          <w:cs/>
        </w:rPr>
        <w:t>ค่าเฉลี่ยของผลการวัด</w:t>
      </w:r>
      <w:r w:rsidR="00861732" w:rsidRPr="00A15541">
        <w:rPr>
          <w:rFonts w:hint="cs"/>
          <w:sz w:val="32"/>
          <w:szCs w:val="32"/>
          <w:cs/>
        </w:rPr>
        <w:t>อัตราการไหล</w:t>
      </w:r>
      <w:r w:rsidR="007B3371" w:rsidRPr="00A15541">
        <w:rPr>
          <w:rFonts w:hint="cs"/>
          <w:sz w:val="32"/>
          <w:szCs w:val="32"/>
          <w:cs/>
        </w:rPr>
        <w:t xml:space="preserve"> 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7B3371" w:rsidRPr="00A15541">
        <w:rPr>
          <w:rFonts w:hint="cs"/>
          <w:sz w:val="32"/>
          <w:szCs w:val="32"/>
          <w:cs/>
        </w:rPr>
        <w:t xml:space="preserve"> </w:t>
      </w:r>
    </w:p>
    <w:p w14:paraId="4B2C7928" w14:textId="53E9E0A6" w:rsidR="007B3371" w:rsidRPr="00A15541" w:rsidRDefault="00304CD3" w:rsidP="00304CD3">
      <w:pPr>
        <w:tabs>
          <w:tab w:val="left" w:pos="426"/>
          <w:tab w:val="left" w:pos="1134"/>
          <w:tab w:val="left" w:pos="1560"/>
        </w:tabs>
        <w:ind w:left="1560" w:hanging="1560"/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sub>
        </m:sSub>
      </m:oMath>
      <w:r>
        <w:rPr>
          <w:rFonts w:eastAsiaTheme="minorEastAsia"/>
          <w:cs/>
        </w:rPr>
        <w:tab/>
      </w:r>
      <w:r w:rsidR="00FA46CA" w:rsidRPr="00A15541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FA46CA" w:rsidRPr="00A15541">
        <w:rPr>
          <w:rFonts w:hint="cs"/>
          <w:sz w:val="32"/>
          <w:szCs w:val="32"/>
          <w:cs/>
        </w:rPr>
        <w:t>ค่า</w:t>
      </w:r>
      <w:r w:rsidR="00861732" w:rsidRPr="00A15541">
        <w:rPr>
          <w:rFonts w:hint="cs"/>
          <w:sz w:val="32"/>
          <w:szCs w:val="32"/>
          <w:cs/>
        </w:rPr>
        <w:t>อัตราการไหล</w:t>
      </w:r>
      <w:r w:rsidR="00FA46CA" w:rsidRPr="00A15541">
        <w:rPr>
          <w:rFonts w:hint="cs"/>
          <w:sz w:val="32"/>
          <w:szCs w:val="32"/>
          <w:cs/>
        </w:rPr>
        <w:t>ที่ตั้งบนเครื่องควบคุมการให้สารละลายทางหลอดเลือดดำ</w:t>
      </w:r>
      <w:r w:rsidR="00763A26">
        <w:rPr>
          <w:rFonts w:hint="cs"/>
          <w:sz w:val="32"/>
          <w:szCs w:val="32"/>
          <w:cs/>
        </w:rPr>
        <w:t>ที่</w:t>
      </w:r>
      <w:r w:rsidR="00FA46CA" w:rsidRPr="00A15541">
        <w:rPr>
          <w:rFonts w:hint="cs"/>
          <w:sz w:val="32"/>
          <w:szCs w:val="32"/>
          <w:cs/>
        </w:rPr>
        <w:t xml:space="preserve">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FA46CA" w:rsidRPr="00A15541">
        <w:rPr>
          <w:rFonts w:hint="cs"/>
          <w:sz w:val="32"/>
          <w:szCs w:val="32"/>
          <w:cs/>
        </w:rPr>
        <w:t xml:space="preserve"> </w:t>
      </w:r>
    </w:p>
    <w:p w14:paraId="490FC985" w14:textId="77777777" w:rsidR="0082786C" w:rsidRPr="00A15541" w:rsidRDefault="0082786C" w:rsidP="00470464">
      <w:pPr>
        <w:rPr>
          <w:sz w:val="32"/>
          <w:szCs w:val="32"/>
        </w:rPr>
      </w:pPr>
    </w:p>
    <w:p w14:paraId="2B49E30C" w14:textId="61706CC6" w:rsidR="00AB6516" w:rsidRPr="00B27A4B" w:rsidRDefault="00735531" w:rsidP="00735531">
      <w:pPr>
        <w:tabs>
          <w:tab w:val="left" w:pos="1843"/>
          <w:tab w:val="left" w:pos="2127"/>
        </w:tabs>
        <w:ind w:firstLine="1418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9.</w:t>
      </w:r>
      <w:r w:rsidR="00B27A4B" w:rsidRPr="00B27A4B">
        <w:rPr>
          <w:b/>
          <w:bCs/>
          <w:sz w:val="32"/>
          <w:szCs w:val="32"/>
          <w:cs/>
        </w:rPr>
        <w:tab/>
      </w:r>
      <w:r w:rsidR="00AB6516" w:rsidRPr="00B27A4B">
        <w:rPr>
          <w:rFonts w:hint="cs"/>
          <w:b/>
          <w:bCs/>
          <w:sz w:val="32"/>
          <w:szCs w:val="32"/>
          <w:cs/>
        </w:rPr>
        <w:t>การรายงานผลการสอบเทียบ</w:t>
      </w:r>
    </w:p>
    <w:p w14:paraId="3BA86501" w14:textId="46A9E6D0" w:rsidR="00EF6B1C" w:rsidRPr="00B27A4B" w:rsidRDefault="006D5C4F" w:rsidP="00735531">
      <w:pPr>
        <w:ind w:firstLine="1843"/>
        <w:jc w:val="thaiDistribute"/>
        <w:rPr>
          <w:sz w:val="32"/>
          <w:szCs w:val="32"/>
        </w:rPr>
      </w:pPr>
      <w:r w:rsidRPr="00B27A4B">
        <w:rPr>
          <w:rFonts w:hint="cs"/>
          <w:sz w:val="32"/>
          <w:szCs w:val="32"/>
          <w:cs/>
        </w:rPr>
        <w:t>การ</w:t>
      </w:r>
      <w:r w:rsidR="00A468DA" w:rsidRPr="00B27A4B">
        <w:rPr>
          <w:rFonts w:hint="cs"/>
          <w:sz w:val="32"/>
          <w:szCs w:val="32"/>
          <w:cs/>
        </w:rPr>
        <w:t xml:space="preserve">รายงานผลการสอบเทียบ </w:t>
      </w:r>
      <w:r w:rsidRPr="00B27A4B">
        <w:rPr>
          <w:rFonts w:hint="cs"/>
          <w:sz w:val="32"/>
          <w:szCs w:val="32"/>
          <w:cs/>
        </w:rPr>
        <w:t>คือ การ</w:t>
      </w:r>
      <w:r w:rsidR="001F3091" w:rsidRPr="00B27A4B">
        <w:rPr>
          <w:rFonts w:hint="cs"/>
          <w:sz w:val="32"/>
          <w:szCs w:val="32"/>
          <w:cs/>
        </w:rPr>
        <w:t>นำผลการวัด</w:t>
      </w:r>
      <w:r w:rsidR="00D63D94" w:rsidRPr="00B27A4B">
        <w:rPr>
          <w:rFonts w:hint="cs"/>
          <w:sz w:val="32"/>
          <w:szCs w:val="32"/>
          <w:cs/>
        </w:rPr>
        <w:t xml:space="preserve"> ผลการคำนวณ รวมถึงผล</w:t>
      </w:r>
      <w:r w:rsidR="001F3091" w:rsidRPr="00B27A4B">
        <w:rPr>
          <w:rFonts w:hint="cs"/>
          <w:sz w:val="32"/>
          <w:szCs w:val="32"/>
          <w:cs/>
        </w:rPr>
        <w:t>การ</w:t>
      </w:r>
      <w:r w:rsidR="00D63D94" w:rsidRPr="00B27A4B">
        <w:rPr>
          <w:rFonts w:hint="cs"/>
          <w:sz w:val="32"/>
          <w:szCs w:val="32"/>
          <w:cs/>
        </w:rPr>
        <w:t>ประเมินความไม่แน่นอน</w:t>
      </w:r>
      <w:r w:rsidR="00B72625" w:rsidRPr="00B27A4B">
        <w:rPr>
          <w:rFonts w:hint="cs"/>
          <w:sz w:val="32"/>
          <w:szCs w:val="32"/>
          <w:cs/>
        </w:rPr>
        <w:t xml:space="preserve"> </w:t>
      </w:r>
      <w:r w:rsidR="001F3091" w:rsidRPr="00B27A4B">
        <w:rPr>
          <w:rFonts w:hint="cs"/>
          <w:sz w:val="32"/>
          <w:szCs w:val="32"/>
          <w:cs/>
        </w:rPr>
        <w:t>มารายงานให้ทราบถึงสมรรถนะของเครื่อง</w:t>
      </w:r>
      <w:r w:rsidR="00F93D15" w:rsidRPr="00B27A4B">
        <w:rPr>
          <w:rFonts w:hint="cs"/>
          <w:sz w:val="32"/>
          <w:szCs w:val="32"/>
          <w:cs/>
        </w:rPr>
        <w:t>ควบคุมการให้สารละลายทางหลอดเลือดดำ</w:t>
      </w:r>
      <w:r w:rsidR="00525C1B" w:rsidRPr="00B27A4B">
        <w:rPr>
          <w:rFonts w:hint="cs"/>
          <w:sz w:val="32"/>
          <w:szCs w:val="32"/>
          <w:cs/>
        </w:rPr>
        <w:t xml:space="preserve"> </w:t>
      </w:r>
      <w:r w:rsidR="001F3091" w:rsidRPr="00B27A4B">
        <w:rPr>
          <w:rFonts w:hint="cs"/>
          <w:sz w:val="32"/>
          <w:szCs w:val="32"/>
          <w:cs/>
        </w:rPr>
        <w:t>รายงานผลการสอบเทียบ</w:t>
      </w:r>
      <w:r w:rsidR="00A468DA" w:rsidRPr="00B27A4B">
        <w:rPr>
          <w:rFonts w:hint="cs"/>
          <w:sz w:val="32"/>
          <w:szCs w:val="32"/>
          <w:cs/>
        </w:rPr>
        <w:t>แสดงให้เห็นถึงสมรรถนะของ</w:t>
      </w:r>
      <w:r w:rsidR="00F93D15" w:rsidRPr="00B27A4B">
        <w:rPr>
          <w:rFonts w:hint="cs"/>
          <w:sz w:val="32"/>
          <w:szCs w:val="32"/>
          <w:cs/>
        </w:rPr>
        <w:t>เครื่องควบคุมการให้สารละลายทางหลอดเลือดดำในด้านการควบคุม</w:t>
      </w:r>
      <w:r w:rsidR="00861732" w:rsidRPr="00B27A4B">
        <w:rPr>
          <w:rFonts w:hint="cs"/>
          <w:sz w:val="32"/>
          <w:szCs w:val="32"/>
          <w:cs/>
        </w:rPr>
        <w:t>อัตราการไหล</w:t>
      </w:r>
      <w:r w:rsidR="00A60D9D" w:rsidRPr="00B27A4B">
        <w:rPr>
          <w:rFonts w:hint="cs"/>
          <w:sz w:val="32"/>
          <w:szCs w:val="32"/>
          <w:cs/>
        </w:rPr>
        <w:t>ของสารละลายให้เข้าสู่หลอดเลือดดำ</w:t>
      </w:r>
      <w:r w:rsidR="005F2728" w:rsidRPr="00B27A4B">
        <w:rPr>
          <w:rFonts w:hint="cs"/>
          <w:sz w:val="32"/>
          <w:szCs w:val="32"/>
          <w:cs/>
        </w:rPr>
        <w:t>ของ</w:t>
      </w:r>
      <w:r w:rsidR="00A60D9D" w:rsidRPr="00B27A4B">
        <w:rPr>
          <w:rFonts w:hint="cs"/>
          <w:sz w:val="32"/>
          <w:szCs w:val="32"/>
          <w:cs/>
        </w:rPr>
        <w:t>ผู้ป่วย</w:t>
      </w:r>
      <w:r w:rsidR="008C19B5" w:rsidRPr="00B27A4B">
        <w:rPr>
          <w:rFonts w:hint="cs"/>
          <w:sz w:val="32"/>
          <w:szCs w:val="32"/>
          <w:cs/>
        </w:rPr>
        <w:t>ขณ</w:t>
      </w:r>
      <w:r w:rsidRPr="00B27A4B">
        <w:rPr>
          <w:rFonts w:hint="cs"/>
          <w:sz w:val="32"/>
          <w:szCs w:val="32"/>
          <w:cs/>
        </w:rPr>
        <w:t>ะที่เครื่อง</w:t>
      </w:r>
      <w:r w:rsidR="005F2728" w:rsidRPr="00B27A4B">
        <w:rPr>
          <w:rFonts w:hint="cs"/>
          <w:sz w:val="32"/>
          <w:szCs w:val="32"/>
          <w:cs/>
        </w:rPr>
        <w:t>ควบคุมการให้สารละลายทางหลอดเลือดดำทำงาน</w:t>
      </w:r>
      <w:r w:rsidR="0007230F" w:rsidRPr="00B27A4B">
        <w:rPr>
          <w:rFonts w:hint="cs"/>
          <w:sz w:val="32"/>
          <w:szCs w:val="32"/>
          <w:cs/>
        </w:rPr>
        <w:t xml:space="preserve"> ณ </w:t>
      </w:r>
      <w:r w:rsidR="00861732" w:rsidRPr="00B27A4B">
        <w:rPr>
          <w:rFonts w:hint="cs"/>
          <w:sz w:val="32"/>
          <w:szCs w:val="32"/>
          <w:cs/>
        </w:rPr>
        <w:t>อัตราการไหล</w:t>
      </w:r>
      <w:r w:rsidR="005F2728" w:rsidRPr="00B27A4B">
        <w:rPr>
          <w:rFonts w:hint="cs"/>
          <w:sz w:val="32"/>
          <w:szCs w:val="32"/>
          <w:cs/>
        </w:rPr>
        <w:t>ที่</w:t>
      </w:r>
      <w:r w:rsidRPr="00B27A4B">
        <w:rPr>
          <w:rFonts w:hint="cs"/>
          <w:sz w:val="32"/>
          <w:szCs w:val="32"/>
          <w:cs/>
        </w:rPr>
        <w:t>กำหนด</w:t>
      </w:r>
      <w:r w:rsidR="00B371E1" w:rsidRPr="00B27A4B">
        <w:rPr>
          <w:rFonts w:hint="cs"/>
          <w:sz w:val="32"/>
          <w:szCs w:val="32"/>
          <w:cs/>
        </w:rPr>
        <w:t xml:space="preserve"> </w:t>
      </w:r>
      <w:r w:rsidR="00614483" w:rsidRPr="00B27A4B">
        <w:rPr>
          <w:sz w:val="32"/>
          <w:szCs w:val="32"/>
        </w:rPr>
        <w:t xml:space="preserve"> </w:t>
      </w:r>
    </w:p>
    <w:p w14:paraId="411A52C9" w14:textId="5C89AFC5" w:rsidR="00914061" w:rsidRPr="00B27A4B" w:rsidRDefault="00F84C7A" w:rsidP="00735531">
      <w:pPr>
        <w:ind w:firstLine="1843"/>
        <w:jc w:val="thaiDistribute"/>
        <w:rPr>
          <w:sz w:val="32"/>
          <w:szCs w:val="32"/>
        </w:rPr>
      </w:pPr>
      <w:r w:rsidRPr="00B27A4B">
        <w:rPr>
          <w:rFonts w:hint="cs"/>
          <w:sz w:val="32"/>
          <w:szCs w:val="32"/>
          <w:cs/>
        </w:rPr>
        <w:t>รายงานผลการสอบเทียบประกอบด้วย ผลการคำนวณที่ได้จากการประมวลผลผลการวัด</w:t>
      </w:r>
      <w:r w:rsidR="00BA060A" w:rsidRPr="00B27A4B">
        <w:rPr>
          <w:rFonts w:hint="cs"/>
          <w:sz w:val="32"/>
          <w:szCs w:val="32"/>
          <w:cs/>
        </w:rPr>
        <w:t xml:space="preserve">ตามวิธีการในหัวข้อที่ </w:t>
      </w:r>
      <w:r w:rsidR="00B659EA" w:rsidRPr="00B27A4B">
        <w:rPr>
          <w:sz w:val="32"/>
          <w:szCs w:val="32"/>
          <w:cs/>
        </w:rPr>
        <w:fldChar w:fldCharType="begin"/>
      </w:r>
      <w:r w:rsidR="00B659EA" w:rsidRPr="00B27A4B">
        <w:rPr>
          <w:sz w:val="32"/>
          <w:szCs w:val="32"/>
          <w:cs/>
        </w:rPr>
        <w:instrText xml:space="preserve"> </w:instrText>
      </w:r>
      <w:r w:rsidR="00B659EA" w:rsidRPr="00B27A4B">
        <w:rPr>
          <w:rFonts w:hint="cs"/>
          <w:sz w:val="32"/>
          <w:szCs w:val="32"/>
        </w:rPr>
        <w:instrText>REF _Ref</w:instrText>
      </w:r>
      <w:r w:rsidR="00B659EA" w:rsidRPr="00B27A4B">
        <w:rPr>
          <w:rFonts w:hint="cs"/>
          <w:sz w:val="32"/>
          <w:szCs w:val="32"/>
          <w:cs/>
        </w:rPr>
        <w:instrText xml:space="preserve">105832379 </w:instrText>
      </w:r>
      <w:r w:rsidR="00B659EA" w:rsidRPr="00B27A4B">
        <w:rPr>
          <w:rFonts w:hint="cs"/>
          <w:sz w:val="32"/>
          <w:szCs w:val="32"/>
        </w:rPr>
        <w:instrText>\r \h</w:instrText>
      </w:r>
      <w:r w:rsidR="00B659EA" w:rsidRPr="00B27A4B">
        <w:rPr>
          <w:sz w:val="32"/>
          <w:szCs w:val="32"/>
          <w:cs/>
        </w:rPr>
        <w:instrText xml:space="preserve"> </w:instrText>
      </w:r>
      <w:r w:rsidR="00B27A4B">
        <w:rPr>
          <w:sz w:val="32"/>
          <w:szCs w:val="32"/>
        </w:rPr>
        <w:instrText xml:space="preserve"> \* MERGEFORMAT </w:instrText>
      </w:r>
      <w:r w:rsidR="00B659EA" w:rsidRPr="00B27A4B">
        <w:rPr>
          <w:sz w:val="32"/>
          <w:szCs w:val="32"/>
          <w:cs/>
        </w:rPr>
      </w:r>
      <w:r w:rsidR="00B659EA" w:rsidRPr="00B27A4B">
        <w:rPr>
          <w:sz w:val="32"/>
          <w:szCs w:val="32"/>
          <w:cs/>
        </w:rPr>
        <w:fldChar w:fldCharType="separate"/>
      </w:r>
      <w:r w:rsidR="00D23233">
        <w:rPr>
          <w:sz w:val="32"/>
          <w:szCs w:val="32"/>
          <w:cs/>
        </w:rPr>
        <w:t>0</w:t>
      </w:r>
      <w:r w:rsidR="00B659EA" w:rsidRPr="00B27A4B">
        <w:rPr>
          <w:sz w:val="32"/>
          <w:szCs w:val="32"/>
          <w:cs/>
        </w:rPr>
        <w:fldChar w:fldCharType="end"/>
      </w:r>
      <w:r w:rsidR="00BA060A" w:rsidRPr="00B27A4B">
        <w:rPr>
          <w:rFonts w:hint="cs"/>
          <w:sz w:val="32"/>
          <w:szCs w:val="32"/>
          <w:cs/>
        </w:rPr>
        <w:t xml:space="preserve"> </w:t>
      </w:r>
      <w:r w:rsidRPr="00B27A4B">
        <w:rPr>
          <w:rFonts w:hint="cs"/>
          <w:sz w:val="32"/>
          <w:szCs w:val="32"/>
          <w:cs/>
        </w:rPr>
        <w:t>และค่าความไม่แน่นอน</w:t>
      </w:r>
      <w:r w:rsidR="00BA060A" w:rsidRPr="00B27A4B">
        <w:rPr>
          <w:rFonts w:hint="cs"/>
          <w:sz w:val="32"/>
          <w:szCs w:val="32"/>
          <w:cs/>
        </w:rPr>
        <w:t xml:space="preserve"> </w:t>
      </w:r>
      <w:r w:rsidR="002C462F" w:rsidRPr="00B27A4B">
        <w:rPr>
          <w:rFonts w:hint="cs"/>
          <w:sz w:val="32"/>
          <w:szCs w:val="32"/>
          <w:cs/>
        </w:rPr>
        <w:t xml:space="preserve"> </w:t>
      </w:r>
      <w:r w:rsidR="00587109" w:rsidRPr="00B27A4B">
        <w:rPr>
          <w:rFonts w:hint="cs"/>
          <w:sz w:val="32"/>
          <w:szCs w:val="32"/>
          <w:cs/>
        </w:rPr>
        <w:t>ตัวอย่าง</w:t>
      </w:r>
      <w:r w:rsidR="000B6267" w:rsidRPr="00B27A4B">
        <w:rPr>
          <w:rFonts w:hint="cs"/>
          <w:sz w:val="32"/>
          <w:szCs w:val="32"/>
          <w:cs/>
        </w:rPr>
        <w:t>รายงานผลการสอบเทียบเครื่องควบคุมการให้สารละลายทางหลอดเลือดดำ</w:t>
      </w:r>
      <w:r w:rsidR="002C462F" w:rsidRPr="00B27A4B">
        <w:rPr>
          <w:rFonts w:hint="cs"/>
          <w:sz w:val="32"/>
          <w:szCs w:val="32"/>
          <w:cs/>
        </w:rPr>
        <w:t xml:space="preserve"> แสดงใน</w:t>
      </w:r>
      <w:r w:rsidR="002104B5" w:rsidRPr="00B27A4B">
        <w:rPr>
          <w:sz w:val="32"/>
          <w:szCs w:val="32"/>
          <w:cs/>
        </w:rPr>
        <w:fldChar w:fldCharType="begin"/>
      </w:r>
      <w:r w:rsidR="002104B5" w:rsidRPr="00B27A4B">
        <w:rPr>
          <w:sz w:val="32"/>
          <w:szCs w:val="32"/>
          <w:cs/>
        </w:rPr>
        <w:instrText xml:space="preserve"> </w:instrText>
      </w:r>
      <w:r w:rsidR="002104B5" w:rsidRPr="00B27A4B">
        <w:rPr>
          <w:rFonts w:hint="cs"/>
          <w:sz w:val="32"/>
          <w:szCs w:val="32"/>
        </w:rPr>
        <w:instrText>REF _Ref</w:instrText>
      </w:r>
      <w:r w:rsidR="002104B5" w:rsidRPr="00B27A4B">
        <w:rPr>
          <w:rFonts w:hint="cs"/>
          <w:sz w:val="32"/>
          <w:szCs w:val="32"/>
          <w:cs/>
        </w:rPr>
        <w:instrText xml:space="preserve">124628796 </w:instrText>
      </w:r>
      <w:r w:rsidR="002104B5" w:rsidRPr="00B27A4B">
        <w:rPr>
          <w:rFonts w:hint="cs"/>
          <w:sz w:val="32"/>
          <w:szCs w:val="32"/>
        </w:rPr>
        <w:instrText>\h</w:instrText>
      </w:r>
      <w:r w:rsidR="002104B5" w:rsidRPr="00B27A4B">
        <w:rPr>
          <w:sz w:val="32"/>
          <w:szCs w:val="32"/>
          <w:cs/>
        </w:rPr>
        <w:instrText xml:space="preserve"> </w:instrText>
      </w:r>
      <w:r w:rsidR="002104B5" w:rsidRPr="00B27A4B">
        <w:rPr>
          <w:sz w:val="32"/>
          <w:szCs w:val="32"/>
        </w:rPr>
        <w:instrText xml:space="preserve"> \* MERGEFORMAT </w:instrText>
      </w:r>
      <w:r w:rsidR="002104B5" w:rsidRPr="00B27A4B">
        <w:rPr>
          <w:sz w:val="32"/>
          <w:szCs w:val="32"/>
          <w:cs/>
        </w:rPr>
      </w:r>
      <w:r w:rsidR="002104B5" w:rsidRPr="00B27A4B">
        <w:rPr>
          <w:sz w:val="32"/>
          <w:szCs w:val="32"/>
          <w:cs/>
        </w:rPr>
        <w:fldChar w:fldCharType="separate"/>
      </w:r>
      <w:r w:rsidR="00D23233" w:rsidRPr="002520CF">
        <w:rPr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</w:rPr>
        <w:t>11</w:t>
      </w:r>
      <w:r w:rsidR="002104B5" w:rsidRPr="00B27A4B">
        <w:rPr>
          <w:sz w:val="32"/>
          <w:szCs w:val="32"/>
          <w:cs/>
        </w:rPr>
        <w:fldChar w:fldCharType="end"/>
      </w:r>
      <w:r w:rsidR="00A53368" w:rsidRPr="00B27A4B">
        <w:rPr>
          <w:rFonts w:hint="cs"/>
          <w:sz w:val="32"/>
          <w:szCs w:val="32"/>
          <w:cs/>
        </w:rPr>
        <w:t xml:space="preserve">  การรายงานความคลาดเคลื่อนและความไม่แน่นอนสามารถรายงานอยู่ในหน่วยของปริมาณ</w:t>
      </w:r>
      <w:r w:rsidR="00A53368" w:rsidRPr="00B27A4B">
        <w:rPr>
          <w:sz w:val="32"/>
          <w:szCs w:val="32"/>
        </w:rPr>
        <w:t xml:space="preserve">(ml/h) </w:t>
      </w:r>
      <w:r w:rsidR="00A53368" w:rsidRPr="00B27A4B">
        <w:rPr>
          <w:rFonts w:hint="cs"/>
          <w:sz w:val="32"/>
          <w:szCs w:val="32"/>
          <w:cs/>
        </w:rPr>
        <w:t>หรือรูปร้อยละ</w:t>
      </w:r>
      <w:r w:rsidR="00A53368" w:rsidRPr="00B27A4B">
        <w:rPr>
          <w:sz w:val="32"/>
          <w:szCs w:val="32"/>
        </w:rPr>
        <w:t xml:space="preserve"> (%) </w:t>
      </w:r>
      <w:r w:rsidR="00A53368" w:rsidRPr="00B27A4B">
        <w:rPr>
          <w:rFonts w:hint="cs"/>
          <w:sz w:val="32"/>
          <w:szCs w:val="32"/>
          <w:cs/>
        </w:rPr>
        <w:t>ขึ้นอยู่กับความต้องการของผู้รับบริการ</w:t>
      </w:r>
      <w:r w:rsidR="00A53368" w:rsidRPr="00B27A4B">
        <w:rPr>
          <w:sz w:val="32"/>
          <w:szCs w:val="32"/>
        </w:rPr>
        <w:t xml:space="preserve"> </w:t>
      </w:r>
    </w:p>
    <w:p w14:paraId="252C1395" w14:textId="35C15E5E" w:rsidR="008751EE" w:rsidRPr="002520CF" w:rsidRDefault="008751EE" w:rsidP="002520CF">
      <w:pPr>
        <w:tabs>
          <w:tab w:val="left" w:pos="1134"/>
        </w:tabs>
        <w:jc w:val="thaiDistribute"/>
        <w:rPr>
          <w:sz w:val="32"/>
          <w:szCs w:val="32"/>
        </w:rPr>
      </w:pPr>
      <w:bookmarkStart w:id="39" w:name="_Ref124628796"/>
      <w:r w:rsidRPr="002520CF">
        <w:rPr>
          <w:sz w:val="32"/>
          <w:szCs w:val="32"/>
          <w:cs/>
        </w:rPr>
        <w:t xml:space="preserve">ตารางที่ </w:t>
      </w:r>
      <w:r w:rsidR="00A15541" w:rsidRPr="002520CF">
        <w:rPr>
          <w:sz w:val="32"/>
          <w:szCs w:val="32"/>
        </w:rPr>
        <w:fldChar w:fldCharType="begin"/>
      </w:r>
      <w:r w:rsidR="00A15541" w:rsidRPr="002520CF">
        <w:rPr>
          <w:sz w:val="32"/>
          <w:szCs w:val="32"/>
        </w:rPr>
        <w:instrText xml:space="preserve"> SEQ </w:instrText>
      </w:r>
      <w:r w:rsidR="00A15541" w:rsidRPr="002520CF">
        <w:rPr>
          <w:sz w:val="32"/>
          <w:szCs w:val="32"/>
          <w:cs/>
        </w:rPr>
        <w:instrText xml:space="preserve">ตารางที่ </w:instrText>
      </w:r>
      <w:r w:rsidR="00A15541" w:rsidRPr="002520CF">
        <w:rPr>
          <w:sz w:val="32"/>
          <w:szCs w:val="32"/>
        </w:rPr>
        <w:instrText xml:space="preserve">\* ARABIC </w:instrText>
      </w:r>
      <w:r w:rsidR="00A15541" w:rsidRPr="002520CF">
        <w:rPr>
          <w:sz w:val="32"/>
          <w:szCs w:val="32"/>
        </w:rPr>
        <w:fldChar w:fldCharType="separate"/>
      </w:r>
      <w:r w:rsidR="00D23233">
        <w:rPr>
          <w:noProof/>
          <w:sz w:val="32"/>
          <w:szCs w:val="32"/>
        </w:rPr>
        <w:t>11</w:t>
      </w:r>
      <w:r w:rsidR="00A15541" w:rsidRPr="002520CF">
        <w:rPr>
          <w:sz w:val="32"/>
          <w:szCs w:val="32"/>
        </w:rPr>
        <w:fldChar w:fldCharType="end"/>
      </w:r>
      <w:bookmarkEnd w:id="39"/>
      <w:r w:rsidR="002520CF">
        <w:rPr>
          <w:sz w:val="32"/>
          <w:szCs w:val="32"/>
          <w:cs/>
        </w:rPr>
        <w:tab/>
      </w:r>
      <w:r w:rsidR="00587109" w:rsidRPr="002520CF">
        <w:rPr>
          <w:rFonts w:hint="cs"/>
          <w:sz w:val="32"/>
          <w:szCs w:val="32"/>
          <w:cs/>
        </w:rPr>
        <w:t>ตัวอย่าง</w:t>
      </w:r>
      <w:r w:rsidRPr="002520CF">
        <w:rPr>
          <w:sz w:val="32"/>
          <w:szCs w:val="32"/>
          <w:cs/>
        </w:rPr>
        <w:t>รายงานผลการสอบเทียบเครื่องควบคุมการให้สารละลายทางหลอดเลือดดำ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2"/>
        <w:gridCol w:w="1561"/>
        <w:gridCol w:w="1560"/>
        <w:gridCol w:w="1417"/>
        <w:gridCol w:w="1276"/>
        <w:gridCol w:w="1276"/>
        <w:gridCol w:w="1275"/>
      </w:tblGrid>
      <w:tr w:rsidR="006B6F47" w:rsidRPr="006B6F47" w14:paraId="1F7F71FC" w14:textId="77777777" w:rsidTr="006B6F47">
        <w:tc>
          <w:tcPr>
            <w:tcW w:w="702" w:type="dxa"/>
            <w:vMerge w:val="restart"/>
            <w:vAlign w:val="center"/>
          </w:tcPr>
          <w:p w14:paraId="2A1DC473" w14:textId="1E427D42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hint="cs"/>
                <w:color w:val="000000" w:themeColor="text1"/>
                <w:sz w:val="32"/>
                <w:szCs w:val="32"/>
                <w:cs/>
              </w:rPr>
              <w:t>ลำดับ</w:t>
            </w:r>
            <w:r w:rsidRPr="006B6F47">
              <w:rPr>
                <w:color w:val="000000" w:themeColor="text1"/>
                <w:sz w:val="32"/>
                <w:szCs w:val="32"/>
              </w:rPr>
              <w:br/>
              <w:t>(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i </m:t>
              </m:r>
            </m:oMath>
            <w:r w:rsidRPr="006B6F47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561" w:type="dxa"/>
            <w:vMerge w:val="restart"/>
            <w:vAlign w:val="center"/>
          </w:tcPr>
          <w:p w14:paraId="5306451F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อัตราการไหลที่ตั้ง</w:t>
            </w:r>
          </w:p>
          <w:p w14:paraId="32968BD5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/>
                <w:color w:val="000000" w:themeColor="text1"/>
                <w:sz w:val="32"/>
                <w:szCs w:val="32"/>
              </w:rPr>
              <w:t>(ml/h)</w:t>
            </w:r>
          </w:p>
        </w:tc>
        <w:tc>
          <w:tcPr>
            <w:tcW w:w="1560" w:type="dxa"/>
            <w:vMerge w:val="restart"/>
            <w:vAlign w:val="center"/>
          </w:tcPr>
          <w:p w14:paraId="547F2E7D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อัตราการไหล</w:t>
            </w:r>
          </w:p>
          <w:p w14:paraId="2E274F86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ที่วัดได้</w:t>
            </w: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vertAlign w:val="superscript"/>
                <w:cs/>
              </w:rPr>
              <w:t>1</w:t>
            </w:r>
          </w:p>
          <w:p w14:paraId="3522808D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/>
                <w:color w:val="000000" w:themeColor="text1"/>
                <w:sz w:val="32"/>
                <w:szCs w:val="32"/>
              </w:rPr>
              <w:t>(ml/h)</w:t>
            </w:r>
          </w:p>
        </w:tc>
        <w:tc>
          <w:tcPr>
            <w:tcW w:w="2693" w:type="dxa"/>
            <w:gridSpan w:val="2"/>
            <w:vAlign w:val="center"/>
          </w:tcPr>
          <w:p w14:paraId="07AA75E5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2551" w:type="dxa"/>
            <w:gridSpan w:val="2"/>
            <w:vAlign w:val="center"/>
          </w:tcPr>
          <w:p w14:paraId="31798F69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ความไม่แน่นอน</w:t>
            </w:r>
          </w:p>
        </w:tc>
      </w:tr>
      <w:tr w:rsidR="006B6F47" w:rsidRPr="006B6F47" w14:paraId="574C0313" w14:textId="77777777" w:rsidTr="006B6F47">
        <w:tc>
          <w:tcPr>
            <w:tcW w:w="702" w:type="dxa"/>
            <w:vMerge/>
            <w:vAlign w:val="center"/>
          </w:tcPr>
          <w:p w14:paraId="774484EB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561" w:type="dxa"/>
            <w:vMerge/>
            <w:vAlign w:val="center"/>
          </w:tcPr>
          <w:p w14:paraId="1AAC2A4D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59DF9A6C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3401E4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ปริมาณ</w:t>
            </w: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vertAlign w:val="superscript"/>
                <w:cs/>
              </w:rPr>
              <w:t>2</w:t>
            </w:r>
          </w:p>
          <w:p w14:paraId="50396DCE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/>
                <w:color w:val="000000" w:themeColor="text1"/>
                <w:sz w:val="32"/>
                <w:szCs w:val="32"/>
              </w:rPr>
              <w:t>(ml/h)</w:t>
            </w:r>
          </w:p>
        </w:tc>
        <w:tc>
          <w:tcPr>
            <w:tcW w:w="1276" w:type="dxa"/>
            <w:vAlign w:val="center"/>
          </w:tcPr>
          <w:p w14:paraId="463659EB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vertAlign w:val="superscript"/>
                <w:cs/>
              </w:rPr>
              <w:t>3</w:t>
            </w:r>
          </w:p>
          <w:p w14:paraId="2E245D4C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/>
                <w:color w:val="000000" w:themeColor="text1"/>
                <w:sz w:val="32"/>
                <w:szCs w:val="32"/>
              </w:rPr>
              <w:t>(%)</w:t>
            </w:r>
          </w:p>
        </w:tc>
        <w:tc>
          <w:tcPr>
            <w:tcW w:w="1276" w:type="dxa"/>
            <w:vAlign w:val="center"/>
          </w:tcPr>
          <w:p w14:paraId="441BE6AE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ปริมาณ</w:t>
            </w:r>
          </w:p>
          <w:p w14:paraId="7D6D7248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/>
                <w:color w:val="000000" w:themeColor="text1"/>
                <w:sz w:val="32"/>
                <w:szCs w:val="32"/>
              </w:rPr>
              <w:t>(ml/h)</w:t>
            </w:r>
          </w:p>
        </w:tc>
        <w:tc>
          <w:tcPr>
            <w:tcW w:w="1275" w:type="dxa"/>
            <w:vAlign w:val="center"/>
          </w:tcPr>
          <w:p w14:paraId="6AC62286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14:paraId="4E275DF3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/>
                <w:color w:val="000000" w:themeColor="text1"/>
                <w:sz w:val="32"/>
                <w:szCs w:val="32"/>
              </w:rPr>
              <w:t>(%)</w:t>
            </w:r>
          </w:p>
        </w:tc>
      </w:tr>
      <w:tr w:rsidR="006B6F47" w:rsidRPr="006B6F47" w14:paraId="740A5B95" w14:textId="77777777" w:rsidTr="00441772">
        <w:tc>
          <w:tcPr>
            <w:tcW w:w="702" w:type="dxa"/>
            <w:vAlign w:val="center"/>
          </w:tcPr>
          <w:p w14:paraId="1A1EDAE7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561" w:type="dxa"/>
            <w:vAlign w:val="center"/>
          </w:tcPr>
          <w:p w14:paraId="2CC09215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560" w:type="dxa"/>
            <w:vAlign w:val="center"/>
          </w:tcPr>
          <w:p w14:paraId="72B0F203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09415AC0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2B431C64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%ε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48A4FB59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1275" w:type="dxa"/>
            <w:vAlign w:val="center"/>
          </w:tcPr>
          <w:p w14:paraId="7C4B690F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</w:tr>
      <w:tr w:rsidR="006B6F47" w:rsidRPr="006B6F47" w14:paraId="71DB75EA" w14:textId="77777777" w:rsidTr="00441772">
        <w:tc>
          <w:tcPr>
            <w:tcW w:w="702" w:type="dxa"/>
            <w:vAlign w:val="center"/>
          </w:tcPr>
          <w:p w14:paraId="4C685C23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561" w:type="dxa"/>
            <w:vAlign w:val="center"/>
          </w:tcPr>
          <w:p w14:paraId="5AA3920A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560" w:type="dxa"/>
            <w:vAlign w:val="center"/>
          </w:tcPr>
          <w:p w14:paraId="502675FA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6E88EAAF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15A026E0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%ε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3C00170C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1275" w:type="dxa"/>
            <w:vAlign w:val="center"/>
          </w:tcPr>
          <w:p w14:paraId="6A80FF9F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</w:tr>
      <w:tr w:rsidR="006B6F47" w:rsidRPr="006B6F47" w14:paraId="2887BCCD" w14:textId="77777777" w:rsidTr="00441772">
        <w:tc>
          <w:tcPr>
            <w:tcW w:w="702" w:type="dxa"/>
            <w:vAlign w:val="center"/>
          </w:tcPr>
          <w:p w14:paraId="0B477537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561" w:type="dxa"/>
            <w:vAlign w:val="center"/>
          </w:tcPr>
          <w:p w14:paraId="4F688556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560" w:type="dxa"/>
            <w:vAlign w:val="center"/>
          </w:tcPr>
          <w:p w14:paraId="77D02395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06F20830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0E30D310" w14:textId="77777777" w:rsidR="006B6F47" w:rsidRPr="006B6F47" w:rsidRDefault="003B0A74" w:rsidP="00735531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%ε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021DB414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1275" w:type="dxa"/>
            <w:vAlign w:val="center"/>
          </w:tcPr>
          <w:p w14:paraId="48921DA2" w14:textId="77777777" w:rsidR="006B6F47" w:rsidRPr="006B6F47" w:rsidRDefault="006B6F47" w:rsidP="00735531">
            <w:pPr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</w:rPr>
            </w:pPr>
            <w:r w:rsidRPr="006B6F47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</w:tr>
    </w:tbl>
    <w:p w14:paraId="0A6BA918" w14:textId="77777777" w:rsidR="006B6F47" w:rsidRPr="00983C04" w:rsidRDefault="006B6F47" w:rsidP="006B6F47">
      <w:pPr>
        <w:jc w:val="thaiDistribute"/>
        <w:rPr>
          <w:u w:val="single"/>
        </w:rPr>
      </w:pPr>
      <w:r w:rsidRPr="00983C04">
        <w:rPr>
          <w:rFonts w:hint="cs"/>
          <w:u w:val="single"/>
          <w:cs/>
        </w:rPr>
        <w:t>หมายเหตุ</w:t>
      </w:r>
    </w:p>
    <w:p w14:paraId="43D69FE4" w14:textId="77777777" w:rsidR="006B6F47" w:rsidRPr="00983C04" w:rsidRDefault="003B0A74" w:rsidP="006B6F47">
      <w:pPr>
        <w:tabs>
          <w:tab w:val="left" w:pos="567"/>
          <w:tab w:val="left" w:pos="993"/>
        </w:tabs>
        <w:jc w:val="thaiDistribute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6B6F47" w:rsidRPr="00983C04">
        <w:rPr>
          <w:rFonts w:ascii="Cambria Math" w:eastAsiaTheme="minorEastAsia" w:hAnsi="Cambria Math"/>
          <w:i/>
          <w:cs/>
        </w:rPr>
        <w:tab/>
      </w:r>
      <w:r w:rsidR="006B6F47" w:rsidRPr="00983C04">
        <w:rPr>
          <w:rFonts w:hint="cs"/>
          <w:cs/>
        </w:rPr>
        <w:t>แทน</w:t>
      </w:r>
      <w:r w:rsidR="006B6F47" w:rsidRPr="00983C04">
        <w:rPr>
          <w:cs/>
        </w:rPr>
        <w:tab/>
      </w:r>
      <w:r w:rsidR="006B6F47" w:rsidRPr="00983C04">
        <w:rPr>
          <w:rFonts w:hint="cs"/>
          <w:cs/>
        </w:rPr>
        <w:t xml:space="preserve">ค่าอัตราการไหลที่จุดสอบเทียบลำดับที่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="006B6F47" w:rsidRPr="00983C04">
        <w:rPr>
          <w:rFonts w:eastAsiaTheme="minorEastAsia" w:hint="cs"/>
          <w:cs/>
        </w:rPr>
        <w:t xml:space="preserve"> </w:t>
      </w:r>
    </w:p>
    <w:p w14:paraId="603F8E16" w14:textId="788FE1A4" w:rsidR="006B6F47" w:rsidRPr="00983C04" w:rsidRDefault="006B6F47" w:rsidP="006B6F47">
      <w:pPr>
        <w:tabs>
          <w:tab w:val="left" w:pos="284"/>
        </w:tabs>
        <w:jc w:val="thaiDistribute"/>
        <w:rPr>
          <w:rFonts w:eastAsiaTheme="minorEastAsia"/>
        </w:rPr>
      </w:pPr>
      <w:r w:rsidRPr="00983C04">
        <w:rPr>
          <w:rFonts w:eastAsiaTheme="minorEastAsia" w:hint="cs"/>
          <w:vertAlign w:val="superscript"/>
          <w:cs/>
        </w:rPr>
        <w:t>1</w:t>
      </w:r>
      <w:r w:rsidRPr="00983C04">
        <w:rPr>
          <w:rFonts w:eastAsiaTheme="minorEastAsia" w:hint="cs"/>
          <w:cs/>
        </w:rPr>
        <w:t xml:space="preserve"> </w:t>
      </w:r>
      <w:r w:rsidRPr="00983C04">
        <w:rPr>
          <w:rFonts w:eastAsiaTheme="minorEastAsia"/>
          <w:cs/>
        </w:rPr>
        <w:tab/>
      </w:r>
      <w:r w:rsidRPr="00983C04">
        <w:rPr>
          <w:rFonts w:eastAsiaTheme="minorEastAsia" w:hint="cs"/>
          <w:cs/>
        </w:rPr>
        <w:t xml:space="preserve">ค่าเฉลี่ยของอัตราการไหล </w:t>
      </w:r>
      <w:r w:rsidRPr="00983C04">
        <w:rPr>
          <w:rFonts w:eastAsiaTheme="minorEastAsia"/>
        </w:rPr>
        <w:t>(</w:t>
      </w:r>
      <m:oMath>
        <m:sSub>
          <m:sSubPr>
            <m:ctrlPr>
              <w:rPr>
                <w:rFonts w:ascii="Cambria Math" w:hAnsi="Cambria Math" w:cstheme="minorBid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Bidi"/>
                    <w:i/>
                  </w:rPr>
                </m:ctrlPr>
              </m:accPr>
              <m:e>
                <m:r>
                  <w:rPr>
                    <w:rFonts w:ascii="Cambria Math" w:hAnsi="Cambria Math" w:cstheme="minorBidi"/>
                  </w:rPr>
                  <m:t>Q</m:t>
                </m:r>
              </m:e>
            </m:acc>
          </m:e>
          <m:sub>
            <m:r>
              <w:rPr>
                <w:rFonts w:ascii="Cambria Math" w:hAnsi="Cambria Math" w:cstheme="minorBidi"/>
              </w:rPr>
              <m:t>i</m:t>
            </m:r>
          </m:sub>
        </m:sSub>
      </m:oMath>
      <w:r w:rsidRPr="00983C04">
        <w:rPr>
          <w:rFonts w:eastAsiaTheme="minorEastAsia"/>
        </w:rPr>
        <w:t xml:space="preserve">) </w:t>
      </w:r>
      <w:r w:rsidRPr="00983C04">
        <w:rPr>
          <w:rFonts w:eastAsiaTheme="minorEastAsia" w:hint="cs"/>
          <w:cs/>
        </w:rPr>
        <w:t xml:space="preserve">สามารถคำนวณได้โดยอาศัยสมการที่ </w:t>
      </w:r>
      <w:r w:rsidRPr="00983C04">
        <w:rPr>
          <w:rFonts w:eastAsiaTheme="minorEastAsia"/>
          <w:cs/>
        </w:rPr>
        <w:fldChar w:fldCharType="begin"/>
      </w:r>
      <w:r w:rsidRPr="00983C04">
        <w:rPr>
          <w:rFonts w:eastAsiaTheme="minorEastAsia"/>
          <w:cs/>
        </w:rPr>
        <w:instrText xml:space="preserve"> </w:instrText>
      </w:r>
      <w:r w:rsidRPr="00983C04">
        <w:rPr>
          <w:rFonts w:eastAsiaTheme="minorEastAsia" w:hint="cs"/>
        </w:rPr>
        <w:instrText>REF _Ref</w:instrText>
      </w:r>
      <w:r w:rsidRPr="00983C04">
        <w:rPr>
          <w:rFonts w:eastAsiaTheme="minorEastAsia" w:hint="cs"/>
          <w:cs/>
        </w:rPr>
        <w:instrText xml:space="preserve">118576351 </w:instrText>
      </w:r>
      <w:r w:rsidRPr="00983C04">
        <w:rPr>
          <w:rFonts w:eastAsiaTheme="minorEastAsia" w:hint="cs"/>
        </w:rPr>
        <w:instrText>\h</w:instrText>
      </w:r>
      <w:r w:rsidRPr="00983C04">
        <w:rPr>
          <w:rFonts w:eastAsiaTheme="minorEastAsia"/>
          <w:cs/>
        </w:rPr>
        <w:instrText xml:space="preserve"> </w:instrText>
      </w:r>
      <w:r w:rsidRPr="00983C04">
        <w:rPr>
          <w:rFonts w:eastAsiaTheme="minorEastAsia"/>
        </w:rPr>
        <w:instrText xml:space="preserve"> \* MERGEFORMAT </w:instrText>
      </w:r>
      <w:r w:rsidRPr="00983C04">
        <w:rPr>
          <w:rFonts w:eastAsiaTheme="minorEastAsia"/>
          <w:cs/>
        </w:rPr>
      </w:r>
      <w:r w:rsidRPr="00983C04">
        <w:rPr>
          <w:rFonts w:eastAsiaTheme="minorEastAsia"/>
          <w:cs/>
        </w:rPr>
        <w:fldChar w:fldCharType="separate"/>
      </w:r>
      <w:r w:rsidR="00D23233" w:rsidRPr="00D23233">
        <w:rPr>
          <w:rFonts w:asciiTheme="minorBidi" w:hAnsiTheme="minorBidi" w:cstheme="minorBidi"/>
        </w:rPr>
        <w:t>(</w:t>
      </w:r>
      <w:r w:rsidR="00D23233" w:rsidRPr="00D23233">
        <w:rPr>
          <w:rFonts w:asciiTheme="minorBidi" w:hAnsiTheme="minorBidi" w:cstheme="minorBidi"/>
          <w:noProof/>
        </w:rPr>
        <w:t>5</w:t>
      </w:r>
      <w:r w:rsidR="00D23233" w:rsidRPr="00D23233">
        <w:rPr>
          <w:rFonts w:asciiTheme="minorBidi" w:hAnsiTheme="minorBidi" w:cstheme="minorBidi"/>
        </w:rPr>
        <w:t>)</w:t>
      </w:r>
      <w:r w:rsidRPr="00983C04">
        <w:rPr>
          <w:rFonts w:eastAsiaTheme="minorEastAsia"/>
          <w:cs/>
        </w:rPr>
        <w:fldChar w:fldCharType="end"/>
      </w:r>
    </w:p>
    <w:p w14:paraId="2F57C0B2" w14:textId="623E81DB" w:rsidR="006B6F47" w:rsidRPr="00983C04" w:rsidRDefault="006B6F47" w:rsidP="006B6F47">
      <w:pPr>
        <w:tabs>
          <w:tab w:val="left" w:pos="284"/>
        </w:tabs>
        <w:jc w:val="thaiDistribute"/>
        <w:rPr>
          <w:rFonts w:eastAsiaTheme="minorEastAsia"/>
        </w:rPr>
      </w:pPr>
      <w:r w:rsidRPr="00983C04">
        <w:rPr>
          <w:rFonts w:eastAsiaTheme="minorEastAsia" w:hint="cs"/>
          <w:vertAlign w:val="superscript"/>
          <w:cs/>
        </w:rPr>
        <w:t>2</w:t>
      </w:r>
      <w:r w:rsidRPr="00983C04">
        <w:rPr>
          <w:rFonts w:eastAsiaTheme="minorEastAsia" w:hint="cs"/>
          <w:cs/>
        </w:rPr>
        <w:t xml:space="preserve"> </w:t>
      </w:r>
      <w:r w:rsidRPr="00983C04">
        <w:rPr>
          <w:rFonts w:eastAsiaTheme="minorEastAsia"/>
          <w:cs/>
        </w:rPr>
        <w:tab/>
      </w:r>
      <w:r w:rsidRPr="00983C04">
        <w:rPr>
          <w:rFonts w:eastAsiaTheme="minorEastAsia" w:hint="cs"/>
          <w:cs/>
        </w:rPr>
        <w:t xml:space="preserve">ปริมาณความคลาดเคลื่อนของอัตราการไหล </w:t>
      </w:r>
      <w:r w:rsidRPr="00983C04">
        <w:rPr>
          <w:rFonts w:eastAsiaTheme="minorEastAsia"/>
        </w:rPr>
        <w:t>(</w:t>
      </w:r>
      <m:oMath>
        <m:sSub>
          <m:sSubPr>
            <m:ctrlPr>
              <w:rPr>
                <w:rFonts w:ascii="Cambria Math" w:hAnsi="Cambria Math" w:cstheme="minorBidi"/>
                <w:i/>
              </w:rPr>
            </m:ctrlPr>
          </m:sSubPr>
          <m:e>
            <m:r>
              <w:rPr>
                <w:rFonts w:ascii="Cambria Math" w:hAnsi="Cambria Math" w:cstheme="minorBidi"/>
              </w:rPr>
              <m:t>ε</m:t>
            </m:r>
          </m:e>
          <m:sub>
            <m:r>
              <w:rPr>
                <w:rFonts w:ascii="Cambria Math" w:hAnsi="Cambria Math" w:cstheme="minorBidi"/>
              </w:rPr>
              <m:t>i</m:t>
            </m:r>
          </m:sub>
        </m:sSub>
      </m:oMath>
      <w:r w:rsidRPr="00983C04">
        <w:rPr>
          <w:rFonts w:eastAsiaTheme="minorEastAsia"/>
        </w:rPr>
        <w:t xml:space="preserve">) </w:t>
      </w:r>
      <w:r w:rsidRPr="00983C04">
        <w:rPr>
          <w:rFonts w:eastAsiaTheme="minorEastAsia" w:hint="cs"/>
          <w:cs/>
        </w:rPr>
        <w:t xml:space="preserve">สามารถคำนวณได้โดยอาศัยสมการที่ </w:t>
      </w:r>
      <w:r w:rsidRPr="00983C04">
        <w:rPr>
          <w:rFonts w:eastAsiaTheme="minorEastAsia"/>
          <w:cs/>
        </w:rPr>
        <w:fldChar w:fldCharType="begin"/>
      </w:r>
      <w:r w:rsidRPr="00983C04">
        <w:rPr>
          <w:rFonts w:eastAsiaTheme="minorEastAsia"/>
          <w:cs/>
        </w:rPr>
        <w:instrText xml:space="preserve"> </w:instrText>
      </w:r>
      <w:r w:rsidRPr="00983C04">
        <w:rPr>
          <w:rFonts w:eastAsiaTheme="minorEastAsia" w:hint="cs"/>
        </w:rPr>
        <w:instrText>REF _Ref</w:instrText>
      </w:r>
      <w:r w:rsidRPr="00983C04">
        <w:rPr>
          <w:rFonts w:eastAsiaTheme="minorEastAsia" w:hint="cs"/>
          <w:cs/>
        </w:rPr>
        <w:instrText xml:space="preserve">116078476 </w:instrText>
      </w:r>
      <w:r w:rsidRPr="00983C04">
        <w:rPr>
          <w:rFonts w:eastAsiaTheme="minorEastAsia" w:hint="cs"/>
        </w:rPr>
        <w:instrText>\h</w:instrText>
      </w:r>
      <w:r w:rsidRPr="00983C04">
        <w:rPr>
          <w:rFonts w:eastAsiaTheme="minorEastAsia"/>
          <w:cs/>
        </w:rPr>
        <w:instrText xml:space="preserve"> </w:instrText>
      </w:r>
      <w:r w:rsidRPr="00983C04">
        <w:rPr>
          <w:rFonts w:eastAsiaTheme="minorEastAsia"/>
        </w:rPr>
        <w:instrText xml:space="preserve"> \* MERGEFORMAT </w:instrText>
      </w:r>
      <w:r w:rsidRPr="00983C04">
        <w:rPr>
          <w:rFonts w:eastAsiaTheme="minorEastAsia"/>
          <w:cs/>
        </w:rPr>
      </w:r>
      <w:r w:rsidRPr="00983C04">
        <w:rPr>
          <w:rFonts w:eastAsiaTheme="minorEastAsia"/>
          <w:cs/>
        </w:rPr>
        <w:fldChar w:fldCharType="separate"/>
      </w:r>
      <w:r w:rsidR="00D23233" w:rsidRPr="00D23233">
        <w:rPr>
          <w:rFonts w:asciiTheme="minorBidi" w:hAnsiTheme="minorBidi" w:cstheme="minorBidi"/>
        </w:rPr>
        <w:t>(</w:t>
      </w:r>
      <w:r w:rsidR="00D23233" w:rsidRPr="00D23233">
        <w:rPr>
          <w:rFonts w:asciiTheme="minorBidi" w:hAnsiTheme="minorBidi" w:cstheme="minorBidi"/>
          <w:noProof/>
        </w:rPr>
        <w:t>7</w:t>
      </w:r>
      <w:r w:rsidR="00D23233" w:rsidRPr="00D23233">
        <w:rPr>
          <w:rFonts w:asciiTheme="minorBidi" w:hAnsiTheme="minorBidi" w:cstheme="minorBidi"/>
        </w:rPr>
        <w:t>)</w:t>
      </w:r>
      <w:r w:rsidRPr="00983C04">
        <w:rPr>
          <w:rFonts w:eastAsiaTheme="minorEastAsia"/>
          <w:cs/>
        </w:rPr>
        <w:fldChar w:fldCharType="end"/>
      </w:r>
    </w:p>
    <w:p w14:paraId="6409AEFC" w14:textId="3CA6E121" w:rsidR="006B6F47" w:rsidRPr="00983C04" w:rsidRDefault="006B6F47" w:rsidP="006B6F47">
      <w:pPr>
        <w:tabs>
          <w:tab w:val="left" w:pos="284"/>
        </w:tabs>
        <w:jc w:val="thaiDistribute"/>
        <w:rPr>
          <w:rFonts w:eastAsiaTheme="minorEastAsia"/>
        </w:rPr>
      </w:pPr>
      <w:r w:rsidRPr="00983C04">
        <w:rPr>
          <w:rFonts w:eastAsiaTheme="minorEastAsia" w:hint="cs"/>
          <w:vertAlign w:val="superscript"/>
          <w:cs/>
        </w:rPr>
        <w:t>3</w:t>
      </w:r>
      <w:r w:rsidRPr="00983C04">
        <w:rPr>
          <w:rFonts w:eastAsiaTheme="minorEastAsia" w:hint="cs"/>
          <w:cs/>
        </w:rPr>
        <w:t xml:space="preserve"> </w:t>
      </w:r>
      <w:r w:rsidRPr="00983C04">
        <w:rPr>
          <w:rFonts w:eastAsiaTheme="minorEastAsia"/>
          <w:cs/>
        </w:rPr>
        <w:tab/>
      </w:r>
      <w:r w:rsidRPr="00983C04">
        <w:rPr>
          <w:rFonts w:eastAsiaTheme="minorEastAsia" w:hint="cs"/>
          <w:cs/>
        </w:rPr>
        <w:t>จำนวนร้อยละของความคลาดเคลื่อนของอัตราการไหล</w:t>
      </w:r>
      <w:r w:rsidRPr="00983C04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hAnsi="Cambria Math" w:cstheme="minorBidi"/>
                <w:i/>
              </w:rPr>
            </m:ctrlPr>
          </m:sSubPr>
          <m:e>
            <m:r>
              <w:rPr>
                <w:rFonts w:ascii="Cambria Math" w:hAnsi="Cambria Math" w:cstheme="minorBidi"/>
              </w:rPr>
              <m:t>%ε</m:t>
            </m:r>
          </m:e>
          <m:sub>
            <m:r>
              <w:rPr>
                <w:rFonts w:ascii="Cambria Math" w:hAnsi="Cambria Math" w:cstheme="minorBidi"/>
              </w:rPr>
              <m:t>i</m:t>
            </m:r>
          </m:sub>
        </m:sSub>
      </m:oMath>
      <w:r w:rsidRPr="00983C04">
        <w:rPr>
          <w:rFonts w:eastAsiaTheme="minorEastAsia"/>
        </w:rPr>
        <w:t>)</w:t>
      </w:r>
      <w:r w:rsidRPr="00983C04">
        <w:rPr>
          <w:rFonts w:eastAsiaTheme="minorEastAsia" w:hint="cs"/>
          <w:cs/>
        </w:rPr>
        <w:t xml:space="preserve"> สามารถคำนวณได้โดยอาศัยสมการที่ </w:t>
      </w:r>
      <w:r w:rsidRPr="00983C04">
        <w:rPr>
          <w:rFonts w:eastAsiaTheme="minorEastAsia"/>
          <w:cs/>
        </w:rPr>
        <w:fldChar w:fldCharType="begin"/>
      </w:r>
      <w:r w:rsidRPr="00983C04">
        <w:rPr>
          <w:rFonts w:eastAsiaTheme="minorEastAsia"/>
          <w:cs/>
        </w:rPr>
        <w:instrText xml:space="preserve"> </w:instrText>
      </w:r>
      <w:r w:rsidRPr="00983C04">
        <w:rPr>
          <w:rFonts w:eastAsiaTheme="minorEastAsia" w:hint="cs"/>
        </w:rPr>
        <w:instrText>REF _Ref</w:instrText>
      </w:r>
      <w:r w:rsidRPr="00983C04">
        <w:rPr>
          <w:rFonts w:eastAsiaTheme="minorEastAsia" w:hint="cs"/>
          <w:cs/>
        </w:rPr>
        <w:instrText xml:space="preserve">116078179 </w:instrText>
      </w:r>
      <w:r w:rsidRPr="00983C04">
        <w:rPr>
          <w:rFonts w:eastAsiaTheme="minorEastAsia" w:hint="cs"/>
        </w:rPr>
        <w:instrText>\h</w:instrText>
      </w:r>
      <w:r w:rsidRPr="00983C04">
        <w:rPr>
          <w:rFonts w:eastAsiaTheme="minorEastAsia"/>
          <w:cs/>
        </w:rPr>
        <w:instrText xml:space="preserve"> </w:instrText>
      </w:r>
      <w:r w:rsidRPr="00983C04">
        <w:rPr>
          <w:rFonts w:eastAsiaTheme="minorEastAsia"/>
        </w:rPr>
        <w:instrText xml:space="preserve"> \* MERGEFORMAT </w:instrText>
      </w:r>
      <w:r w:rsidRPr="00983C04">
        <w:rPr>
          <w:rFonts w:eastAsiaTheme="minorEastAsia"/>
          <w:cs/>
        </w:rPr>
      </w:r>
      <w:r w:rsidRPr="00983C04">
        <w:rPr>
          <w:rFonts w:eastAsiaTheme="minorEastAsia"/>
          <w:cs/>
        </w:rPr>
        <w:fldChar w:fldCharType="separate"/>
      </w:r>
      <w:r w:rsidR="00D23233" w:rsidRPr="00D23233">
        <w:rPr>
          <w:rFonts w:asciiTheme="minorBidi" w:hAnsiTheme="minorBidi" w:cstheme="minorBidi"/>
        </w:rPr>
        <w:t>(</w:t>
      </w:r>
      <w:r w:rsidR="00D23233" w:rsidRPr="00D23233">
        <w:rPr>
          <w:rFonts w:asciiTheme="minorBidi" w:hAnsiTheme="minorBidi" w:cstheme="minorBidi"/>
          <w:noProof/>
        </w:rPr>
        <w:t>8</w:t>
      </w:r>
      <w:r w:rsidR="00D23233" w:rsidRPr="00D23233">
        <w:rPr>
          <w:rFonts w:asciiTheme="minorBidi" w:hAnsiTheme="minorBidi" w:cstheme="minorBidi"/>
        </w:rPr>
        <w:t>)</w:t>
      </w:r>
      <w:r w:rsidRPr="00983C04">
        <w:rPr>
          <w:rFonts w:eastAsiaTheme="minorEastAsia"/>
          <w:cs/>
        </w:rPr>
        <w:fldChar w:fldCharType="end"/>
      </w:r>
      <w:r w:rsidRPr="00983C04">
        <w:rPr>
          <w:rFonts w:eastAsiaTheme="minorEastAsia" w:hint="cs"/>
          <w:cs/>
        </w:rPr>
        <w:t xml:space="preserve"> </w:t>
      </w:r>
    </w:p>
    <w:p w14:paraId="454A57F3" w14:textId="38F9C358" w:rsidR="00CD3883" w:rsidRPr="00983C04" w:rsidRDefault="006B6F47" w:rsidP="006B6F47">
      <w:pPr>
        <w:tabs>
          <w:tab w:val="left" w:pos="284"/>
        </w:tabs>
        <w:jc w:val="thaiDistribute"/>
        <w:rPr>
          <w:rFonts w:asciiTheme="minorBidi" w:hAnsiTheme="minorBidi"/>
        </w:rPr>
      </w:pPr>
      <w:r w:rsidRPr="00983C04">
        <w:rPr>
          <w:rFonts w:eastAsiaTheme="minorEastAsia" w:hint="cs"/>
          <w:cs/>
        </w:rPr>
        <w:t>*</w:t>
      </w:r>
      <w:r w:rsidRPr="00983C04">
        <w:rPr>
          <w:rFonts w:eastAsiaTheme="minorEastAsia"/>
          <w:cs/>
        </w:rPr>
        <w:tab/>
      </w:r>
      <w:r w:rsidRPr="00983C04">
        <w:rPr>
          <w:rFonts w:eastAsiaTheme="minorEastAsia" w:hint="cs"/>
          <w:cs/>
        </w:rPr>
        <w:t xml:space="preserve">ผลการประเมินค่าความไม่แน่นอนขึ้นอยู่กับเครื่องมือมาตรฐานที่ใช้ในการสอบเทียบ </w:t>
      </w:r>
      <w:r w:rsidRPr="00983C04">
        <w:rPr>
          <w:rFonts w:eastAsiaTheme="minorEastAsia"/>
          <w:cs/>
        </w:rPr>
        <w:tab/>
      </w:r>
      <w:r w:rsidRPr="00983C04">
        <w:rPr>
          <w:rFonts w:eastAsiaTheme="minorEastAsia" w:hint="cs"/>
          <w:cs/>
        </w:rPr>
        <w:t>แนวทางการประเมินค่าความไม่</w:t>
      </w:r>
      <w:r w:rsidR="00983C04">
        <w:rPr>
          <w:rFonts w:eastAsiaTheme="minorEastAsia"/>
          <w:cs/>
        </w:rPr>
        <w:br/>
      </w:r>
      <w:r w:rsidR="00983C04">
        <w:rPr>
          <w:rFonts w:eastAsiaTheme="minorEastAsia" w:hint="cs"/>
          <w:cs/>
        </w:rPr>
        <w:t xml:space="preserve"> </w:t>
      </w:r>
      <w:r w:rsidR="00983C04">
        <w:rPr>
          <w:rFonts w:eastAsiaTheme="minorEastAsia"/>
          <w:cs/>
        </w:rPr>
        <w:tab/>
      </w:r>
      <w:r w:rsidRPr="00983C04">
        <w:rPr>
          <w:rFonts w:eastAsiaTheme="minorEastAsia" w:hint="cs"/>
          <w:cs/>
        </w:rPr>
        <w:t>แน่นอนดูได้จากภาคผนวก ข</w:t>
      </w:r>
      <w:r w:rsidRPr="00983C04">
        <w:rPr>
          <w:rFonts w:eastAsiaTheme="minorEastAsia"/>
        </w:rPr>
        <w:t xml:space="preserve"> </w:t>
      </w:r>
      <w:r w:rsidR="00457066">
        <w:rPr>
          <w:rFonts w:eastAsiaTheme="minorEastAsia" w:hint="cs"/>
          <w:cs/>
        </w:rPr>
        <w:t xml:space="preserve">ภาคผนวก </w:t>
      </w:r>
      <w:r w:rsidRPr="00983C04">
        <w:rPr>
          <w:rFonts w:eastAsiaTheme="minorEastAsia" w:hint="cs"/>
          <w:cs/>
        </w:rPr>
        <w:t>ค</w:t>
      </w:r>
      <w:r w:rsidRPr="00983C04">
        <w:rPr>
          <w:rFonts w:eastAsiaTheme="minorEastAsia"/>
        </w:rPr>
        <w:t xml:space="preserve"> </w:t>
      </w:r>
      <w:r w:rsidRPr="00983C04">
        <w:rPr>
          <w:rFonts w:eastAsiaTheme="minorEastAsia" w:hint="cs"/>
          <w:cs/>
        </w:rPr>
        <w:t xml:space="preserve">และ </w:t>
      </w:r>
      <w:r w:rsidR="00457066">
        <w:rPr>
          <w:rFonts w:eastAsiaTheme="minorEastAsia" w:hint="cs"/>
          <w:cs/>
        </w:rPr>
        <w:t xml:space="preserve">ภาคผนวก </w:t>
      </w:r>
      <w:r w:rsidRPr="00983C04">
        <w:rPr>
          <w:rFonts w:eastAsiaTheme="minorEastAsia" w:hint="cs"/>
          <w:cs/>
        </w:rPr>
        <w:t>ง</w:t>
      </w:r>
      <w:r w:rsidRPr="00983C04">
        <w:rPr>
          <w:rFonts w:eastAsiaTheme="minorEastAsia"/>
        </w:rPr>
        <w:t xml:space="preserve"> </w:t>
      </w:r>
      <w:r w:rsidRPr="00983C04">
        <w:rPr>
          <w:rFonts w:eastAsiaTheme="minorEastAsia" w:hint="cs"/>
          <w:cs/>
        </w:rPr>
        <w:t>สำหรับการสอบเทียบด้วยวิธีการตวง ชั่ง และวัด ตามลำดับ</w:t>
      </w:r>
      <w:r w:rsidRPr="00983C04">
        <w:rPr>
          <w:rFonts w:asciiTheme="minorBidi" w:hAnsiTheme="minorBidi"/>
        </w:rPr>
        <w:t xml:space="preserve">  </w:t>
      </w:r>
    </w:p>
    <w:p w14:paraId="1DB91CDA" w14:textId="5B2B4B4F" w:rsidR="008D4ABE" w:rsidRPr="008D4ABE" w:rsidRDefault="008D4ABE" w:rsidP="008D4ABE">
      <w:pPr>
        <w:tabs>
          <w:tab w:val="left" w:pos="1843"/>
        </w:tabs>
        <w:ind w:firstLine="1418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10</w:t>
      </w:r>
      <w:r w:rsidRPr="008D4ABE">
        <w:rPr>
          <w:b/>
          <w:bCs/>
          <w:sz w:val="32"/>
          <w:szCs w:val="32"/>
        </w:rPr>
        <w:t>.</w:t>
      </w:r>
      <w:r w:rsidRPr="008D4ABE">
        <w:rPr>
          <w:b/>
          <w:bCs/>
          <w:sz w:val="32"/>
          <w:szCs w:val="32"/>
          <w:cs/>
        </w:rPr>
        <w:tab/>
      </w:r>
      <w:r w:rsidRPr="008D4ABE">
        <w:rPr>
          <w:rFonts w:hint="cs"/>
          <w:b/>
          <w:bCs/>
          <w:sz w:val="32"/>
          <w:szCs w:val="32"/>
          <w:cs/>
        </w:rPr>
        <w:t xml:space="preserve">การประเมินค่าความไม่แน่นอนของการวัด </w:t>
      </w:r>
      <w:r w:rsidRPr="008D4ABE">
        <w:rPr>
          <w:b/>
          <w:bCs/>
          <w:sz w:val="32"/>
          <w:szCs w:val="32"/>
        </w:rPr>
        <w:t>(uncertainty of measurement)</w:t>
      </w:r>
    </w:p>
    <w:p w14:paraId="26D78567" w14:textId="77777777" w:rsidR="0088314B" w:rsidRDefault="008D4ABE" w:rsidP="008D4ABE">
      <w:pPr>
        <w:ind w:firstLine="1843"/>
        <w:jc w:val="thaiDistribute"/>
        <w:rPr>
          <w:sz w:val="32"/>
          <w:szCs w:val="32"/>
        </w:rPr>
      </w:pPr>
      <w:r w:rsidRPr="008D4ABE">
        <w:rPr>
          <w:rFonts w:hint="cs"/>
          <w:sz w:val="32"/>
          <w:szCs w:val="32"/>
          <w:cs/>
        </w:rPr>
        <w:t>ภาคผนวก ข การประเมินค่าความไม่แน่น</w:t>
      </w:r>
      <w:bookmarkStart w:id="40" w:name="_GoBack"/>
      <w:bookmarkEnd w:id="40"/>
      <w:r w:rsidRPr="008D4ABE">
        <w:rPr>
          <w:rFonts w:hint="cs"/>
          <w:sz w:val="32"/>
          <w:szCs w:val="32"/>
          <w:cs/>
        </w:rPr>
        <w:t>อนของการวัด</w:t>
      </w:r>
      <w:r w:rsidR="0088314B">
        <w:rPr>
          <w:rFonts w:hint="cs"/>
          <w:sz w:val="32"/>
          <w:szCs w:val="32"/>
          <w:cs/>
        </w:rPr>
        <w:t>สำหรับการสอบเทียบด้วยวิธีการตวง</w:t>
      </w:r>
    </w:p>
    <w:p w14:paraId="7CEF5AEA" w14:textId="5E184D0D" w:rsidR="0088314B" w:rsidRDefault="0088314B" w:rsidP="0088314B">
      <w:pPr>
        <w:ind w:firstLine="1843"/>
        <w:jc w:val="thaiDistribute"/>
        <w:rPr>
          <w:sz w:val="32"/>
          <w:szCs w:val="32"/>
        </w:rPr>
      </w:pPr>
      <w:r w:rsidRPr="008D4ABE">
        <w:rPr>
          <w:rFonts w:hint="cs"/>
          <w:sz w:val="32"/>
          <w:szCs w:val="32"/>
          <w:cs/>
        </w:rPr>
        <w:t xml:space="preserve">ภาคผนวก </w:t>
      </w:r>
      <w:r>
        <w:rPr>
          <w:rFonts w:hint="cs"/>
          <w:sz w:val="32"/>
          <w:szCs w:val="32"/>
          <w:cs/>
        </w:rPr>
        <w:t>ค</w:t>
      </w:r>
      <w:r w:rsidRPr="008D4ABE">
        <w:rPr>
          <w:rFonts w:hint="cs"/>
          <w:sz w:val="32"/>
          <w:szCs w:val="32"/>
          <w:cs/>
        </w:rPr>
        <w:t xml:space="preserve"> การประเมินค่าความไม่แน่นอนของการวัด</w:t>
      </w:r>
      <w:r>
        <w:rPr>
          <w:rFonts w:hint="cs"/>
          <w:sz w:val="32"/>
          <w:szCs w:val="32"/>
          <w:cs/>
        </w:rPr>
        <w:t>สำหรับการสอบเทียบด้วยวิธีการชั่ง</w:t>
      </w:r>
    </w:p>
    <w:p w14:paraId="057FC2FD" w14:textId="45DF1151" w:rsidR="0088314B" w:rsidRDefault="0088314B" w:rsidP="0088314B">
      <w:pPr>
        <w:ind w:firstLine="1843"/>
        <w:jc w:val="thaiDistribute"/>
        <w:rPr>
          <w:sz w:val="32"/>
          <w:szCs w:val="32"/>
        </w:rPr>
      </w:pPr>
      <w:r w:rsidRPr="008D4ABE">
        <w:rPr>
          <w:rFonts w:hint="cs"/>
          <w:sz w:val="32"/>
          <w:szCs w:val="32"/>
          <w:cs/>
        </w:rPr>
        <w:t xml:space="preserve">ภาคผนวก </w:t>
      </w:r>
      <w:r>
        <w:rPr>
          <w:rFonts w:hint="cs"/>
          <w:sz w:val="32"/>
          <w:szCs w:val="32"/>
          <w:cs/>
        </w:rPr>
        <w:t>ง</w:t>
      </w:r>
      <w:r w:rsidRPr="008D4ABE">
        <w:rPr>
          <w:rFonts w:hint="cs"/>
          <w:sz w:val="32"/>
          <w:szCs w:val="32"/>
          <w:cs/>
        </w:rPr>
        <w:t xml:space="preserve"> การประเมินค่าความไม่แน่นอนของการวัด</w:t>
      </w:r>
      <w:r>
        <w:rPr>
          <w:rFonts w:hint="cs"/>
          <w:sz w:val="32"/>
          <w:szCs w:val="32"/>
          <w:cs/>
        </w:rPr>
        <w:t>สำหรับการสอบเทียบด้วยวิธีการวัด</w:t>
      </w:r>
    </w:p>
    <w:p w14:paraId="19A83B5A" w14:textId="77777777" w:rsidR="00014B3C" w:rsidRDefault="00014B3C" w:rsidP="0088314B">
      <w:pPr>
        <w:ind w:firstLine="1843"/>
        <w:jc w:val="thaiDistribute"/>
        <w:rPr>
          <w:rFonts w:hint="cs"/>
          <w:sz w:val="32"/>
          <w:szCs w:val="32"/>
        </w:rPr>
      </w:pPr>
    </w:p>
    <w:p w14:paraId="5617DBD7" w14:textId="35843F56" w:rsidR="00014B3C" w:rsidRPr="008D4ABE" w:rsidRDefault="00014B3C" w:rsidP="00014B3C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 w:rsidRPr="008D4ABE">
        <w:rPr>
          <w:rFonts w:hint="cs"/>
          <w:b/>
          <w:bCs/>
          <w:sz w:val="32"/>
          <w:szCs w:val="32"/>
          <w:cs/>
        </w:rPr>
        <w:t>1</w:t>
      </w:r>
      <w:r>
        <w:rPr>
          <w:rFonts w:hint="cs"/>
          <w:b/>
          <w:bCs/>
          <w:sz w:val="32"/>
          <w:szCs w:val="32"/>
          <w:cs/>
        </w:rPr>
        <w:t>1</w:t>
      </w:r>
      <w:r w:rsidRPr="008D4ABE">
        <w:rPr>
          <w:rFonts w:hint="cs"/>
          <w:b/>
          <w:bCs/>
          <w:sz w:val="32"/>
          <w:szCs w:val="32"/>
          <w:cs/>
        </w:rPr>
        <w:t>.</w:t>
      </w:r>
      <w:r w:rsidRPr="008D4ABE">
        <w:rPr>
          <w:b/>
          <w:bCs/>
          <w:sz w:val="32"/>
          <w:szCs w:val="32"/>
          <w:cs/>
        </w:rPr>
        <w:tab/>
      </w:r>
      <w:bookmarkStart w:id="41" w:name="_Ref75804792"/>
      <w:r w:rsidRPr="008D4ABE">
        <w:rPr>
          <w:b/>
          <w:bCs/>
          <w:sz w:val="32"/>
          <w:szCs w:val="32"/>
          <w:cs/>
        </w:rPr>
        <w:t>การทวนสอบ</w:t>
      </w:r>
      <w:r w:rsidRPr="008D4ABE">
        <w:rPr>
          <w:b/>
          <w:bCs/>
          <w:sz w:val="32"/>
          <w:szCs w:val="32"/>
        </w:rPr>
        <w:t xml:space="preserve"> (verification)</w:t>
      </w:r>
      <w:bookmarkEnd w:id="41"/>
      <w:r w:rsidRPr="008D4ABE">
        <w:rPr>
          <w:b/>
          <w:bCs/>
          <w:sz w:val="32"/>
          <w:szCs w:val="32"/>
        </w:rPr>
        <w:t xml:space="preserve"> </w:t>
      </w:r>
    </w:p>
    <w:p w14:paraId="6C59A36A" w14:textId="5595915B" w:rsidR="00014B3C" w:rsidRPr="008D4ABE" w:rsidRDefault="00014B3C" w:rsidP="00014B3C">
      <w:pPr>
        <w:ind w:firstLine="1843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ใน</w:t>
      </w:r>
      <w:r w:rsidRPr="008D4ABE">
        <w:rPr>
          <w:sz w:val="32"/>
          <w:szCs w:val="32"/>
          <w:cs/>
        </w:rPr>
        <w:t>หลักเกณฑ์มาตรฐาน</w:t>
      </w:r>
      <w:r>
        <w:rPr>
          <w:rFonts w:hint="cs"/>
          <w:sz w:val="32"/>
          <w:szCs w:val="32"/>
          <w:cs/>
        </w:rPr>
        <w:t xml:space="preserve">ฉบับนี้ </w:t>
      </w:r>
      <w:r w:rsidRPr="008D4ABE">
        <w:rPr>
          <w:sz w:val="32"/>
          <w:szCs w:val="32"/>
          <w:cs/>
        </w:rPr>
        <w:t>ให้คำแนะนำ</w:t>
      </w:r>
      <w:r>
        <w:rPr>
          <w:rFonts w:hint="cs"/>
          <w:sz w:val="32"/>
          <w:szCs w:val="32"/>
          <w:cs/>
        </w:rPr>
        <w:t>แนวทางการกำหนด</w:t>
      </w:r>
      <w:r w:rsidRPr="008D4ABE">
        <w:rPr>
          <w:sz w:val="32"/>
          <w:szCs w:val="32"/>
          <w:cs/>
        </w:rPr>
        <w:t>เกณฑ์การทวนสอบไว้ในภาคผนวก</w:t>
      </w:r>
      <w:r w:rsidRPr="008D4ABE">
        <w:rPr>
          <w:sz w:val="32"/>
          <w:szCs w:val="32"/>
        </w:rPr>
        <w:t xml:space="preserve"> </w:t>
      </w:r>
      <w:r w:rsidRPr="008D4ABE">
        <w:rPr>
          <w:rFonts w:hint="cs"/>
          <w:sz w:val="32"/>
          <w:szCs w:val="32"/>
          <w:cs/>
        </w:rPr>
        <w:t>จ</w:t>
      </w:r>
    </w:p>
    <w:p w14:paraId="1D8CB825" w14:textId="77777777" w:rsidR="008D4ABE" w:rsidRPr="008D4ABE" w:rsidRDefault="008D4ABE" w:rsidP="008D4ABE">
      <w:pPr>
        <w:jc w:val="thaiDistribute"/>
        <w:rPr>
          <w:sz w:val="32"/>
          <w:szCs w:val="32"/>
        </w:rPr>
      </w:pPr>
    </w:p>
    <w:p w14:paraId="28F13B2F" w14:textId="77777777" w:rsidR="00C56B32" w:rsidRDefault="008D4ABE" w:rsidP="008D4ABE">
      <w:pPr>
        <w:tabs>
          <w:tab w:val="left" w:pos="1843"/>
        </w:tabs>
        <w:ind w:firstLine="1418"/>
        <w:jc w:val="thaiDistribute"/>
        <w:rPr>
          <w:b/>
          <w:bCs/>
          <w:sz w:val="32"/>
          <w:szCs w:val="32"/>
        </w:rPr>
      </w:pPr>
      <w:r w:rsidRPr="008D4ABE">
        <w:rPr>
          <w:b/>
          <w:bCs/>
          <w:sz w:val="32"/>
          <w:szCs w:val="32"/>
        </w:rPr>
        <w:t>1</w:t>
      </w:r>
      <w:r w:rsidR="00014B3C">
        <w:rPr>
          <w:rFonts w:hint="cs"/>
          <w:b/>
          <w:bCs/>
          <w:sz w:val="32"/>
          <w:szCs w:val="32"/>
          <w:cs/>
        </w:rPr>
        <w:t>2</w:t>
      </w:r>
      <w:r w:rsidRPr="008D4ABE">
        <w:rPr>
          <w:b/>
          <w:bCs/>
          <w:sz w:val="32"/>
          <w:szCs w:val="32"/>
        </w:rPr>
        <w:t>.</w:t>
      </w:r>
      <w:r w:rsidRPr="008D4ABE">
        <w:rPr>
          <w:b/>
          <w:bCs/>
          <w:sz w:val="32"/>
          <w:szCs w:val="32"/>
        </w:rPr>
        <w:tab/>
      </w:r>
      <w:r w:rsidR="00C56B32">
        <w:rPr>
          <w:rFonts w:hint="cs"/>
          <w:b/>
          <w:bCs/>
          <w:sz w:val="32"/>
          <w:szCs w:val="32"/>
          <w:cs/>
        </w:rPr>
        <w:t>ตัวอย่างผลการสอบเทียบ</w:t>
      </w:r>
    </w:p>
    <w:p w14:paraId="0994B64A" w14:textId="3CEAAA6D" w:rsidR="008D4ABE" w:rsidRDefault="008D4ABE" w:rsidP="008D4ABE">
      <w:pPr>
        <w:tabs>
          <w:tab w:val="left" w:pos="1843"/>
        </w:tabs>
        <w:ind w:firstLine="1418"/>
        <w:jc w:val="thaiDistribute"/>
        <w:rPr>
          <w:rFonts w:hint="cs"/>
          <w:sz w:val="32"/>
          <w:szCs w:val="32"/>
        </w:rPr>
      </w:pPr>
      <w:r w:rsidRPr="008D4ABE">
        <w:rPr>
          <w:sz w:val="32"/>
          <w:szCs w:val="32"/>
        </w:rPr>
        <w:tab/>
      </w:r>
      <w:r w:rsidRPr="008D4ABE">
        <w:rPr>
          <w:rFonts w:hint="cs"/>
          <w:sz w:val="32"/>
          <w:szCs w:val="32"/>
          <w:cs/>
        </w:rPr>
        <w:t xml:space="preserve">ภาคผนวก </w:t>
      </w:r>
      <w:r w:rsidR="00C56B32">
        <w:rPr>
          <w:rFonts w:hint="cs"/>
          <w:sz w:val="32"/>
          <w:szCs w:val="32"/>
          <w:cs/>
        </w:rPr>
        <w:t>ช</w:t>
      </w:r>
      <w:r w:rsidRPr="008D4ABE">
        <w:rPr>
          <w:rFonts w:hint="cs"/>
          <w:sz w:val="32"/>
          <w:szCs w:val="32"/>
          <w:cs/>
        </w:rPr>
        <w:t xml:space="preserve"> ตัวอย่าง</w:t>
      </w:r>
      <w:r w:rsidR="00C56B32">
        <w:rPr>
          <w:rFonts w:hint="cs"/>
          <w:sz w:val="32"/>
          <w:szCs w:val="32"/>
          <w:cs/>
        </w:rPr>
        <w:t>ผลการสอบเทียบ</w:t>
      </w:r>
    </w:p>
    <w:p w14:paraId="6A64A8CF" w14:textId="77777777" w:rsidR="008D4ABE" w:rsidRPr="008D4ABE" w:rsidRDefault="008D4ABE" w:rsidP="008D4ABE">
      <w:pPr>
        <w:tabs>
          <w:tab w:val="left" w:pos="1843"/>
        </w:tabs>
        <w:ind w:firstLine="1418"/>
        <w:jc w:val="thaiDistribute"/>
        <w:rPr>
          <w:rFonts w:hint="cs"/>
          <w:sz w:val="32"/>
          <w:szCs w:val="32"/>
          <w:cs/>
        </w:rPr>
      </w:pPr>
    </w:p>
    <w:p w14:paraId="17AD62A3" w14:textId="5AE9B1A2" w:rsidR="008D4ABE" w:rsidRPr="008D4ABE" w:rsidRDefault="008D4ABE" w:rsidP="008D4ABE">
      <w:pPr>
        <w:ind w:firstLine="1843"/>
        <w:jc w:val="thaiDistribute"/>
        <w:rPr>
          <w:sz w:val="32"/>
          <w:szCs w:val="32"/>
        </w:rPr>
      </w:pPr>
    </w:p>
    <w:p w14:paraId="3A6CE605" w14:textId="77777777" w:rsidR="00CD3883" w:rsidRPr="008D4ABE" w:rsidRDefault="00CD3883" w:rsidP="006B6F47">
      <w:pPr>
        <w:tabs>
          <w:tab w:val="left" w:pos="284"/>
        </w:tabs>
        <w:jc w:val="thaiDistribute"/>
        <w:rPr>
          <w:rFonts w:asciiTheme="minorBidi" w:hAnsiTheme="minorBidi"/>
          <w:sz w:val="32"/>
          <w:szCs w:val="32"/>
        </w:rPr>
      </w:pPr>
    </w:p>
    <w:p w14:paraId="077704E7" w14:textId="7D9AE5C0" w:rsidR="00AB6516" w:rsidRPr="008D4ABE" w:rsidRDefault="00AB6516" w:rsidP="006B6F47">
      <w:pPr>
        <w:tabs>
          <w:tab w:val="left" w:pos="284"/>
        </w:tabs>
        <w:jc w:val="thaiDistribute"/>
        <w:rPr>
          <w:sz w:val="32"/>
          <w:szCs w:val="32"/>
          <w:cs/>
        </w:rPr>
      </w:pPr>
      <w:r w:rsidRPr="008D4ABE">
        <w:rPr>
          <w:sz w:val="32"/>
          <w:szCs w:val="32"/>
          <w:cs/>
        </w:rPr>
        <w:br w:type="page"/>
      </w:r>
    </w:p>
    <w:p w14:paraId="26116D7B" w14:textId="6E952816" w:rsidR="002B7A4E" w:rsidRPr="00D7282F" w:rsidRDefault="00566AFA" w:rsidP="00F97F3E">
      <w:pPr>
        <w:jc w:val="center"/>
        <w:rPr>
          <w:b/>
          <w:bCs/>
          <w:sz w:val="36"/>
          <w:szCs w:val="36"/>
        </w:rPr>
      </w:pPr>
      <w:bookmarkStart w:id="42" w:name="_Ref105854871"/>
      <w:r w:rsidRPr="00D7282F">
        <w:rPr>
          <w:rFonts w:hint="cs"/>
          <w:b/>
          <w:bCs/>
          <w:sz w:val="36"/>
          <w:szCs w:val="36"/>
          <w:cs/>
        </w:rPr>
        <w:lastRenderedPageBreak/>
        <w:t xml:space="preserve">ภาคผนวก </w:t>
      </w:r>
      <w:r w:rsidR="00C52E8B" w:rsidRPr="00D7282F">
        <w:rPr>
          <w:rFonts w:hint="cs"/>
          <w:b/>
          <w:bCs/>
          <w:sz w:val="36"/>
          <w:szCs w:val="36"/>
          <w:cs/>
        </w:rPr>
        <w:t>ก</w:t>
      </w:r>
      <w:r w:rsidRPr="00D7282F">
        <w:rPr>
          <w:rFonts w:hint="cs"/>
          <w:b/>
          <w:bCs/>
          <w:sz w:val="36"/>
          <w:szCs w:val="36"/>
          <w:cs/>
        </w:rPr>
        <w:t xml:space="preserve">  </w:t>
      </w:r>
      <w:r w:rsidR="008B0DCB" w:rsidRPr="00D7282F">
        <w:rPr>
          <w:rFonts w:hint="cs"/>
          <w:b/>
          <w:bCs/>
          <w:sz w:val="36"/>
          <w:szCs w:val="36"/>
          <w:cs/>
        </w:rPr>
        <w:t>ตัวอย่างแบบบันทึกผลการสอบเทียบ</w:t>
      </w:r>
    </w:p>
    <w:p w14:paraId="10A73847" w14:textId="77777777" w:rsidR="00F97F3E" w:rsidRDefault="00F97F3E" w:rsidP="00F97F3E">
      <w:pPr>
        <w:rPr>
          <w:sz w:val="32"/>
          <w:szCs w:val="32"/>
        </w:rPr>
      </w:pPr>
    </w:p>
    <w:p w14:paraId="299CA85F" w14:textId="2665CFD7" w:rsidR="00EA22F0" w:rsidRDefault="0006345D" w:rsidP="003441E9">
      <w:pPr>
        <w:tabs>
          <w:tab w:val="left" w:pos="426"/>
        </w:tabs>
        <w:jc w:val="left"/>
        <w:rPr>
          <w:b/>
          <w:bCs/>
          <w:sz w:val="32"/>
          <w:szCs w:val="32"/>
        </w:rPr>
      </w:pPr>
      <w:r w:rsidRPr="00F97F3E">
        <w:rPr>
          <w:rFonts w:hint="cs"/>
          <w:b/>
          <w:bCs/>
          <w:sz w:val="32"/>
          <w:szCs w:val="32"/>
          <w:cs/>
        </w:rPr>
        <w:t>ก</w:t>
      </w:r>
      <w:r w:rsidRPr="00F97F3E">
        <w:rPr>
          <w:b/>
          <w:bCs/>
          <w:sz w:val="32"/>
          <w:szCs w:val="32"/>
        </w:rPr>
        <w:t>.1</w:t>
      </w:r>
      <w:r w:rsidR="003C4C5F">
        <w:rPr>
          <w:b/>
          <w:bCs/>
          <w:sz w:val="32"/>
          <w:szCs w:val="32"/>
          <w:cs/>
        </w:rPr>
        <w:tab/>
      </w:r>
      <w:r w:rsidR="00B2445D" w:rsidRPr="00F97F3E">
        <w:rPr>
          <w:rFonts w:hint="cs"/>
          <w:b/>
          <w:bCs/>
          <w:sz w:val="32"/>
          <w:szCs w:val="32"/>
          <w:cs/>
        </w:rPr>
        <w:t>ตัวอย่างแบบบันทึกผลการสอบเทียบด้วยวิธีการตวง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134"/>
        <w:gridCol w:w="3261"/>
      </w:tblGrid>
      <w:tr w:rsidR="00F97F3E" w:rsidRPr="00F97F3E" w14:paraId="28DCF6BE" w14:textId="77777777" w:rsidTr="00F97F3E">
        <w:tc>
          <w:tcPr>
            <w:tcW w:w="4531" w:type="dxa"/>
          </w:tcPr>
          <w:p w14:paraId="4D904556" w14:textId="77777777" w:rsidR="00F97F3E" w:rsidRPr="00F97F3E" w:rsidRDefault="00F97F3E" w:rsidP="00F004B5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b/>
                <w:bCs/>
                <w:sz w:val="32"/>
                <w:szCs w:val="32"/>
                <w:cs/>
              </w:rPr>
              <w:t xml:space="preserve">เครื่องที่ทำการสอบเทียบ </w:t>
            </w:r>
            <w:r w:rsidRPr="00F97F3E">
              <w:rPr>
                <w:b/>
                <w:bCs/>
                <w:sz w:val="32"/>
                <w:szCs w:val="32"/>
              </w:rPr>
              <w:t>(UUC)</w:t>
            </w:r>
          </w:p>
        </w:tc>
        <w:tc>
          <w:tcPr>
            <w:tcW w:w="4395" w:type="dxa"/>
            <w:gridSpan w:val="2"/>
          </w:tcPr>
          <w:p w14:paraId="32C0C89D" w14:textId="6DD0033E" w:rsidR="00F97F3E" w:rsidRPr="00F97F3E" w:rsidRDefault="00F97F3E" w:rsidP="00F004B5">
            <w:pPr>
              <w:spacing w:before="40" w:after="40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 xml:space="preserve">วันที่ </w:t>
            </w:r>
            <w:r w:rsidRPr="00F97F3E">
              <w:rPr>
                <w:sz w:val="32"/>
                <w:szCs w:val="32"/>
              </w:rPr>
              <w:t>………………………………………………………….</w:t>
            </w:r>
            <w:r>
              <w:rPr>
                <w:rFonts w:hint="cs"/>
                <w:sz w:val="32"/>
                <w:szCs w:val="32"/>
                <w:cs/>
              </w:rPr>
              <w:t>.....</w:t>
            </w:r>
          </w:p>
        </w:tc>
      </w:tr>
      <w:tr w:rsidR="00F97F3E" w:rsidRPr="00F97F3E" w14:paraId="03E996E9" w14:textId="77777777" w:rsidTr="00F97F3E">
        <w:tc>
          <w:tcPr>
            <w:tcW w:w="4531" w:type="dxa"/>
          </w:tcPr>
          <w:p w14:paraId="3FF2AA58" w14:textId="4AC63B63" w:rsidR="00F97F3E" w:rsidRPr="00F97F3E" w:rsidRDefault="00F97F3E" w:rsidP="00F004B5">
            <w:pPr>
              <w:spacing w:before="40" w:after="40"/>
              <w:jc w:val="left"/>
              <w:rPr>
                <w:b/>
                <w:bCs/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 xml:space="preserve">ยี่ห้อ </w:t>
            </w:r>
            <w:r w:rsidRPr="00F97F3E">
              <w:rPr>
                <w:sz w:val="32"/>
                <w:szCs w:val="32"/>
              </w:rPr>
              <w:t>(Brand) ……………………………………………….</w:t>
            </w:r>
            <w:r>
              <w:rPr>
                <w:rFonts w:hint="cs"/>
                <w:sz w:val="32"/>
                <w:szCs w:val="32"/>
                <w:cs/>
              </w:rPr>
              <w:t>.....</w:t>
            </w:r>
          </w:p>
        </w:tc>
        <w:tc>
          <w:tcPr>
            <w:tcW w:w="4395" w:type="dxa"/>
            <w:gridSpan w:val="2"/>
          </w:tcPr>
          <w:p w14:paraId="5B7DCB35" w14:textId="77777777" w:rsidR="00F97F3E" w:rsidRPr="00F97F3E" w:rsidRDefault="00F97F3E" w:rsidP="00F004B5">
            <w:pPr>
              <w:spacing w:before="40" w:after="4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F97F3E">
              <w:rPr>
                <w:rFonts w:hint="cs"/>
                <w:b/>
                <w:bCs/>
                <w:sz w:val="32"/>
                <w:szCs w:val="32"/>
                <w:cs/>
              </w:rPr>
              <w:t xml:space="preserve">สภาวะแวดล้อม </w:t>
            </w:r>
          </w:p>
        </w:tc>
      </w:tr>
      <w:tr w:rsidR="00F97F3E" w:rsidRPr="00F97F3E" w14:paraId="44FD9077" w14:textId="77777777" w:rsidTr="00F97F3E">
        <w:tc>
          <w:tcPr>
            <w:tcW w:w="4531" w:type="dxa"/>
          </w:tcPr>
          <w:p w14:paraId="334F1647" w14:textId="71734BE1" w:rsidR="00F97F3E" w:rsidRPr="00F97F3E" w:rsidRDefault="00F97F3E" w:rsidP="00F004B5">
            <w:pPr>
              <w:spacing w:before="40" w:after="40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 xml:space="preserve">รุ่น </w:t>
            </w:r>
            <w:r w:rsidRPr="00F97F3E">
              <w:rPr>
                <w:sz w:val="32"/>
                <w:szCs w:val="32"/>
              </w:rPr>
              <w:t>(Model) ……………………………………………….</w:t>
            </w:r>
            <w:r>
              <w:rPr>
                <w:rFonts w:hint="cs"/>
                <w:sz w:val="32"/>
                <w:szCs w:val="32"/>
                <w:cs/>
              </w:rPr>
              <w:t>.......</w:t>
            </w:r>
            <w:r w:rsidRPr="00F97F3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7C166D05" w14:textId="77777777" w:rsidR="00F97F3E" w:rsidRPr="00F97F3E" w:rsidRDefault="00F97F3E" w:rsidP="00F004B5">
            <w:pPr>
              <w:spacing w:before="40" w:after="40"/>
              <w:jc w:val="left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อุณหภูมิ</w:t>
            </w:r>
          </w:p>
        </w:tc>
        <w:tc>
          <w:tcPr>
            <w:tcW w:w="3261" w:type="dxa"/>
          </w:tcPr>
          <w:p w14:paraId="036140BF" w14:textId="77777777" w:rsidR="00F97F3E" w:rsidRPr="00F97F3E" w:rsidRDefault="00F97F3E" w:rsidP="00F004B5">
            <w:pPr>
              <w:spacing w:before="40" w:after="40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ก่อน</w:t>
            </w:r>
            <w:r w:rsidRPr="00F97F3E">
              <w:rPr>
                <w:sz w:val="32"/>
                <w:szCs w:val="32"/>
              </w:rPr>
              <w:t xml:space="preserve"> …………………………….</w:t>
            </w:r>
            <w:r w:rsidRPr="00F97F3E">
              <w:rPr>
                <w:sz w:val="32"/>
                <w:szCs w:val="32"/>
              </w:rPr>
              <w:sym w:font="Symbol" w:char="F0B0"/>
            </w:r>
            <w:r w:rsidRPr="00F97F3E">
              <w:rPr>
                <w:sz w:val="32"/>
                <w:szCs w:val="32"/>
              </w:rPr>
              <w:t>C</w:t>
            </w:r>
            <w:r w:rsidRPr="00F97F3E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</w:tr>
      <w:tr w:rsidR="00F97F3E" w:rsidRPr="00F97F3E" w14:paraId="27753451" w14:textId="77777777" w:rsidTr="00F97F3E">
        <w:tc>
          <w:tcPr>
            <w:tcW w:w="4531" w:type="dxa"/>
          </w:tcPr>
          <w:p w14:paraId="4E9BFE18" w14:textId="0E4147CE" w:rsidR="00F97F3E" w:rsidRPr="00F97F3E" w:rsidRDefault="00F97F3E" w:rsidP="00F004B5">
            <w:pPr>
              <w:spacing w:before="40" w:after="40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หมายเลขเครื่อง</w:t>
            </w:r>
            <w:r w:rsidRPr="00F97F3E">
              <w:rPr>
                <w:sz w:val="32"/>
                <w:szCs w:val="32"/>
              </w:rPr>
              <w:t xml:space="preserve"> …………………………………………….</w:t>
            </w:r>
            <w:r>
              <w:rPr>
                <w:rFonts w:hint="cs"/>
                <w:sz w:val="32"/>
                <w:szCs w:val="32"/>
                <w:cs/>
              </w:rPr>
              <w:t>.....</w:t>
            </w:r>
          </w:p>
        </w:tc>
        <w:tc>
          <w:tcPr>
            <w:tcW w:w="1134" w:type="dxa"/>
            <w:vMerge/>
          </w:tcPr>
          <w:p w14:paraId="516FC8E4" w14:textId="77777777" w:rsidR="00F97F3E" w:rsidRPr="00F97F3E" w:rsidRDefault="00F97F3E" w:rsidP="00F004B5">
            <w:pPr>
              <w:spacing w:before="40" w:after="40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487ABB6E" w14:textId="77777777" w:rsidR="00F97F3E" w:rsidRPr="00F97F3E" w:rsidRDefault="00F97F3E" w:rsidP="00F004B5">
            <w:pPr>
              <w:spacing w:before="40" w:after="40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 xml:space="preserve">หลัง </w:t>
            </w:r>
            <w:r w:rsidRPr="00F97F3E">
              <w:rPr>
                <w:sz w:val="32"/>
                <w:szCs w:val="32"/>
              </w:rPr>
              <w:t>……………………………..</w:t>
            </w:r>
            <w:r w:rsidRPr="00F97F3E">
              <w:rPr>
                <w:sz w:val="32"/>
                <w:szCs w:val="32"/>
              </w:rPr>
              <w:sym w:font="Symbol" w:char="F0B0"/>
            </w:r>
            <w:r w:rsidRPr="00F97F3E">
              <w:rPr>
                <w:sz w:val="32"/>
                <w:szCs w:val="32"/>
              </w:rPr>
              <w:t>C</w:t>
            </w:r>
          </w:p>
        </w:tc>
      </w:tr>
      <w:tr w:rsidR="00F97F3E" w:rsidRPr="00F97F3E" w14:paraId="3499CEFF" w14:textId="77777777" w:rsidTr="00F97F3E">
        <w:tc>
          <w:tcPr>
            <w:tcW w:w="4531" w:type="dxa"/>
          </w:tcPr>
          <w:p w14:paraId="5664DA98" w14:textId="77777777" w:rsidR="00F97F3E" w:rsidRPr="00F97F3E" w:rsidRDefault="00F97F3E" w:rsidP="00F004B5">
            <w:pPr>
              <w:spacing w:before="40" w:after="40"/>
              <w:jc w:val="center"/>
              <w:rPr>
                <w:sz w:val="32"/>
                <w:szCs w:val="32"/>
                <w:cs/>
              </w:rPr>
            </w:pPr>
            <w:r w:rsidRPr="00F97F3E">
              <w:rPr>
                <w:rFonts w:hint="cs"/>
                <w:b/>
                <w:bCs/>
                <w:sz w:val="32"/>
                <w:szCs w:val="32"/>
                <w:cs/>
              </w:rPr>
              <w:t>เครื่องมือมาตรฐาน</w:t>
            </w:r>
            <w:r w:rsidRPr="00F97F3E">
              <w:rPr>
                <w:b/>
                <w:bCs/>
                <w:sz w:val="32"/>
                <w:szCs w:val="32"/>
              </w:rPr>
              <w:t xml:space="preserve"> (STD)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7622EAE2" w14:textId="312B7541" w:rsidR="00F97F3E" w:rsidRPr="00F97F3E" w:rsidRDefault="00F97F3E" w:rsidP="00F004B5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  <w:r w:rsidRPr="00F97F3E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ผู้ทำการวัด </w:t>
            </w:r>
            <w:r w:rsidRPr="00F97F3E">
              <w:rPr>
                <w:color w:val="000000" w:themeColor="text1"/>
                <w:sz w:val="32"/>
                <w:szCs w:val="32"/>
              </w:rPr>
              <w:t>…………………………………………………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.....</w:t>
            </w:r>
          </w:p>
        </w:tc>
      </w:tr>
      <w:tr w:rsidR="00F97F3E" w:rsidRPr="00F97F3E" w14:paraId="22D92E49" w14:textId="77777777" w:rsidTr="00F97F3E">
        <w:tc>
          <w:tcPr>
            <w:tcW w:w="4531" w:type="dxa"/>
          </w:tcPr>
          <w:p w14:paraId="0BA6DFE3" w14:textId="77777777" w:rsidR="00F97F3E" w:rsidRPr="00F97F3E" w:rsidRDefault="00F97F3E" w:rsidP="00F004B5">
            <w:pPr>
              <w:spacing w:before="40" w:after="40"/>
              <w:rPr>
                <w:b/>
                <w:bCs/>
                <w:sz w:val="32"/>
                <w:szCs w:val="32"/>
                <w:cs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ขนาดของกระบอกตวง</w:t>
            </w:r>
            <w:r w:rsidRPr="00F97F3E">
              <w:rPr>
                <w:sz w:val="32"/>
                <w:szCs w:val="32"/>
              </w:rPr>
              <w:t xml:space="preserve"> …………………………… ml</w:t>
            </w:r>
          </w:p>
        </w:tc>
        <w:tc>
          <w:tcPr>
            <w:tcW w:w="4395" w:type="dxa"/>
            <w:gridSpan w:val="2"/>
            <w:vMerge/>
            <w:vAlign w:val="center"/>
          </w:tcPr>
          <w:p w14:paraId="1BE7B360" w14:textId="77777777" w:rsidR="00F97F3E" w:rsidRPr="00F97F3E" w:rsidRDefault="00F97F3E" w:rsidP="00F004B5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</w:p>
        </w:tc>
      </w:tr>
      <w:tr w:rsidR="00F97F3E" w:rsidRPr="00F97F3E" w14:paraId="10A2A81C" w14:textId="77777777" w:rsidTr="00F97F3E">
        <w:tc>
          <w:tcPr>
            <w:tcW w:w="4531" w:type="dxa"/>
          </w:tcPr>
          <w:p w14:paraId="00D17A25" w14:textId="77777777" w:rsidR="00F97F3E" w:rsidRPr="00F97F3E" w:rsidRDefault="00F97F3E" w:rsidP="00F004B5">
            <w:pPr>
              <w:spacing w:before="40" w:after="40"/>
              <w:rPr>
                <w:sz w:val="32"/>
                <w:szCs w:val="32"/>
                <w:cs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ระยะห่างระหว่างขีด</w:t>
            </w:r>
            <w:r w:rsidRPr="00F97F3E">
              <w:rPr>
                <w:sz w:val="32"/>
                <w:szCs w:val="32"/>
              </w:rPr>
              <w:t xml:space="preserve"> ………………………………..ml.</w:t>
            </w:r>
          </w:p>
        </w:tc>
        <w:tc>
          <w:tcPr>
            <w:tcW w:w="4395" w:type="dxa"/>
            <w:gridSpan w:val="2"/>
            <w:vMerge w:val="restart"/>
            <w:vAlign w:val="bottom"/>
          </w:tcPr>
          <w:p w14:paraId="7F4785D3" w14:textId="156B6CF5" w:rsidR="00F97F3E" w:rsidRPr="00F97F3E" w:rsidRDefault="00F97F3E" w:rsidP="00F004B5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  <w:r w:rsidRPr="00F97F3E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ผู้ตรวจสอบ </w:t>
            </w:r>
            <w:r w:rsidRPr="00F97F3E">
              <w:rPr>
                <w:color w:val="000000" w:themeColor="text1"/>
                <w:sz w:val="32"/>
                <w:szCs w:val="32"/>
              </w:rPr>
              <w:t>…………………………………………….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.........</w:t>
            </w:r>
          </w:p>
          <w:p w14:paraId="75E5EC2E" w14:textId="4FE26178" w:rsidR="00F97F3E" w:rsidRPr="00F97F3E" w:rsidRDefault="00F97F3E" w:rsidP="00F004B5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  <w:r w:rsidRPr="00F97F3E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Pr="00F97F3E">
              <w:rPr>
                <w:color w:val="000000" w:themeColor="text1"/>
                <w:sz w:val="32"/>
                <w:szCs w:val="32"/>
              </w:rPr>
              <w:t>………………………………………………………..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........</w:t>
            </w:r>
          </w:p>
        </w:tc>
      </w:tr>
      <w:tr w:rsidR="00F97F3E" w:rsidRPr="00F97F3E" w14:paraId="7AD3AD86" w14:textId="77777777" w:rsidTr="00F97F3E">
        <w:tc>
          <w:tcPr>
            <w:tcW w:w="4531" w:type="dxa"/>
          </w:tcPr>
          <w:p w14:paraId="4B17F657" w14:textId="6B239ED9" w:rsidR="00F97F3E" w:rsidRPr="00F97F3E" w:rsidRDefault="00F97F3E" w:rsidP="00F004B5">
            <w:pPr>
              <w:spacing w:before="40" w:after="40"/>
              <w:rPr>
                <w:sz w:val="32"/>
                <w:szCs w:val="32"/>
                <w:cs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ประเภทของสารละลาย</w:t>
            </w:r>
            <w:r w:rsidRPr="00F97F3E">
              <w:rPr>
                <w:sz w:val="32"/>
                <w:szCs w:val="32"/>
              </w:rPr>
              <w:t>………………………………….</w:t>
            </w:r>
            <w:r>
              <w:rPr>
                <w:rFonts w:hint="cs"/>
                <w:sz w:val="32"/>
                <w:szCs w:val="32"/>
                <w:cs/>
              </w:rPr>
              <w:t>......</w:t>
            </w:r>
          </w:p>
        </w:tc>
        <w:tc>
          <w:tcPr>
            <w:tcW w:w="4395" w:type="dxa"/>
            <w:gridSpan w:val="2"/>
            <w:vMerge/>
          </w:tcPr>
          <w:p w14:paraId="71523BF9" w14:textId="77777777" w:rsidR="00F97F3E" w:rsidRPr="00F97F3E" w:rsidRDefault="00F97F3E" w:rsidP="00F004B5">
            <w:pPr>
              <w:spacing w:before="40" w:after="40"/>
              <w:rPr>
                <w:sz w:val="32"/>
                <w:szCs w:val="32"/>
              </w:rPr>
            </w:pPr>
          </w:p>
        </w:tc>
      </w:tr>
    </w:tbl>
    <w:p w14:paraId="385DC45E" w14:textId="00431010" w:rsidR="00F97F3E" w:rsidRPr="00F97F3E" w:rsidRDefault="00F97F3E" w:rsidP="00F97F3E">
      <w:pPr>
        <w:jc w:val="left"/>
        <w:rPr>
          <w:b/>
          <w:bCs/>
          <w:sz w:val="32"/>
          <w:szCs w:val="32"/>
        </w:rPr>
      </w:pPr>
    </w:p>
    <w:p w14:paraId="67400C1A" w14:textId="77777777" w:rsidR="00F97F3E" w:rsidRPr="00F97F3E" w:rsidRDefault="00F97F3E" w:rsidP="00F97F3E">
      <w:pPr>
        <w:rPr>
          <w:b/>
          <w:bCs/>
          <w:sz w:val="32"/>
          <w:szCs w:val="32"/>
          <w:cs/>
        </w:rPr>
      </w:pPr>
      <w:r w:rsidRPr="00F97F3E">
        <w:rPr>
          <w:rFonts w:hint="cs"/>
          <w:b/>
          <w:bCs/>
          <w:sz w:val="32"/>
          <w:szCs w:val="32"/>
          <w:cs/>
        </w:rPr>
        <w:t>ตารางบันทึกผลการวัด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134"/>
        <w:gridCol w:w="1134"/>
        <w:gridCol w:w="1134"/>
        <w:gridCol w:w="1134"/>
      </w:tblGrid>
      <w:tr w:rsidR="00F97F3E" w:rsidRPr="00F97F3E" w14:paraId="09102DA0" w14:textId="77777777" w:rsidTr="00F97F3E">
        <w:tc>
          <w:tcPr>
            <w:tcW w:w="846" w:type="dxa"/>
            <w:vMerge w:val="restart"/>
            <w:vAlign w:val="center"/>
          </w:tcPr>
          <w:p w14:paraId="1F1D23AE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 w:hint="cs"/>
                <w:sz w:val="32"/>
                <w:szCs w:val="32"/>
                <w:cs/>
              </w:rPr>
              <w:t>ลำดับที่</w:t>
            </w:r>
            <w:r w:rsidRPr="00F97F3E">
              <w:rPr>
                <w:rFonts w:asciiTheme="minorBidi" w:hAnsiTheme="minorBidi" w:cstheme="minorBidi"/>
                <w:sz w:val="32"/>
                <w:szCs w:val="32"/>
              </w:rPr>
              <w:t xml:space="preserve"> (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 w:rsidRPr="00F97F3E">
              <w:rPr>
                <w:rFonts w:asciiTheme="minorBidi" w:hAnsiTheme="minorBidi" w:cstheme="minorBidi"/>
                <w:sz w:val="32"/>
                <w:szCs w:val="32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3BEE82B5" w14:textId="0956F88E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อัตราการไหลที่จุดสอบเทียบ</w:t>
            </w:r>
            <w:r w:rsidR="00261B62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F97F3E">
              <w:rPr>
                <w:rFonts w:asciiTheme="minorBidi" w:hAnsiTheme="minorBidi" w:cstheme="minorBidi"/>
                <w:sz w:val="32"/>
                <w:szCs w:val="32"/>
              </w:rPr>
              <w:t xml:space="preserve"> (ml/h)</w:t>
            </w:r>
          </w:p>
        </w:tc>
        <w:tc>
          <w:tcPr>
            <w:tcW w:w="1985" w:type="dxa"/>
            <w:vMerge w:val="restart"/>
            <w:vAlign w:val="center"/>
          </w:tcPr>
          <w:p w14:paraId="481931F2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ปริมาณ</w:t>
            </w:r>
          </w:p>
        </w:tc>
        <w:tc>
          <w:tcPr>
            <w:tcW w:w="4536" w:type="dxa"/>
            <w:gridSpan w:val="4"/>
            <w:vAlign w:val="center"/>
          </w:tcPr>
          <w:p w14:paraId="099DE2BD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ผลการวัดจากเครื่องมือมาตรฐาน</w:t>
            </w:r>
          </w:p>
        </w:tc>
      </w:tr>
      <w:tr w:rsidR="00F97F3E" w:rsidRPr="00F97F3E" w14:paraId="46C9160C" w14:textId="77777777" w:rsidTr="00F97F3E">
        <w:tc>
          <w:tcPr>
            <w:tcW w:w="846" w:type="dxa"/>
            <w:vMerge/>
            <w:vAlign w:val="center"/>
          </w:tcPr>
          <w:p w14:paraId="4CB3191C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DD713AD" w14:textId="77777777" w:rsidR="00F97F3E" w:rsidRPr="00F97F3E" w:rsidRDefault="00F97F3E" w:rsidP="00F97F3E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0F1A98C9" w14:textId="77777777" w:rsidR="00F97F3E" w:rsidRPr="00F97F3E" w:rsidRDefault="00F97F3E" w:rsidP="00F97F3E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A640EB2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ครั้งที่ </w:t>
            </w: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3B947491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ครั้งที่ </w:t>
            </w: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4948B777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ครั้งที่ </w:t>
            </w: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05B33370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ค่าเฉลี่ย</w:t>
            </w:r>
          </w:p>
        </w:tc>
      </w:tr>
      <w:tr w:rsidR="00F97F3E" w:rsidRPr="00F97F3E" w14:paraId="382D66E4" w14:textId="77777777" w:rsidTr="00F97F3E">
        <w:tc>
          <w:tcPr>
            <w:tcW w:w="846" w:type="dxa"/>
            <w:vMerge w:val="restart"/>
            <w:vAlign w:val="center"/>
          </w:tcPr>
          <w:p w14:paraId="2B5F9357" w14:textId="77777777" w:rsidR="00F97F3E" w:rsidRPr="00F97F3E" w:rsidRDefault="00F97F3E" w:rsidP="00F97F3E">
            <w:pPr>
              <w:jc w:val="center"/>
              <w:rPr>
                <w:rFonts w:eastAsia="TH SarabunPSK"/>
                <w:color w:val="000000" w:themeColor="text1"/>
                <w:sz w:val="32"/>
                <w:szCs w:val="32"/>
              </w:rPr>
            </w:pPr>
            <w:r w:rsidRPr="00F97F3E">
              <w:rPr>
                <w:rFonts w:eastAsia="TH SarabunPSK" w:hint="cs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14:paraId="0CA4474D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500E85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ปริมาตร</w:t>
            </w:r>
            <w:r w:rsidRPr="00F97F3E">
              <w:rPr>
                <w:rFonts w:asciiTheme="minorBidi" w:hAnsiTheme="minorBidi" w:cstheme="minorBidi"/>
                <w:sz w:val="32"/>
                <w:szCs w:val="32"/>
              </w:rPr>
              <w:t xml:space="preserve"> (ml)</w:t>
            </w:r>
          </w:p>
        </w:tc>
        <w:tc>
          <w:tcPr>
            <w:tcW w:w="1134" w:type="dxa"/>
            <w:vAlign w:val="center"/>
          </w:tcPr>
          <w:p w14:paraId="3B49CAF9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8FC9750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D459E46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2D59E79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F97F3E" w:rsidRPr="00F97F3E" w14:paraId="3CFEC02D" w14:textId="77777777" w:rsidTr="00F97F3E">
        <w:tc>
          <w:tcPr>
            <w:tcW w:w="846" w:type="dxa"/>
            <w:vMerge/>
            <w:vAlign w:val="center"/>
          </w:tcPr>
          <w:p w14:paraId="40D117FD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3092129D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EE0D25F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เวลา</w:t>
            </w:r>
            <w:r w:rsidRPr="00F97F3E">
              <w:rPr>
                <w:rFonts w:asciiTheme="minorBidi" w:hAnsiTheme="minorBidi" w:cstheme="minorBidi"/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41F36F56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3031494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8393F8B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7477FCD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F97F3E" w:rsidRPr="00F97F3E" w14:paraId="26EDBE2F" w14:textId="77777777" w:rsidTr="00F97F3E">
        <w:tc>
          <w:tcPr>
            <w:tcW w:w="846" w:type="dxa"/>
            <w:vMerge w:val="restart"/>
            <w:vAlign w:val="center"/>
          </w:tcPr>
          <w:p w14:paraId="141F5CFC" w14:textId="77777777" w:rsidR="00F97F3E" w:rsidRPr="00F97F3E" w:rsidRDefault="00F97F3E" w:rsidP="00F97F3E">
            <w:pPr>
              <w:jc w:val="center"/>
              <w:rPr>
                <w:rFonts w:eastAsia="TH SarabunPSK"/>
                <w:color w:val="000000" w:themeColor="text1"/>
                <w:sz w:val="32"/>
                <w:szCs w:val="32"/>
              </w:rPr>
            </w:pPr>
            <w:r w:rsidRPr="00F97F3E">
              <w:rPr>
                <w:rFonts w:eastAsia="TH SarabunPSK" w:hint="cs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14:paraId="123EF2D6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3F6B391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ปริมาตร</w:t>
            </w:r>
            <w:r w:rsidRPr="00F97F3E">
              <w:rPr>
                <w:rFonts w:asciiTheme="minorBidi" w:hAnsiTheme="minorBidi" w:cstheme="minorBidi"/>
                <w:sz w:val="32"/>
                <w:szCs w:val="32"/>
              </w:rPr>
              <w:t xml:space="preserve"> (ml)</w:t>
            </w:r>
          </w:p>
        </w:tc>
        <w:tc>
          <w:tcPr>
            <w:tcW w:w="1134" w:type="dxa"/>
            <w:vAlign w:val="center"/>
          </w:tcPr>
          <w:p w14:paraId="7A538183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09C7580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D549388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0AC8EC3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F97F3E" w:rsidRPr="00F97F3E" w14:paraId="4B0B7FFB" w14:textId="77777777" w:rsidTr="00F97F3E">
        <w:tc>
          <w:tcPr>
            <w:tcW w:w="846" w:type="dxa"/>
            <w:vMerge/>
            <w:vAlign w:val="center"/>
          </w:tcPr>
          <w:p w14:paraId="09A5E7EB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3CBEE9DA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31E34FA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เวลา</w:t>
            </w:r>
            <w:r w:rsidRPr="00F97F3E">
              <w:rPr>
                <w:rFonts w:asciiTheme="minorBidi" w:hAnsiTheme="minorBidi" w:cstheme="minorBidi"/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38E31A10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B6B96FA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98BEA61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7AB8B4B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F97F3E" w:rsidRPr="00F97F3E" w14:paraId="2B8FE9E7" w14:textId="77777777" w:rsidTr="00F97F3E">
        <w:tc>
          <w:tcPr>
            <w:tcW w:w="846" w:type="dxa"/>
            <w:vMerge w:val="restart"/>
            <w:vAlign w:val="center"/>
          </w:tcPr>
          <w:p w14:paraId="1339A1D1" w14:textId="77777777" w:rsidR="00F97F3E" w:rsidRPr="00F97F3E" w:rsidRDefault="00F97F3E" w:rsidP="00F97F3E">
            <w:pPr>
              <w:jc w:val="center"/>
              <w:rPr>
                <w:rFonts w:eastAsia="TH SarabunPSK"/>
                <w:color w:val="000000" w:themeColor="text1"/>
                <w:sz w:val="32"/>
                <w:szCs w:val="32"/>
              </w:rPr>
            </w:pPr>
            <w:r w:rsidRPr="00F97F3E">
              <w:rPr>
                <w:rFonts w:eastAsia="TH SarabunPSK" w:hint="cs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14:paraId="25019C67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9D9EE37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ปริมาตร</w:t>
            </w:r>
            <w:r w:rsidRPr="00F97F3E">
              <w:rPr>
                <w:rFonts w:asciiTheme="minorBidi" w:hAnsiTheme="minorBidi" w:cstheme="minorBidi"/>
                <w:sz w:val="32"/>
                <w:szCs w:val="32"/>
              </w:rPr>
              <w:t xml:space="preserve"> (ml)</w:t>
            </w:r>
          </w:p>
        </w:tc>
        <w:tc>
          <w:tcPr>
            <w:tcW w:w="1134" w:type="dxa"/>
            <w:vAlign w:val="center"/>
          </w:tcPr>
          <w:p w14:paraId="489482CE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46AF5FA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66B22D5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72402E6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F97F3E" w:rsidRPr="00F97F3E" w14:paraId="042CA722" w14:textId="77777777" w:rsidTr="00F97F3E">
        <w:tc>
          <w:tcPr>
            <w:tcW w:w="846" w:type="dxa"/>
            <w:vMerge/>
          </w:tcPr>
          <w:p w14:paraId="4B0D0D2C" w14:textId="77777777" w:rsidR="00F97F3E" w:rsidRPr="00F97F3E" w:rsidRDefault="00F97F3E" w:rsidP="00F97F3E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EBF2B0C" w14:textId="77777777" w:rsidR="00F97F3E" w:rsidRPr="00F97F3E" w:rsidRDefault="00F97F3E" w:rsidP="00F97F3E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6E351F0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97F3E">
              <w:rPr>
                <w:rFonts w:asciiTheme="minorBidi" w:hAnsiTheme="minorBidi" w:cstheme="minorBidi"/>
                <w:sz w:val="32"/>
                <w:szCs w:val="32"/>
                <w:cs/>
              </w:rPr>
              <w:t>เวลา</w:t>
            </w:r>
            <w:r w:rsidRPr="00F97F3E">
              <w:rPr>
                <w:rFonts w:asciiTheme="minorBidi" w:hAnsiTheme="minorBidi" w:cstheme="minorBidi"/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29CB3137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32BDA54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63B010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F665737" w14:textId="77777777" w:rsidR="00F97F3E" w:rsidRPr="00F97F3E" w:rsidRDefault="00F97F3E" w:rsidP="00F97F3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</w:tbl>
    <w:p w14:paraId="7EBB17DA" w14:textId="77777777" w:rsidR="00F97F3E" w:rsidRDefault="00F97F3E" w:rsidP="00F97F3E">
      <w:pPr>
        <w:rPr>
          <w:b/>
          <w:bCs/>
          <w:sz w:val="32"/>
          <w:szCs w:val="32"/>
        </w:rPr>
      </w:pPr>
    </w:p>
    <w:p w14:paraId="40148823" w14:textId="2E43EBD5" w:rsidR="00F97F3E" w:rsidRPr="00F97F3E" w:rsidRDefault="00F97F3E" w:rsidP="00F97F3E">
      <w:pPr>
        <w:rPr>
          <w:b/>
          <w:bCs/>
          <w:sz w:val="32"/>
          <w:szCs w:val="32"/>
        </w:rPr>
      </w:pPr>
      <w:r w:rsidRPr="00F97F3E">
        <w:rPr>
          <w:rFonts w:hint="cs"/>
          <w:b/>
          <w:bCs/>
          <w:sz w:val="32"/>
          <w:szCs w:val="32"/>
          <w:cs/>
        </w:rPr>
        <w:t>ผลการคำนวณผลการวัด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134"/>
        <w:gridCol w:w="1134"/>
        <w:gridCol w:w="1276"/>
        <w:gridCol w:w="1276"/>
        <w:gridCol w:w="1276"/>
      </w:tblGrid>
      <w:tr w:rsidR="00261B62" w:rsidRPr="00F97F3E" w14:paraId="4A42065F" w14:textId="77777777" w:rsidTr="00261B62">
        <w:tc>
          <w:tcPr>
            <w:tcW w:w="846" w:type="dxa"/>
            <w:vMerge w:val="restart"/>
            <w:vAlign w:val="center"/>
          </w:tcPr>
          <w:p w14:paraId="6EB776D0" w14:textId="77777777" w:rsidR="00F97F3E" w:rsidRPr="00F97F3E" w:rsidRDefault="00F97F3E" w:rsidP="00F97F3E">
            <w:pPr>
              <w:jc w:val="center"/>
              <w:rPr>
                <w:i/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 xml:space="preserve">ลำดับที่ </w:t>
            </w:r>
            <w:r w:rsidRPr="00F97F3E">
              <w:rPr>
                <w:rFonts w:asciiTheme="minorBidi" w:hAnsiTheme="minorBidi" w:cstheme="minorBidi"/>
                <w:sz w:val="32"/>
                <w:szCs w:val="32"/>
              </w:rPr>
              <w:t>(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 w:rsidRPr="00F97F3E">
              <w:rPr>
                <w:rFonts w:asciiTheme="minorBidi" w:hAnsiTheme="minorBidi" w:cstheme="minorBidi"/>
                <w:sz w:val="32"/>
                <w:szCs w:val="32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14:paraId="3C35B7A1" w14:textId="77777777" w:rsidR="00261B62" w:rsidRDefault="00F97F3E" w:rsidP="00F97F3E">
            <w:pPr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อัตราการไหลที่</w:t>
            </w:r>
          </w:p>
          <w:p w14:paraId="0F55EA13" w14:textId="7995F7F9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จุดสอบเทียบ</w:t>
            </w:r>
            <w:r w:rsidR="00261B62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97F3E">
              <w:rPr>
                <w:sz w:val="32"/>
                <w:szCs w:val="32"/>
              </w:rPr>
              <w:t>(ml/h)</w:t>
            </w:r>
          </w:p>
        </w:tc>
        <w:tc>
          <w:tcPr>
            <w:tcW w:w="3544" w:type="dxa"/>
            <w:gridSpan w:val="3"/>
            <w:vAlign w:val="center"/>
          </w:tcPr>
          <w:p w14:paraId="6E018C94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 xml:space="preserve">ผลการคำนวณอัตราการไหล </w:t>
            </w:r>
            <w:r w:rsidRPr="00F97F3E">
              <w:rPr>
                <w:sz w:val="32"/>
                <w:szCs w:val="32"/>
              </w:rPr>
              <w:t>(ml/h)</w:t>
            </w:r>
          </w:p>
        </w:tc>
        <w:tc>
          <w:tcPr>
            <w:tcW w:w="1276" w:type="dxa"/>
            <w:vMerge w:val="restart"/>
            <w:vAlign w:val="center"/>
          </w:tcPr>
          <w:p w14:paraId="4C7AF403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ค่าเฉลี่ย</w:t>
            </w:r>
            <w:r w:rsidRPr="00F97F3E">
              <w:rPr>
                <w:sz w:val="32"/>
                <w:szCs w:val="32"/>
                <w:cs/>
              </w:rPr>
              <w:br/>
            </w:r>
            <w:r w:rsidRPr="00F97F3E">
              <w:rPr>
                <w:sz w:val="32"/>
                <w:szCs w:val="32"/>
              </w:rPr>
              <w:t>(ml/h)</w:t>
            </w:r>
          </w:p>
        </w:tc>
        <w:tc>
          <w:tcPr>
            <w:tcW w:w="1276" w:type="dxa"/>
            <w:vMerge w:val="restart"/>
            <w:vAlign w:val="center"/>
          </w:tcPr>
          <w:p w14:paraId="23F006CF" w14:textId="77777777" w:rsidR="00F97F3E" w:rsidRPr="00F97F3E" w:rsidRDefault="00F97F3E" w:rsidP="00F97F3E">
            <w:pPr>
              <w:jc w:val="center"/>
              <w:rPr>
                <w:sz w:val="32"/>
                <w:szCs w:val="32"/>
                <w:cs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ค่าเบี่ยงเบนมาตรฐาน</w:t>
            </w:r>
          </w:p>
        </w:tc>
      </w:tr>
      <w:tr w:rsidR="00261B62" w:rsidRPr="00F97F3E" w14:paraId="2CB0AB5B" w14:textId="77777777" w:rsidTr="00261B62">
        <w:tc>
          <w:tcPr>
            <w:tcW w:w="846" w:type="dxa"/>
            <w:vMerge/>
          </w:tcPr>
          <w:p w14:paraId="61FB35D0" w14:textId="77777777" w:rsidR="00F97F3E" w:rsidRPr="00F97F3E" w:rsidRDefault="00F97F3E" w:rsidP="00F97F3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7D4C5B74" w14:textId="77777777" w:rsidR="00F97F3E" w:rsidRPr="00F97F3E" w:rsidRDefault="00F97F3E" w:rsidP="00F97F3E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55D6ABF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134" w:type="dxa"/>
            <w:vAlign w:val="center"/>
          </w:tcPr>
          <w:p w14:paraId="1BD51A19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276" w:type="dxa"/>
            <w:vAlign w:val="center"/>
          </w:tcPr>
          <w:p w14:paraId="5956FC89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276" w:type="dxa"/>
            <w:vMerge/>
          </w:tcPr>
          <w:p w14:paraId="7922EA3C" w14:textId="77777777" w:rsidR="00F97F3E" w:rsidRPr="00F97F3E" w:rsidRDefault="00F97F3E" w:rsidP="00F97F3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B80F12A" w14:textId="77777777" w:rsidR="00F97F3E" w:rsidRPr="00F97F3E" w:rsidRDefault="00F97F3E" w:rsidP="00F97F3E">
            <w:pPr>
              <w:rPr>
                <w:sz w:val="32"/>
                <w:szCs w:val="32"/>
              </w:rPr>
            </w:pPr>
          </w:p>
        </w:tc>
      </w:tr>
      <w:tr w:rsidR="00261B62" w:rsidRPr="00F97F3E" w14:paraId="0DBCA2F4" w14:textId="77777777" w:rsidTr="00261B62">
        <w:tc>
          <w:tcPr>
            <w:tcW w:w="846" w:type="dxa"/>
            <w:vAlign w:val="center"/>
          </w:tcPr>
          <w:p w14:paraId="10AA8665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1984" w:type="dxa"/>
          </w:tcPr>
          <w:p w14:paraId="78F29D57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E8B0BD8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7520D0D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1CB6C4F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4070292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BFA55DC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</w:tr>
      <w:tr w:rsidR="00261B62" w:rsidRPr="00F97F3E" w14:paraId="76CB1175" w14:textId="77777777" w:rsidTr="00261B62">
        <w:tc>
          <w:tcPr>
            <w:tcW w:w="846" w:type="dxa"/>
            <w:vAlign w:val="center"/>
          </w:tcPr>
          <w:p w14:paraId="18C42FCD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1984" w:type="dxa"/>
          </w:tcPr>
          <w:p w14:paraId="396A980D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957F6A0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E9D320A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F958245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5B38CB3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4297DC6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</w:tr>
      <w:tr w:rsidR="00261B62" w:rsidRPr="00F97F3E" w14:paraId="5BD5DCB6" w14:textId="77777777" w:rsidTr="00261B62">
        <w:tc>
          <w:tcPr>
            <w:tcW w:w="846" w:type="dxa"/>
            <w:vAlign w:val="center"/>
          </w:tcPr>
          <w:p w14:paraId="6769B182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  <w:r w:rsidRPr="00F97F3E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1984" w:type="dxa"/>
          </w:tcPr>
          <w:p w14:paraId="5CCBB9BE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EA18EFC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6F70EAB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EFAAE02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1F24E2D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7AE112E" w14:textId="77777777" w:rsidR="00F97F3E" w:rsidRPr="00F97F3E" w:rsidRDefault="00F97F3E" w:rsidP="00F97F3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92AFC35" w14:textId="77777777" w:rsidR="003441E9" w:rsidRDefault="003441E9" w:rsidP="003C4C5F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</w:p>
    <w:p w14:paraId="73119B85" w14:textId="77777777" w:rsidR="003441E9" w:rsidRDefault="003441E9" w:rsidP="003C4C5F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</w:p>
    <w:p w14:paraId="53FB081A" w14:textId="77777777" w:rsidR="003441E9" w:rsidRDefault="003441E9" w:rsidP="003C4C5F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</w:p>
    <w:p w14:paraId="2940906D" w14:textId="77777777" w:rsidR="003441E9" w:rsidRDefault="003441E9" w:rsidP="003C4C5F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</w:p>
    <w:p w14:paraId="45D2B2F5" w14:textId="77777777" w:rsidR="003441E9" w:rsidRDefault="003441E9" w:rsidP="003C4C5F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</w:p>
    <w:p w14:paraId="58BCCCE3" w14:textId="2CF172ED" w:rsidR="00575FB1" w:rsidRDefault="00A06689" w:rsidP="003441E9">
      <w:pPr>
        <w:tabs>
          <w:tab w:val="left" w:pos="426"/>
        </w:tabs>
        <w:rPr>
          <w:b/>
          <w:bCs/>
          <w:sz w:val="32"/>
          <w:szCs w:val="32"/>
        </w:rPr>
      </w:pPr>
      <w:r w:rsidRPr="00715564">
        <w:rPr>
          <w:rFonts w:hint="cs"/>
          <w:b/>
          <w:bCs/>
          <w:sz w:val="32"/>
          <w:szCs w:val="32"/>
          <w:cs/>
        </w:rPr>
        <w:lastRenderedPageBreak/>
        <w:t>ก</w:t>
      </w:r>
      <w:r w:rsidRPr="00715564">
        <w:rPr>
          <w:b/>
          <w:bCs/>
          <w:sz w:val="32"/>
          <w:szCs w:val="32"/>
        </w:rPr>
        <w:t>.2</w:t>
      </w:r>
      <w:r w:rsidR="003C4C5F">
        <w:rPr>
          <w:b/>
          <w:bCs/>
          <w:sz w:val="32"/>
          <w:szCs w:val="32"/>
          <w:cs/>
        </w:rPr>
        <w:tab/>
      </w:r>
      <w:r w:rsidRPr="00715564">
        <w:rPr>
          <w:rFonts w:hint="cs"/>
          <w:b/>
          <w:bCs/>
          <w:sz w:val="32"/>
          <w:szCs w:val="32"/>
          <w:cs/>
        </w:rPr>
        <w:t>ตัวอย่างแบบบันทึกผลการสอบเทียบด้วยวิธีการชั่ง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28"/>
        <w:gridCol w:w="915"/>
        <w:gridCol w:w="3524"/>
      </w:tblGrid>
      <w:tr w:rsidR="001545D5" w:rsidRPr="00715564" w14:paraId="62511926" w14:textId="77777777" w:rsidTr="00D7282F">
        <w:tc>
          <w:tcPr>
            <w:tcW w:w="4628" w:type="dxa"/>
          </w:tcPr>
          <w:p w14:paraId="582D3C49" w14:textId="77777777" w:rsidR="00715564" w:rsidRPr="00715564" w:rsidRDefault="00715564" w:rsidP="00F004B5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b/>
                <w:bCs/>
                <w:sz w:val="32"/>
                <w:szCs w:val="32"/>
                <w:cs/>
              </w:rPr>
              <w:t xml:space="preserve">เครื่องที่ทำการสอบเทียบ </w:t>
            </w:r>
            <w:r w:rsidRPr="00715564">
              <w:rPr>
                <w:b/>
                <w:bCs/>
                <w:sz w:val="32"/>
                <w:szCs w:val="32"/>
              </w:rPr>
              <w:t>(UUC)</w:t>
            </w:r>
          </w:p>
        </w:tc>
        <w:tc>
          <w:tcPr>
            <w:tcW w:w="4439" w:type="dxa"/>
            <w:gridSpan w:val="2"/>
            <w:vMerge w:val="restart"/>
            <w:vAlign w:val="center"/>
          </w:tcPr>
          <w:p w14:paraId="5A6EA8DD" w14:textId="1600FC32" w:rsidR="00715564" w:rsidRPr="00715564" w:rsidRDefault="00715564" w:rsidP="00F004B5">
            <w:pPr>
              <w:spacing w:before="40" w:after="40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 xml:space="preserve">วันที่ </w:t>
            </w:r>
            <w:r w:rsidRPr="00715564">
              <w:rPr>
                <w:sz w:val="32"/>
                <w:szCs w:val="32"/>
              </w:rPr>
              <w:t>…………………………………………………………</w:t>
            </w:r>
            <w:r w:rsidR="00F004B5">
              <w:rPr>
                <w:rFonts w:hint="cs"/>
                <w:sz w:val="32"/>
                <w:szCs w:val="32"/>
                <w:cs/>
              </w:rPr>
              <w:t>........</w:t>
            </w:r>
          </w:p>
        </w:tc>
      </w:tr>
      <w:tr w:rsidR="001545D5" w:rsidRPr="00715564" w14:paraId="71CBDFF2" w14:textId="77777777" w:rsidTr="00D7282F">
        <w:tc>
          <w:tcPr>
            <w:tcW w:w="4628" w:type="dxa"/>
          </w:tcPr>
          <w:p w14:paraId="5C3EB21A" w14:textId="4AA50659" w:rsidR="00715564" w:rsidRPr="00715564" w:rsidRDefault="00715564" w:rsidP="00F004B5">
            <w:pPr>
              <w:spacing w:before="40" w:after="40"/>
              <w:jc w:val="left"/>
              <w:rPr>
                <w:b/>
                <w:bCs/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 xml:space="preserve">ยี่ห้อ </w:t>
            </w:r>
            <w:r w:rsidRPr="00715564">
              <w:rPr>
                <w:sz w:val="32"/>
                <w:szCs w:val="32"/>
              </w:rPr>
              <w:t>(Brand) ……………………………………</w:t>
            </w:r>
            <w:r w:rsidR="001545D5">
              <w:rPr>
                <w:rFonts w:hint="cs"/>
                <w:sz w:val="32"/>
                <w:szCs w:val="32"/>
                <w:cs/>
              </w:rPr>
              <w:t>......</w:t>
            </w:r>
            <w:r w:rsidR="00F004B5">
              <w:rPr>
                <w:rFonts w:hint="cs"/>
                <w:sz w:val="32"/>
                <w:szCs w:val="32"/>
                <w:cs/>
              </w:rPr>
              <w:t>.</w:t>
            </w:r>
            <w:r w:rsidRPr="00715564">
              <w:rPr>
                <w:sz w:val="32"/>
                <w:szCs w:val="32"/>
              </w:rPr>
              <w:t>………….</w:t>
            </w:r>
          </w:p>
        </w:tc>
        <w:tc>
          <w:tcPr>
            <w:tcW w:w="4439" w:type="dxa"/>
            <w:gridSpan w:val="2"/>
            <w:vMerge/>
          </w:tcPr>
          <w:p w14:paraId="6C436D7A" w14:textId="77777777" w:rsidR="00715564" w:rsidRPr="00715564" w:rsidRDefault="00715564" w:rsidP="00F004B5">
            <w:pPr>
              <w:spacing w:before="40" w:after="40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545D5" w:rsidRPr="00715564" w14:paraId="1818729D" w14:textId="77777777" w:rsidTr="00D7282F">
        <w:tc>
          <w:tcPr>
            <w:tcW w:w="4628" w:type="dxa"/>
          </w:tcPr>
          <w:p w14:paraId="355B4638" w14:textId="60CDF225" w:rsidR="00715564" w:rsidRPr="00715564" w:rsidRDefault="00715564" w:rsidP="00F004B5">
            <w:pPr>
              <w:spacing w:before="40" w:after="40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 xml:space="preserve">รุ่น </w:t>
            </w:r>
            <w:r w:rsidRPr="00715564">
              <w:rPr>
                <w:sz w:val="32"/>
                <w:szCs w:val="32"/>
              </w:rPr>
              <w:t>(Model) ………………………………………</w:t>
            </w:r>
            <w:r w:rsidR="00F004B5">
              <w:rPr>
                <w:rFonts w:hint="cs"/>
                <w:sz w:val="32"/>
                <w:szCs w:val="32"/>
                <w:cs/>
              </w:rPr>
              <w:t>...</w:t>
            </w:r>
            <w:r w:rsidRPr="00715564">
              <w:rPr>
                <w:sz w:val="32"/>
                <w:szCs w:val="32"/>
              </w:rPr>
              <w:t>…</w:t>
            </w:r>
            <w:r w:rsidR="001545D5">
              <w:rPr>
                <w:rFonts w:hint="cs"/>
                <w:sz w:val="32"/>
                <w:szCs w:val="32"/>
                <w:cs/>
              </w:rPr>
              <w:t>......</w:t>
            </w:r>
            <w:r w:rsidRPr="00715564">
              <w:rPr>
                <w:sz w:val="32"/>
                <w:szCs w:val="32"/>
              </w:rPr>
              <w:t xml:space="preserve">……. </w:t>
            </w:r>
          </w:p>
        </w:tc>
        <w:tc>
          <w:tcPr>
            <w:tcW w:w="4439" w:type="dxa"/>
            <w:gridSpan w:val="2"/>
            <w:vAlign w:val="center"/>
          </w:tcPr>
          <w:p w14:paraId="09A19D33" w14:textId="77777777" w:rsidR="00715564" w:rsidRPr="00715564" w:rsidRDefault="00715564" w:rsidP="00F004B5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b/>
                <w:bCs/>
                <w:sz w:val="32"/>
                <w:szCs w:val="32"/>
                <w:cs/>
              </w:rPr>
              <w:t>สภาวะแวดล้อม</w:t>
            </w:r>
          </w:p>
        </w:tc>
      </w:tr>
      <w:tr w:rsidR="001545D5" w:rsidRPr="00715564" w14:paraId="69889B3A" w14:textId="77777777" w:rsidTr="00D7282F">
        <w:tc>
          <w:tcPr>
            <w:tcW w:w="4628" w:type="dxa"/>
          </w:tcPr>
          <w:p w14:paraId="7CF1B6A4" w14:textId="7993533E" w:rsidR="00715564" w:rsidRPr="00715564" w:rsidRDefault="00715564" w:rsidP="00F004B5">
            <w:pPr>
              <w:spacing w:before="40" w:after="40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หมายเลขเครื่อง</w:t>
            </w:r>
            <w:r w:rsidRPr="00715564">
              <w:rPr>
                <w:sz w:val="32"/>
                <w:szCs w:val="32"/>
              </w:rPr>
              <w:t xml:space="preserve"> ……………………………………</w:t>
            </w:r>
            <w:r w:rsidR="00F004B5">
              <w:rPr>
                <w:rFonts w:hint="cs"/>
                <w:sz w:val="32"/>
                <w:szCs w:val="32"/>
                <w:cs/>
              </w:rPr>
              <w:t>.</w:t>
            </w:r>
            <w:r w:rsidRPr="00715564">
              <w:rPr>
                <w:sz w:val="32"/>
                <w:szCs w:val="32"/>
              </w:rPr>
              <w:t>………</w:t>
            </w:r>
            <w:r w:rsidR="001545D5">
              <w:rPr>
                <w:rFonts w:hint="cs"/>
                <w:sz w:val="32"/>
                <w:szCs w:val="32"/>
                <w:cs/>
              </w:rPr>
              <w:t>......</w:t>
            </w:r>
            <w:r w:rsidRPr="00715564">
              <w:rPr>
                <w:sz w:val="32"/>
                <w:szCs w:val="32"/>
              </w:rPr>
              <w:t>.</w:t>
            </w:r>
          </w:p>
        </w:tc>
        <w:tc>
          <w:tcPr>
            <w:tcW w:w="915" w:type="dxa"/>
            <w:vMerge w:val="restart"/>
            <w:vAlign w:val="center"/>
          </w:tcPr>
          <w:p w14:paraId="5FF8A7F7" w14:textId="77777777" w:rsidR="00715564" w:rsidRPr="00715564" w:rsidRDefault="00715564" w:rsidP="00F004B5">
            <w:pPr>
              <w:spacing w:before="40" w:after="40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อุณหภูมิ</w:t>
            </w:r>
          </w:p>
        </w:tc>
        <w:tc>
          <w:tcPr>
            <w:tcW w:w="3524" w:type="dxa"/>
          </w:tcPr>
          <w:p w14:paraId="61508845" w14:textId="77777777" w:rsidR="00715564" w:rsidRPr="00715564" w:rsidRDefault="00715564" w:rsidP="00F004B5">
            <w:pPr>
              <w:spacing w:before="40" w:after="40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ก่อน</w:t>
            </w:r>
            <w:r w:rsidRPr="00715564">
              <w:rPr>
                <w:sz w:val="32"/>
                <w:szCs w:val="32"/>
              </w:rPr>
              <w:t xml:space="preserve"> …………………………….</w:t>
            </w:r>
            <w:r w:rsidRPr="00715564">
              <w:rPr>
                <w:sz w:val="32"/>
                <w:szCs w:val="32"/>
              </w:rPr>
              <w:sym w:font="Symbol" w:char="F0B0"/>
            </w:r>
            <w:r w:rsidRPr="00715564">
              <w:rPr>
                <w:sz w:val="32"/>
                <w:szCs w:val="32"/>
              </w:rPr>
              <w:t>C</w:t>
            </w:r>
            <w:r w:rsidRPr="00715564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</w:tr>
      <w:tr w:rsidR="001545D5" w:rsidRPr="00715564" w14:paraId="5CD8908B" w14:textId="77777777" w:rsidTr="00D7282F">
        <w:tc>
          <w:tcPr>
            <w:tcW w:w="4628" w:type="dxa"/>
          </w:tcPr>
          <w:p w14:paraId="38B7E9F2" w14:textId="77777777" w:rsidR="00715564" w:rsidRPr="00715564" w:rsidRDefault="00715564" w:rsidP="00F004B5">
            <w:pPr>
              <w:spacing w:before="40" w:after="40"/>
              <w:jc w:val="center"/>
              <w:rPr>
                <w:sz w:val="32"/>
                <w:szCs w:val="32"/>
                <w:cs/>
              </w:rPr>
            </w:pPr>
            <w:r w:rsidRPr="00715564">
              <w:rPr>
                <w:rFonts w:hint="cs"/>
                <w:b/>
                <w:bCs/>
                <w:sz w:val="32"/>
                <w:szCs w:val="32"/>
                <w:cs/>
              </w:rPr>
              <w:t>เครื่องมือมาตรฐาน</w:t>
            </w:r>
            <w:r w:rsidRPr="00715564">
              <w:rPr>
                <w:b/>
                <w:bCs/>
                <w:sz w:val="32"/>
                <w:szCs w:val="32"/>
              </w:rPr>
              <w:t xml:space="preserve"> (STD)</w:t>
            </w:r>
          </w:p>
        </w:tc>
        <w:tc>
          <w:tcPr>
            <w:tcW w:w="915" w:type="dxa"/>
            <w:vMerge/>
            <w:vAlign w:val="center"/>
          </w:tcPr>
          <w:p w14:paraId="0296B5A5" w14:textId="77777777" w:rsidR="00715564" w:rsidRPr="00715564" w:rsidRDefault="00715564" w:rsidP="00F004B5">
            <w:pPr>
              <w:spacing w:before="40" w:after="40"/>
              <w:jc w:val="center"/>
              <w:rPr>
                <w:sz w:val="32"/>
                <w:szCs w:val="32"/>
              </w:rPr>
            </w:pPr>
          </w:p>
        </w:tc>
        <w:tc>
          <w:tcPr>
            <w:tcW w:w="3524" w:type="dxa"/>
          </w:tcPr>
          <w:p w14:paraId="6AC32E6A" w14:textId="77777777" w:rsidR="00715564" w:rsidRPr="00715564" w:rsidRDefault="00715564" w:rsidP="00F004B5">
            <w:pPr>
              <w:spacing w:before="40" w:after="40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 xml:space="preserve">หลัง </w:t>
            </w:r>
            <w:r w:rsidRPr="00715564">
              <w:rPr>
                <w:sz w:val="32"/>
                <w:szCs w:val="32"/>
              </w:rPr>
              <w:t>……………………………..</w:t>
            </w:r>
            <w:r w:rsidRPr="00715564">
              <w:rPr>
                <w:sz w:val="32"/>
                <w:szCs w:val="32"/>
              </w:rPr>
              <w:sym w:font="Symbol" w:char="F0B0"/>
            </w:r>
            <w:r w:rsidRPr="00715564">
              <w:rPr>
                <w:sz w:val="32"/>
                <w:szCs w:val="32"/>
              </w:rPr>
              <w:t>C</w:t>
            </w:r>
          </w:p>
        </w:tc>
      </w:tr>
      <w:tr w:rsidR="001545D5" w:rsidRPr="00715564" w14:paraId="1AAB3D90" w14:textId="77777777" w:rsidTr="00D7282F">
        <w:tc>
          <w:tcPr>
            <w:tcW w:w="4628" w:type="dxa"/>
          </w:tcPr>
          <w:p w14:paraId="7B2E14E3" w14:textId="41E91A0A" w:rsidR="00715564" w:rsidRPr="00715564" w:rsidRDefault="00715564" w:rsidP="00F004B5">
            <w:pPr>
              <w:spacing w:before="40" w:after="40"/>
              <w:rPr>
                <w:b/>
                <w:bCs/>
                <w:sz w:val="32"/>
                <w:szCs w:val="32"/>
                <w:cs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ยี่ห้อ</w:t>
            </w:r>
            <w:r w:rsidRPr="00715564">
              <w:rPr>
                <w:sz w:val="32"/>
                <w:szCs w:val="32"/>
              </w:rPr>
              <w:t xml:space="preserve"> (Brand)</w:t>
            </w:r>
            <w:r w:rsidRPr="00715564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715564">
              <w:rPr>
                <w:sz w:val="32"/>
                <w:szCs w:val="32"/>
              </w:rPr>
              <w:t>…………………………………………</w:t>
            </w:r>
            <w:r w:rsidR="00F004B5">
              <w:rPr>
                <w:rFonts w:hint="cs"/>
                <w:sz w:val="32"/>
                <w:szCs w:val="32"/>
                <w:cs/>
              </w:rPr>
              <w:t>...</w:t>
            </w:r>
            <w:r w:rsidRPr="00715564">
              <w:rPr>
                <w:sz w:val="32"/>
                <w:szCs w:val="32"/>
              </w:rPr>
              <w:t>……</w:t>
            </w:r>
            <w:r w:rsidR="001545D5">
              <w:rPr>
                <w:rFonts w:hint="cs"/>
                <w:sz w:val="32"/>
                <w:szCs w:val="32"/>
                <w:cs/>
              </w:rPr>
              <w:t>......</w:t>
            </w:r>
          </w:p>
        </w:tc>
        <w:tc>
          <w:tcPr>
            <w:tcW w:w="4439" w:type="dxa"/>
            <w:gridSpan w:val="2"/>
            <w:vMerge w:val="restart"/>
            <w:vAlign w:val="center"/>
          </w:tcPr>
          <w:p w14:paraId="31E433FD" w14:textId="68824018" w:rsidR="00715564" w:rsidRPr="00715564" w:rsidRDefault="00715564" w:rsidP="00F004B5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  <w:r w:rsidRPr="00715564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ผู้ทำการวัด </w:t>
            </w:r>
            <w:r w:rsidRPr="00715564">
              <w:rPr>
                <w:color w:val="000000" w:themeColor="text1"/>
                <w:sz w:val="32"/>
                <w:szCs w:val="32"/>
              </w:rPr>
              <w:t>…………………………………………………</w:t>
            </w:r>
            <w:r w:rsidR="00F004B5">
              <w:rPr>
                <w:rFonts w:hint="cs"/>
                <w:color w:val="000000" w:themeColor="text1"/>
                <w:sz w:val="32"/>
                <w:szCs w:val="32"/>
                <w:cs/>
              </w:rPr>
              <w:t>......</w:t>
            </w:r>
          </w:p>
        </w:tc>
      </w:tr>
      <w:tr w:rsidR="001545D5" w:rsidRPr="00715564" w14:paraId="05B48DAB" w14:textId="77777777" w:rsidTr="00D7282F">
        <w:tc>
          <w:tcPr>
            <w:tcW w:w="4628" w:type="dxa"/>
          </w:tcPr>
          <w:p w14:paraId="3665902F" w14:textId="1D1175C8" w:rsidR="00715564" w:rsidRPr="00715564" w:rsidRDefault="00715564" w:rsidP="00F004B5">
            <w:pPr>
              <w:spacing w:before="40" w:after="40"/>
              <w:rPr>
                <w:sz w:val="32"/>
                <w:szCs w:val="32"/>
                <w:cs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 xml:space="preserve">รุ่น </w:t>
            </w:r>
            <w:r w:rsidRPr="00715564">
              <w:rPr>
                <w:sz w:val="32"/>
                <w:szCs w:val="32"/>
              </w:rPr>
              <w:t>(Model) ……………………………………………</w:t>
            </w:r>
            <w:r w:rsidR="00F004B5">
              <w:rPr>
                <w:rFonts w:hint="cs"/>
                <w:sz w:val="32"/>
                <w:szCs w:val="32"/>
                <w:cs/>
              </w:rPr>
              <w:t>...</w:t>
            </w:r>
            <w:r w:rsidRPr="00715564">
              <w:rPr>
                <w:sz w:val="32"/>
                <w:szCs w:val="32"/>
              </w:rPr>
              <w:t>….</w:t>
            </w:r>
            <w:r w:rsidR="001545D5">
              <w:rPr>
                <w:rFonts w:hint="cs"/>
                <w:sz w:val="32"/>
                <w:szCs w:val="32"/>
                <w:cs/>
              </w:rPr>
              <w:t>......</w:t>
            </w:r>
          </w:p>
        </w:tc>
        <w:tc>
          <w:tcPr>
            <w:tcW w:w="4439" w:type="dxa"/>
            <w:gridSpan w:val="2"/>
            <w:vMerge/>
            <w:vAlign w:val="center"/>
          </w:tcPr>
          <w:p w14:paraId="715930DD" w14:textId="77777777" w:rsidR="00715564" w:rsidRPr="00715564" w:rsidRDefault="00715564" w:rsidP="00F004B5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</w:p>
        </w:tc>
      </w:tr>
      <w:tr w:rsidR="001545D5" w:rsidRPr="00715564" w14:paraId="6B4D6C6E" w14:textId="77777777" w:rsidTr="00D7282F">
        <w:tc>
          <w:tcPr>
            <w:tcW w:w="4628" w:type="dxa"/>
          </w:tcPr>
          <w:p w14:paraId="7AAB8480" w14:textId="42DA4674" w:rsidR="00715564" w:rsidRPr="00715564" w:rsidRDefault="00715564" w:rsidP="00F004B5">
            <w:pPr>
              <w:spacing w:before="40" w:after="40"/>
              <w:rPr>
                <w:sz w:val="32"/>
                <w:szCs w:val="32"/>
                <w:cs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ประเภทของสารละลาย</w:t>
            </w:r>
            <w:r w:rsidRPr="00715564">
              <w:rPr>
                <w:sz w:val="32"/>
                <w:szCs w:val="32"/>
              </w:rPr>
              <w:t>…………………………………</w:t>
            </w:r>
            <w:r w:rsidR="00F004B5">
              <w:rPr>
                <w:rFonts w:hint="cs"/>
                <w:sz w:val="32"/>
                <w:szCs w:val="32"/>
                <w:cs/>
              </w:rPr>
              <w:t>..</w:t>
            </w:r>
            <w:r w:rsidRPr="00715564">
              <w:rPr>
                <w:sz w:val="32"/>
                <w:szCs w:val="32"/>
              </w:rPr>
              <w:t>.</w:t>
            </w:r>
            <w:r w:rsidR="001545D5">
              <w:rPr>
                <w:rFonts w:hint="cs"/>
                <w:sz w:val="32"/>
                <w:szCs w:val="32"/>
                <w:cs/>
              </w:rPr>
              <w:t>......</w:t>
            </w:r>
          </w:p>
        </w:tc>
        <w:tc>
          <w:tcPr>
            <w:tcW w:w="4439" w:type="dxa"/>
            <w:gridSpan w:val="2"/>
            <w:vMerge w:val="restart"/>
            <w:vAlign w:val="bottom"/>
          </w:tcPr>
          <w:p w14:paraId="21072939" w14:textId="45CBBE7F" w:rsidR="00715564" w:rsidRPr="00715564" w:rsidRDefault="00715564" w:rsidP="00F004B5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  <w:r w:rsidRPr="00715564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ผู้ตรวจสอบ </w:t>
            </w:r>
            <w:r w:rsidRPr="00715564">
              <w:rPr>
                <w:color w:val="000000" w:themeColor="text1"/>
                <w:sz w:val="32"/>
                <w:szCs w:val="32"/>
              </w:rPr>
              <w:t>……………….……………………………….</w:t>
            </w:r>
            <w:r w:rsidR="00F004B5">
              <w:rPr>
                <w:rFonts w:hint="cs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2AC539F6" w14:textId="183E2BE1" w:rsidR="00715564" w:rsidRPr="00715564" w:rsidRDefault="00715564" w:rsidP="00F004B5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  <w:r w:rsidRPr="00715564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Pr="00715564">
              <w:rPr>
                <w:color w:val="000000" w:themeColor="text1"/>
                <w:sz w:val="32"/>
                <w:szCs w:val="32"/>
              </w:rPr>
              <w:t>…………………………..……………………………..</w:t>
            </w:r>
            <w:r w:rsidR="00F004B5">
              <w:rPr>
                <w:rFonts w:hint="cs"/>
                <w:color w:val="000000" w:themeColor="text1"/>
                <w:sz w:val="32"/>
                <w:szCs w:val="32"/>
                <w:cs/>
              </w:rPr>
              <w:t>.......</w:t>
            </w:r>
          </w:p>
        </w:tc>
      </w:tr>
      <w:tr w:rsidR="001545D5" w:rsidRPr="00715564" w14:paraId="20D0911E" w14:textId="77777777" w:rsidTr="00D7282F">
        <w:tc>
          <w:tcPr>
            <w:tcW w:w="4628" w:type="dxa"/>
          </w:tcPr>
          <w:p w14:paraId="14459E8A" w14:textId="5922308B" w:rsidR="00715564" w:rsidRPr="00715564" w:rsidRDefault="00715564" w:rsidP="00F004B5">
            <w:pPr>
              <w:spacing w:before="40" w:after="40"/>
              <w:rPr>
                <w:sz w:val="32"/>
                <w:szCs w:val="32"/>
                <w:cs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ความหนาแน่นน้ำ</w:t>
            </w:r>
            <w:r w:rsidRPr="00715564">
              <w:rPr>
                <w:sz w:val="32"/>
                <w:szCs w:val="32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</m:oMath>
            <w:r w:rsidRPr="00715564">
              <w:rPr>
                <w:sz w:val="32"/>
                <w:szCs w:val="32"/>
              </w:rPr>
              <w:t>)……………………….… g/ml</w:t>
            </w:r>
          </w:p>
        </w:tc>
        <w:tc>
          <w:tcPr>
            <w:tcW w:w="4439" w:type="dxa"/>
            <w:gridSpan w:val="2"/>
            <w:vMerge/>
          </w:tcPr>
          <w:p w14:paraId="4DDFE13C" w14:textId="77777777" w:rsidR="00715564" w:rsidRPr="00715564" w:rsidRDefault="00715564" w:rsidP="00F004B5">
            <w:pPr>
              <w:spacing w:before="40" w:after="40"/>
              <w:rPr>
                <w:sz w:val="32"/>
                <w:szCs w:val="32"/>
              </w:rPr>
            </w:pPr>
          </w:p>
        </w:tc>
      </w:tr>
    </w:tbl>
    <w:p w14:paraId="66FA2934" w14:textId="77777777" w:rsidR="00F004B5" w:rsidRDefault="00F004B5" w:rsidP="00715564">
      <w:pPr>
        <w:rPr>
          <w:b/>
          <w:bCs/>
          <w:sz w:val="32"/>
          <w:szCs w:val="32"/>
        </w:rPr>
      </w:pPr>
    </w:p>
    <w:p w14:paraId="7C5BE8F6" w14:textId="7356E0C7" w:rsidR="00715564" w:rsidRPr="00715564" w:rsidRDefault="00715564" w:rsidP="00715564">
      <w:pPr>
        <w:rPr>
          <w:b/>
          <w:bCs/>
          <w:sz w:val="32"/>
          <w:szCs w:val="32"/>
          <w:cs/>
        </w:rPr>
      </w:pPr>
      <w:r w:rsidRPr="00715564">
        <w:rPr>
          <w:b/>
          <w:bCs/>
          <w:sz w:val="32"/>
          <w:szCs w:val="32"/>
        </w:rPr>
        <w:t> </w:t>
      </w:r>
      <w:r w:rsidRPr="00715564">
        <w:rPr>
          <w:rFonts w:hint="cs"/>
          <w:b/>
          <w:bCs/>
          <w:sz w:val="32"/>
          <w:szCs w:val="32"/>
          <w:cs/>
        </w:rPr>
        <w:t>ตารางบันทึกผลการวัด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1559"/>
        <w:gridCol w:w="1559"/>
        <w:gridCol w:w="1276"/>
        <w:gridCol w:w="1276"/>
        <w:gridCol w:w="1276"/>
        <w:gridCol w:w="1275"/>
      </w:tblGrid>
      <w:tr w:rsidR="00715564" w:rsidRPr="00715564" w14:paraId="51B79F12" w14:textId="77777777" w:rsidTr="00812456">
        <w:tc>
          <w:tcPr>
            <w:tcW w:w="846" w:type="dxa"/>
            <w:vMerge w:val="restart"/>
            <w:vAlign w:val="center"/>
          </w:tcPr>
          <w:p w14:paraId="6D0526FE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 w:hint="cs"/>
                <w:sz w:val="32"/>
                <w:szCs w:val="32"/>
                <w:cs/>
              </w:rPr>
              <w:t>ลำดับที่</w:t>
            </w:r>
            <w:r w:rsidRPr="00715564">
              <w:rPr>
                <w:rFonts w:asciiTheme="minorBidi" w:hAnsiTheme="minorBidi" w:cstheme="minorBidi"/>
                <w:sz w:val="32"/>
                <w:szCs w:val="32"/>
              </w:rPr>
              <w:t xml:space="preserve"> (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 w:rsidRPr="00715564">
              <w:rPr>
                <w:rFonts w:asciiTheme="minorBidi" w:hAnsiTheme="minorBidi" w:cstheme="minorBidi"/>
                <w:sz w:val="32"/>
                <w:szCs w:val="32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0A3BE2CB" w14:textId="77777777" w:rsidR="00812456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อัตราการไหล</w:t>
            </w:r>
          </w:p>
          <w:p w14:paraId="79B5C166" w14:textId="40E7733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ที่จุดสอบเทียบ</w:t>
            </w:r>
            <w:r w:rsidRPr="00715564">
              <w:rPr>
                <w:rFonts w:asciiTheme="minorBidi" w:hAnsiTheme="minorBidi" w:cstheme="minorBidi"/>
                <w:sz w:val="32"/>
                <w:szCs w:val="32"/>
              </w:rPr>
              <w:t xml:space="preserve"> (ml/h)</w:t>
            </w:r>
          </w:p>
        </w:tc>
        <w:tc>
          <w:tcPr>
            <w:tcW w:w="1559" w:type="dxa"/>
            <w:vMerge w:val="restart"/>
            <w:vAlign w:val="center"/>
          </w:tcPr>
          <w:p w14:paraId="4CC9723F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ปริมาณ</w:t>
            </w:r>
          </w:p>
        </w:tc>
        <w:tc>
          <w:tcPr>
            <w:tcW w:w="5103" w:type="dxa"/>
            <w:gridSpan w:val="4"/>
            <w:vAlign w:val="center"/>
          </w:tcPr>
          <w:p w14:paraId="6730AF07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ผลการวัดจากเครื่องมือมาตรฐาน</w:t>
            </w:r>
          </w:p>
        </w:tc>
      </w:tr>
      <w:tr w:rsidR="00715564" w:rsidRPr="00715564" w14:paraId="10724F5E" w14:textId="77777777" w:rsidTr="00812456">
        <w:tc>
          <w:tcPr>
            <w:tcW w:w="846" w:type="dxa"/>
            <w:vMerge/>
            <w:vAlign w:val="center"/>
          </w:tcPr>
          <w:p w14:paraId="0C5E553A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9F843D3" w14:textId="77777777" w:rsidR="00715564" w:rsidRPr="00715564" w:rsidRDefault="00715564" w:rsidP="00715564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44EC081" w14:textId="77777777" w:rsidR="00715564" w:rsidRPr="00715564" w:rsidRDefault="00715564" w:rsidP="00715564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C3C0050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ครั้งที่ </w:t>
            </w: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64E4C2AB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ครั้งที่ </w:t>
            </w: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vAlign w:val="center"/>
          </w:tcPr>
          <w:p w14:paraId="370D1082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ครั้งที่ </w:t>
            </w: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vAlign w:val="center"/>
          </w:tcPr>
          <w:p w14:paraId="0B3F24C5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ค่าเฉลี่ย</w:t>
            </w:r>
          </w:p>
        </w:tc>
      </w:tr>
      <w:tr w:rsidR="00715564" w:rsidRPr="00715564" w14:paraId="48015413" w14:textId="77777777" w:rsidTr="00812456">
        <w:tc>
          <w:tcPr>
            <w:tcW w:w="846" w:type="dxa"/>
            <w:vMerge w:val="restart"/>
            <w:vAlign w:val="center"/>
          </w:tcPr>
          <w:p w14:paraId="0C5B8CAA" w14:textId="77777777" w:rsidR="00715564" w:rsidRPr="00715564" w:rsidRDefault="00715564" w:rsidP="00715564">
            <w:pPr>
              <w:jc w:val="center"/>
              <w:rPr>
                <w:rFonts w:eastAsia="TH SarabunPSK"/>
                <w:color w:val="000000" w:themeColor="text1"/>
                <w:sz w:val="32"/>
                <w:szCs w:val="32"/>
              </w:rPr>
            </w:pPr>
            <w:r w:rsidRPr="00715564">
              <w:rPr>
                <w:rFonts w:eastAsia="TH SarabunPSK" w:hint="cs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14:paraId="2F2FFC1F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E80B19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มวล</w:t>
            </w:r>
            <w:r w:rsidRPr="00715564">
              <w:rPr>
                <w:rFonts w:asciiTheme="minorBidi" w:hAnsiTheme="minorBidi" w:cstheme="minorBidi"/>
                <w:sz w:val="32"/>
                <w:szCs w:val="32"/>
              </w:rPr>
              <w:t xml:space="preserve"> (g)</w:t>
            </w:r>
          </w:p>
        </w:tc>
        <w:tc>
          <w:tcPr>
            <w:tcW w:w="1276" w:type="dxa"/>
            <w:vAlign w:val="center"/>
          </w:tcPr>
          <w:p w14:paraId="06FEB61F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9D7649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7CFC31B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87CD4EC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715564" w:rsidRPr="00715564" w14:paraId="697AA321" w14:textId="77777777" w:rsidTr="00812456">
        <w:tc>
          <w:tcPr>
            <w:tcW w:w="846" w:type="dxa"/>
            <w:vMerge/>
            <w:vAlign w:val="center"/>
          </w:tcPr>
          <w:p w14:paraId="76033DC8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75661C89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61AFC6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เวลา</w:t>
            </w:r>
            <w:r w:rsidRPr="00715564">
              <w:rPr>
                <w:rFonts w:asciiTheme="minorBidi" w:hAnsiTheme="minorBidi" w:cstheme="minorBidi"/>
                <w:sz w:val="32"/>
                <w:szCs w:val="32"/>
              </w:rPr>
              <w:t xml:space="preserve"> (min)</w:t>
            </w:r>
          </w:p>
        </w:tc>
        <w:tc>
          <w:tcPr>
            <w:tcW w:w="1276" w:type="dxa"/>
            <w:vAlign w:val="center"/>
          </w:tcPr>
          <w:p w14:paraId="63A13072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9CC665F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18025FF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C3E9F85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715564" w:rsidRPr="00715564" w14:paraId="568D47E2" w14:textId="77777777" w:rsidTr="00812456">
        <w:tc>
          <w:tcPr>
            <w:tcW w:w="846" w:type="dxa"/>
            <w:vMerge w:val="restart"/>
            <w:vAlign w:val="center"/>
          </w:tcPr>
          <w:p w14:paraId="20D125D2" w14:textId="77777777" w:rsidR="00715564" w:rsidRPr="00715564" w:rsidRDefault="00715564" w:rsidP="00715564">
            <w:pPr>
              <w:jc w:val="center"/>
              <w:rPr>
                <w:rFonts w:eastAsia="TH SarabunPSK"/>
                <w:color w:val="000000" w:themeColor="text1"/>
                <w:sz w:val="32"/>
                <w:szCs w:val="32"/>
              </w:rPr>
            </w:pPr>
            <w:r w:rsidRPr="00715564">
              <w:rPr>
                <w:rFonts w:eastAsia="TH SarabunPSK" w:hint="cs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14:paraId="12A4B44C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3A57444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มวล</w:t>
            </w:r>
            <w:r w:rsidRPr="00715564">
              <w:rPr>
                <w:rFonts w:asciiTheme="minorBidi" w:hAnsiTheme="minorBidi" w:cstheme="minorBidi"/>
                <w:sz w:val="32"/>
                <w:szCs w:val="32"/>
              </w:rPr>
              <w:t xml:space="preserve"> (g)</w:t>
            </w:r>
          </w:p>
        </w:tc>
        <w:tc>
          <w:tcPr>
            <w:tcW w:w="1276" w:type="dxa"/>
            <w:vAlign w:val="center"/>
          </w:tcPr>
          <w:p w14:paraId="0D6A3870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F03CB19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F935095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1871715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715564" w:rsidRPr="00715564" w14:paraId="064B9C3D" w14:textId="77777777" w:rsidTr="00812456">
        <w:tc>
          <w:tcPr>
            <w:tcW w:w="846" w:type="dxa"/>
            <w:vMerge/>
            <w:vAlign w:val="center"/>
          </w:tcPr>
          <w:p w14:paraId="050B9F58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29EC9836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980DA8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เวลา</w:t>
            </w:r>
            <w:r w:rsidRPr="00715564">
              <w:rPr>
                <w:rFonts w:asciiTheme="minorBidi" w:hAnsiTheme="minorBidi" w:cstheme="minorBidi"/>
                <w:sz w:val="32"/>
                <w:szCs w:val="32"/>
              </w:rPr>
              <w:t xml:space="preserve"> (min)</w:t>
            </w:r>
          </w:p>
        </w:tc>
        <w:tc>
          <w:tcPr>
            <w:tcW w:w="1276" w:type="dxa"/>
            <w:vAlign w:val="center"/>
          </w:tcPr>
          <w:p w14:paraId="0850CF29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F280561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D631787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D8A8636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715564" w:rsidRPr="00715564" w14:paraId="35372BB3" w14:textId="77777777" w:rsidTr="00812456">
        <w:tc>
          <w:tcPr>
            <w:tcW w:w="846" w:type="dxa"/>
            <w:vMerge w:val="restart"/>
            <w:vAlign w:val="center"/>
          </w:tcPr>
          <w:p w14:paraId="1DB582BD" w14:textId="77777777" w:rsidR="00715564" w:rsidRPr="00715564" w:rsidRDefault="00715564" w:rsidP="00715564">
            <w:pPr>
              <w:jc w:val="center"/>
              <w:rPr>
                <w:rFonts w:eastAsia="TH SarabunPSK"/>
                <w:color w:val="000000" w:themeColor="text1"/>
                <w:sz w:val="32"/>
                <w:szCs w:val="32"/>
              </w:rPr>
            </w:pPr>
            <w:r w:rsidRPr="00715564">
              <w:rPr>
                <w:rFonts w:eastAsia="TH SarabunPSK" w:hint="cs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14:paraId="57655770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D8482A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มวล</w:t>
            </w:r>
            <w:r w:rsidRPr="00715564">
              <w:rPr>
                <w:rFonts w:asciiTheme="minorBidi" w:hAnsiTheme="minorBidi" w:cstheme="minorBidi"/>
                <w:sz w:val="32"/>
                <w:szCs w:val="32"/>
              </w:rPr>
              <w:t xml:space="preserve"> (g)</w:t>
            </w:r>
          </w:p>
        </w:tc>
        <w:tc>
          <w:tcPr>
            <w:tcW w:w="1276" w:type="dxa"/>
            <w:vAlign w:val="center"/>
          </w:tcPr>
          <w:p w14:paraId="3555635A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7D14359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2116408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0375150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715564" w:rsidRPr="00715564" w14:paraId="64D1475F" w14:textId="77777777" w:rsidTr="00812456">
        <w:tc>
          <w:tcPr>
            <w:tcW w:w="846" w:type="dxa"/>
            <w:vMerge/>
          </w:tcPr>
          <w:p w14:paraId="2094505D" w14:textId="77777777" w:rsidR="00715564" w:rsidRPr="00715564" w:rsidRDefault="00715564" w:rsidP="00715564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4DBCD8F" w14:textId="77777777" w:rsidR="00715564" w:rsidRPr="00715564" w:rsidRDefault="00715564" w:rsidP="00715564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69D59F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15564">
              <w:rPr>
                <w:rFonts w:asciiTheme="minorBidi" w:hAnsiTheme="minorBidi" w:cstheme="minorBidi"/>
                <w:sz w:val="32"/>
                <w:szCs w:val="32"/>
                <w:cs/>
              </w:rPr>
              <w:t>เวลา</w:t>
            </w:r>
            <w:r w:rsidRPr="00715564">
              <w:rPr>
                <w:rFonts w:asciiTheme="minorBidi" w:hAnsiTheme="minorBidi" w:cstheme="minorBidi"/>
                <w:sz w:val="32"/>
                <w:szCs w:val="32"/>
              </w:rPr>
              <w:t xml:space="preserve"> (min)</w:t>
            </w:r>
          </w:p>
        </w:tc>
        <w:tc>
          <w:tcPr>
            <w:tcW w:w="1276" w:type="dxa"/>
            <w:vAlign w:val="center"/>
          </w:tcPr>
          <w:p w14:paraId="0A34F32E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61EAF4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7F51CE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6722A66" w14:textId="77777777" w:rsidR="00715564" w:rsidRPr="00715564" w:rsidRDefault="00715564" w:rsidP="00715564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</w:tbl>
    <w:p w14:paraId="11EB784E" w14:textId="77777777" w:rsidR="00812456" w:rsidRDefault="00812456" w:rsidP="00715564">
      <w:pPr>
        <w:rPr>
          <w:b/>
          <w:bCs/>
          <w:sz w:val="32"/>
          <w:szCs w:val="32"/>
        </w:rPr>
      </w:pPr>
    </w:p>
    <w:p w14:paraId="4BABE9D1" w14:textId="0F06C620" w:rsidR="00715564" w:rsidRPr="00715564" w:rsidRDefault="00715564" w:rsidP="00715564">
      <w:pPr>
        <w:rPr>
          <w:b/>
          <w:bCs/>
          <w:sz w:val="32"/>
          <w:szCs w:val="32"/>
        </w:rPr>
      </w:pPr>
      <w:r w:rsidRPr="00715564">
        <w:rPr>
          <w:rFonts w:hint="cs"/>
          <w:b/>
          <w:bCs/>
          <w:sz w:val="32"/>
          <w:szCs w:val="32"/>
          <w:cs/>
        </w:rPr>
        <w:t>ผลการคำนวณผลการวัด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2126"/>
        <w:gridCol w:w="1134"/>
        <w:gridCol w:w="1134"/>
        <w:gridCol w:w="1134"/>
        <w:gridCol w:w="1276"/>
        <w:gridCol w:w="1417"/>
      </w:tblGrid>
      <w:tr w:rsidR="00715564" w:rsidRPr="00715564" w14:paraId="56A0127D" w14:textId="77777777" w:rsidTr="00812456">
        <w:tc>
          <w:tcPr>
            <w:tcW w:w="846" w:type="dxa"/>
            <w:vMerge w:val="restart"/>
            <w:vAlign w:val="center"/>
          </w:tcPr>
          <w:p w14:paraId="1D35DCC1" w14:textId="77777777" w:rsidR="00715564" w:rsidRPr="00715564" w:rsidRDefault="00715564" w:rsidP="00715564">
            <w:pPr>
              <w:jc w:val="center"/>
              <w:rPr>
                <w:i/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 xml:space="preserve">ลำดับที่ </w:t>
            </w:r>
            <w:r w:rsidRPr="00715564">
              <w:rPr>
                <w:rFonts w:asciiTheme="minorBidi" w:hAnsiTheme="minorBidi" w:cstheme="minorBidi"/>
                <w:sz w:val="32"/>
                <w:szCs w:val="32"/>
              </w:rPr>
              <w:t>(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 w:rsidRPr="00715564">
              <w:rPr>
                <w:rFonts w:asciiTheme="minorBidi" w:hAnsiTheme="minorBidi" w:cs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515EAD08" w14:textId="77777777" w:rsidR="00812456" w:rsidRDefault="00715564" w:rsidP="00715564">
            <w:pPr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อัตราการไหล</w:t>
            </w:r>
          </w:p>
          <w:p w14:paraId="3662AC2F" w14:textId="3820F75B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ที่จุดสอบเทียบ</w:t>
            </w:r>
            <w:r w:rsidR="0081245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715564">
              <w:rPr>
                <w:sz w:val="32"/>
                <w:szCs w:val="32"/>
              </w:rPr>
              <w:t>(ml/h)</w:t>
            </w:r>
          </w:p>
        </w:tc>
        <w:tc>
          <w:tcPr>
            <w:tcW w:w="3402" w:type="dxa"/>
            <w:gridSpan w:val="3"/>
            <w:vAlign w:val="center"/>
          </w:tcPr>
          <w:p w14:paraId="02745946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 xml:space="preserve">ผลการคำนวณอัตราการไหล </w:t>
            </w:r>
            <w:r w:rsidRPr="00715564">
              <w:rPr>
                <w:sz w:val="32"/>
                <w:szCs w:val="32"/>
              </w:rPr>
              <w:t>(ml/h)</w:t>
            </w:r>
          </w:p>
        </w:tc>
        <w:tc>
          <w:tcPr>
            <w:tcW w:w="1276" w:type="dxa"/>
            <w:vMerge w:val="restart"/>
            <w:vAlign w:val="center"/>
          </w:tcPr>
          <w:p w14:paraId="44918FDF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ค่าเฉลี่ย</w:t>
            </w:r>
            <w:r w:rsidRPr="00715564">
              <w:rPr>
                <w:sz w:val="32"/>
                <w:szCs w:val="32"/>
                <w:cs/>
              </w:rPr>
              <w:br/>
            </w:r>
            <w:r w:rsidRPr="00715564">
              <w:rPr>
                <w:sz w:val="32"/>
                <w:szCs w:val="32"/>
              </w:rPr>
              <w:t>(ml/h)</w:t>
            </w:r>
          </w:p>
        </w:tc>
        <w:tc>
          <w:tcPr>
            <w:tcW w:w="1417" w:type="dxa"/>
            <w:vMerge w:val="restart"/>
            <w:vAlign w:val="center"/>
          </w:tcPr>
          <w:p w14:paraId="1F4935C2" w14:textId="77777777" w:rsidR="00715564" w:rsidRPr="00715564" w:rsidRDefault="00715564" w:rsidP="00715564">
            <w:pPr>
              <w:jc w:val="center"/>
              <w:rPr>
                <w:sz w:val="32"/>
                <w:szCs w:val="32"/>
                <w:cs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ค่าเบี่ยงเบนมาตรฐาน</w:t>
            </w:r>
          </w:p>
        </w:tc>
      </w:tr>
      <w:tr w:rsidR="00715564" w:rsidRPr="00715564" w14:paraId="0D4340BF" w14:textId="77777777" w:rsidTr="00812456">
        <w:tc>
          <w:tcPr>
            <w:tcW w:w="846" w:type="dxa"/>
            <w:vMerge/>
          </w:tcPr>
          <w:p w14:paraId="55F23C65" w14:textId="77777777" w:rsidR="00715564" w:rsidRPr="00715564" w:rsidRDefault="00715564" w:rsidP="00715564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903D99D" w14:textId="77777777" w:rsidR="00715564" w:rsidRPr="00715564" w:rsidRDefault="00715564" w:rsidP="0071556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3C03D98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134" w:type="dxa"/>
            <w:vAlign w:val="center"/>
          </w:tcPr>
          <w:p w14:paraId="7107B6B9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134" w:type="dxa"/>
            <w:vAlign w:val="center"/>
          </w:tcPr>
          <w:p w14:paraId="4FF9D47D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276" w:type="dxa"/>
            <w:vMerge/>
          </w:tcPr>
          <w:p w14:paraId="3E598DDC" w14:textId="77777777" w:rsidR="00715564" w:rsidRPr="00715564" w:rsidRDefault="00715564" w:rsidP="00715564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CA41195" w14:textId="77777777" w:rsidR="00715564" w:rsidRPr="00715564" w:rsidRDefault="00715564" w:rsidP="00715564">
            <w:pPr>
              <w:rPr>
                <w:sz w:val="32"/>
                <w:szCs w:val="32"/>
              </w:rPr>
            </w:pPr>
          </w:p>
        </w:tc>
      </w:tr>
      <w:tr w:rsidR="00715564" w:rsidRPr="00715564" w14:paraId="00A29BC4" w14:textId="77777777" w:rsidTr="00812456">
        <w:tc>
          <w:tcPr>
            <w:tcW w:w="846" w:type="dxa"/>
            <w:vAlign w:val="center"/>
          </w:tcPr>
          <w:p w14:paraId="68179B07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</w:tcPr>
          <w:p w14:paraId="6CA34BDC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FA21B7A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904E82C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C4B9315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A568830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4B36125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</w:tr>
      <w:tr w:rsidR="00715564" w:rsidRPr="00715564" w14:paraId="79AC332E" w14:textId="77777777" w:rsidTr="00812456">
        <w:tc>
          <w:tcPr>
            <w:tcW w:w="846" w:type="dxa"/>
            <w:vAlign w:val="center"/>
          </w:tcPr>
          <w:p w14:paraId="793E6114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</w:tcPr>
          <w:p w14:paraId="691F22EB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A8B70E7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2773E77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3A407F7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6D25311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DC996D5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</w:tr>
      <w:tr w:rsidR="00715564" w:rsidRPr="00715564" w14:paraId="14E831E9" w14:textId="77777777" w:rsidTr="00812456">
        <w:tc>
          <w:tcPr>
            <w:tcW w:w="846" w:type="dxa"/>
            <w:vAlign w:val="center"/>
          </w:tcPr>
          <w:p w14:paraId="5E3468B1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  <w:r w:rsidRPr="00715564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</w:tcPr>
          <w:p w14:paraId="1BA1273E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06B404E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D8EAE73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5C761DE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D0277A9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2B56B74" w14:textId="77777777" w:rsidR="00715564" w:rsidRPr="00715564" w:rsidRDefault="00715564" w:rsidP="0071556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ACF7949" w14:textId="09246750" w:rsidR="00715564" w:rsidRDefault="00715564" w:rsidP="00715564">
      <w:pPr>
        <w:rPr>
          <w:sz w:val="32"/>
          <w:szCs w:val="32"/>
        </w:rPr>
      </w:pPr>
    </w:p>
    <w:p w14:paraId="549C2AD3" w14:textId="0623B46D" w:rsidR="003441E9" w:rsidRDefault="003441E9" w:rsidP="00715564">
      <w:pPr>
        <w:rPr>
          <w:sz w:val="32"/>
          <w:szCs w:val="32"/>
        </w:rPr>
      </w:pPr>
    </w:p>
    <w:p w14:paraId="22CD6FEC" w14:textId="3E4B7EA9" w:rsidR="003441E9" w:rsidRDefault="003441E9" w:rsidP="00715564">
      <w:pPr>
        <w:rPr>
          <w:sz w:val="32"/>
          <w:szCs w:val="32"/>
        </w:rPr>
      </w:pPr>
    </w:p>
    <w:p w14:paraId="7146EFA2" w14:textId="49641CAD" w:rsidR="003441E9" w:rsidRDefault="003441E9" w:rsidP="00715564">
      <w:pPr>
        <w:rPr>
          <w:sz w:val="32"/>
          <w:szCs w:val="32"/>
        </w:rPr>
      </w:pPr>
    </w:p>
    <w:p w14:paraId="20ACF862" w14:textId="26C191C8" w:rsidR="003441E9" w:rsidRDefault="003441E9" w:rsidP="00715564">
      <w:pPr>
        <w:rPr>
          <w:sz w:val="32"/>
          <w:szCs w:val="32"/>
        </w:rPr>
      </w:pPr>
    </w:p>
    <w:p w14:paraId="6B0278C0" w14:textId="77777777" w:rsidR="003441E9" w:rsidRPr="00715564" w:rsidRDefault="003441E9" w:rsidP="00715564">
      <w:pPr>
        <w:rPr>
          <w:rFonts w:hint="cs"/>
          <w:sz w:val="32"/>
          <w:szCs w:val="32"/>
        </w:rPr>
      </w:pPr>
    </w:p>
    <w:p w14:paraId="6AEE9EEB" w14:textId="36035325" w:rsidR="00BD19FF" w:rsidRPr="006442C6" w:rsidRDefault="00CB7340" w:rsidP="003441E9">
      <w:pPr>
        <w:tabs>
          <w:tab w:val="left" w:pos="426"/>
          <w:tab w:val="left" w:pos="1843"/>
        </w:tabs>
        <w:rPr>
          <w:b/>
          <w:bCs/>
          <w:sz w:val="32"/>
          <w:szCs w:val="32"/>
        </w:rPr>
      </w:pPr>
      <w:r w:rsidRPr="006442C6">
        <w:rPr>
          <w:rFonts w:hint="cs"/>
          <w:b/>
          <w:bCs/>
          <w:sz w:val="32"/>
          <w:szCs w:val="32"/>
          <w:cs/>
        </w:rPr>
        <w:lastRenderedPageBreak/>
        <w:t>ก</w:t>
      </w:r>
      <w:r w:rsidRPr="006442C6">
        <w:rPr>
          <w:b/>
          <w:bCs/>
          <w:sz w:val="32"/>
          <w:szCs w:val="32"/>
        </w:rPr>
        <w:t>.3</w:t>
      </w:r>
      <w:r w:rsidR="003C4C5F">
        <w:rPr>
          <w:b/>
          <w:bCs/>
          <w:sz w:val="32"/>
          <w:szCs w:val="32"/>
          <w:cs/>
        </w:rPr>
        <w:tab/>
      </w:r>
      <w:r w:rsidRPr="006442C6">
        <w:rPr>
          <w:rFonts w:hint="cs"/>
          <w:b/>
          <w:bCs/>
          <w:sz w:val="32"/>
          <w:szCs w:val="32"/>
          <w:cs/>
        </w:rPr>
        <w:t>ตัวอย่างแบบบันทึกผลการสอบเทียบด้วยวิธีการวัด</w:t>
      </w:r>
    </w:p>
    <w:tbl>
      <w:tblPr>
        <w:tblStyle w:val="TableGrid"/>
        <w:tblW w:w="9153" w:type="dxa"/>
        <w:tblLook w:val="04A0" w:firstRow="1" w:lastRow="0" w:firstColumn="1" w:lastColumn="0" w:noHBand="0" w:noVBand="1"/>
      </w:tblPr>
      <w:tblGrid>
        <w:gridCol w:w="4531"/>
        <w:gridCol w:w="1134"/>
        <w:gridCol w:w="3488"/>
      </w:tblGrid>
      <w:tr w:rsidR="006442C6" w:rsidRPr="006442C6" w14:paraId="744E752F" w14:textId="77777777" w:rsidTr="00A5740C">
        <w:tc>
          <w:tcPr>
            <w:tcW w:w="4531" w:type="dxa"/>
          </w:tcPr>
          <w:p w14:paraId="3159F829" w14:textId="77777777" w:rsidR="006442C6" w:rsidRPr="006442C6" w:rsidRDefault="006442C6" w:rsidP="00A5740C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b/>
                <w:bCs/>
                <w:sz w:val="32"/>
                <w:szCs w:val="32"/>
                <w:cs/>
              </w:rPr>
              <w:t xml:space="preserve">เครื่องที่ทำการสอบเทียบ </w:t>
            </w:r>
            <w:r w:rsidRPr="006442C6">
              <w:rPr>
                <w:b/>
                <w:bCs/>
                <w:sz w:val="32"/>
                <w:szCs w:val="32"/>
              </w:rPr>
              <w:t>(UUC)</w:t>
            </w:r>
          </w:p>
        </w:tc>
        <w:tc>
          <w:tcPr>
            <w:tcW w:w="4622" w:type="dxa"/>
            <w:gridSpan w:val="2"/>
          </w:tcPr>
          <w:p w14:paraId="6392081F" w14:textId="4191DD29" w:rsidR="006442C6" w:rsidRPr="006442C6" w:rsidRDefault="006442C6" w:rsidP="00A5740C">
            <w:pPr>
              <w:spacing w:before="40" w:after="40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 xml:space="preserve">วันที่ </w:t>
            </w:r>
            <w:r w:rsidRPr="006442C6">
              <w:rPr>
                <w:sz w:val="32"/>
                <w:szCs w:val="32"/>
              </w:rPr>
              <w:t>………………………………………………………….</w:t>
            </w:r>
            <w:r w:rsidR="00A5740C">
              <w:rPr>
                <w:rFonts w:hint="cs"/>
                <w:sz w:val="32"/>
                <w:szCs w:val="32"/>
                <w:cs/>
              </w:rPr>
              <w:t>..........</w:t>
            </w:r>
          </w:p>
        </w:tc>
      </w:tr>
      <w:tr w:rsidR="006442C6" w:rsidRPr="006442C6" w14:paraId="7AC034F8" w14:textId="77777777" w:rsidTr="00A5740C">
        <w:tc>
          <w:tcPr>
            <w:tcW w:w="4531" w:type="dxa"/>
          </w:tcPr>
          <w:p w14:paraId="00F289CF" w14:textId="2E1F859B" w:rsidR="006442C6" w:rsidRPr="006442C6" w:rsidRDefault="006442C6" w:rsidP="00A5740C">
            <w:pPr>
              <w:spacing w:before="40" w:after="40"/>
              <w:jc w:val="left"/>
              <w:rPr>
                <w:b/>
                <w:bCs/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 xml:space="preserve">ยี่ห้อ </w:t>
            </w:r>
            <w:r w:rsidRPr="006442C6">
              <w:rPr>
                <w:sz w:val="32"/>
                <w:szCs w:val="32"/>
              </w:rPr>
              <w:t>(Brand) ………………………………………</w:t>
            </w:r>
            <w:r w:rsidR="00A5740C">
              <w:rPr>
                <w:rFonts w:hint="cs"/>
                <w:sz w:val="32"/>
                <w:szCs w:val="32"/>
                <w:cs/>
              </w:rPr>
              <w:t>...</w:t>
            </w:r>
            <w:r w:rsidRPr="006442C6">
              <w:rPr>
                <w:sz w:val="32"/>
                <w:szCs w:val="32"/>
              </w:rPr>
              <w:t>……….</w:t>
            </w:r>
          </w:p>
        </w:tc>
        <w:tc>
          <w:tcPr>
            <w:tcW w:w="4622" w:type="dxa"/>
            <w:gridSpan w:val="2"/>
          </w:tcPr>
          <w:p w14:paraId="739D75E1" w14:textId="77777777" w:rsidR="006442C6" w:rsidRPr="006442C6" w:rsidRDefault="006442C6" w:rsidP="00A5740C">
            <w:pPr>
              <w:spacing w:before="40" w:after="4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6442C6">
              <w:rPr>
                <w:rFonts w:hint="cs"/>
                <w:b/>
                <w:bCs/>
                <w:sz w:val="32"/>
                <w:szCs w:val="32"/>
                <w:cs/>
              </w:rPr>
              <w:t xml:space="preserve">สภาวะแวดล้อม </w:t>
            </w:r>
          </w:p>
        </w:tc>
      </w:tr>
      <w:tr w:rsidR="006442C6" w:rsidRPr="006442C6" w14:paraId="67ADD529" w14:textId="77777777" w:rsidTr="00A5740C">
        <w:tc>
          <w:tcPr>
            <w:tcW w:w="4531" w:type="dxa"/>
          </w:tcPr>
          <w:p w14:paraId="3ABCF99E" w14:textId="6399CE8E" w:rsidR="006442C6" w:rsidRPr="006442C6" w:rsidRDefault="006442C6" w:rsidP="00A5740C">
            <w:pPr>
              <w:spacing w:before="40" w:after="40"/>
              <w:jc w:val="left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 xml:space="preserve">รุ่น </w:t>
            </w:r>
            <w:r w:rsidRPr="006442C6">
              <w:rPr>
                <w:sz w:val="32"/>
                <w:szCs w:val="32"/>
              </w:rPr>
              <w:t>(Model) ……………………………………………</w:t>
            </w:r>
            <w:r w:rsidR="00A5740C">
              <w:rPr>
                <w:rFonts w:hint="cs"/>
                <w:sz w:val="32"/>
                <w:szCs w:val="32"/>
                <w:cs/>
              </w:rPr>
              <w:t>....</w:t>
            </w:r>
            <w:r w:rsidRPr="006442C6">
              <w:rPr>
                <w:sz w:val="32"/>
                <w:szCs w:val="32"/>
              </w:rPr>
              <w:t xml:space="preserve">…. </w:t>
            </w:r>
          </w:p>
        </w:tc>
        <w:tc>
          <w:tcPr>
            <w:tcW w:w="1134" w:type="dxa"/>
            <w:vMerge w:val="restart"/>
            <w:vAlign w:val="center"/>
          </w:tcPr>
          <w:p w14:paraId="7EC0EF0C" w14:textId="77777777" w:rsidR="006442C6" w:rsidRPr="006442C6" w:rsidRDefault="006442C6" w:rsidP="00A5740C">
            <w:pPr>
              <w:spacing w:before="40" w:after="40"/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อุณหภูมิ</w:t>
            </w:r>
          </w:p>
        </w:tc>
        <w:tc>
          <w:tcPr>
            <w:tcW w:w="3488" w:type="dxa"/>
          </w:tcPr>
          <w:p w14:paraId="4A9F9898" w14:textId="77777777" w:rsidR="006442C6" w:rsidRPr="006442C6" w:rsidRDefault="006442C6" w:rsidP="00A5740C">
            <w:pPr>
              <w:spacing w:before="40" w:after="40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ก่อน</w:t>
            </w:r>
            <w:r w:rsidRPr="006442C6">
              <w:rPr>
                <w:sz w:val="32"/>
                <w:szCs w:val="32"/>
              </w:rPr>
              <w:t xml:space="preserve"> …………………………….</w:t>
            </w:r>
            <w:r w:rsidRPr="006442C6">
              <w:rPr>
                <w:sz w:val="32"/>
                <w:szCs w:val="32"/>
              </w:rPr>
              <w:sym w:font="Symbol" w:char="F0B0"/>
            </w:r>
            <w:r w:rsidRPr="006442C6">
              <w:rPr>
                <w:sz w:val="32"/>
                <w:szCs w:val="32"/>
              </w:rPr>
              <w:t>C</w:t>
            </w:r>
            <w:r w:rsidRPr="006442C6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</w:tr>
      <w:tr w:rsidR="006442C6" w:rsidRPr="006442C6" w14:paraId="704BCDC1" w14:textId="77777777" w:rsidTr="00A5740C">
        <w:tc>
          <w:tcPr>
            <w:tcW w:w="4531" w:type="dxa"/>
          </w:tcPr>
          <w:p w14:paraId="12D76CD9" w14:textId="37F31883" w:rsidR="006442C6" w:rsidRPr="006442C6" w:rsidRDefault="006442C6" w:rsidP="00A5740C">
            <w:pPr>
              <w:spacing w:before="40" w:after="40"/>
              <w:jc w:val="left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หมายเลขเครื่อง</w:t>
            </w:r>
            <w:r w:rsidRPr="006442C6">
              <w:rPr>
                <w:sz w:val="32"/>
                <w:szCs w:val="32"/>
              </w:rPr>
              <w:t xml:space="preserve"> ……………………………………………</w:t>
            </w:r>
            <w:r w:rsidR="00A5740C">
              <w:rPr>
                <w:rFonts w:hint="cs"/>
                <w:sz w:val="32"/>
                <w:szCs w:val="32"/>
                <w:cs/>
              </w:rPr>
              <w:t>..</w:t>
            </w:r>
            <w:r w:rsidRPr="006442C6">
              <w:rPr>
                <w:sz w:val="32"/>
                <w:szCs w:val="32"/>
              </w:rPr>
              <w:t>.</w:t>
            </w:r>
          </w:p>
        </w:tc>
        <w:tc>
          <w:tcPr>
            <w:tcW w:w="1134" w:type="dxa"/>
            <w:vMerge/>
          </w:tcPr>
          <w:p w14:paraId="6D778A56" w14:textId="77777777" w:rsidR="006442C6" w:rsidRPr="006442C6" w:rsidRDefault="006442C6" w:rsidP="00A5740C">
            <w:pPr>
              <w:spacing w:before="40" w:after="40"/>
              <w:rPr>
                <w:sz w:val="32"/>
                <w:szCs w:val="32"/>
              </w:rPr>
            </w:pPr>
          </w:p>
        </w:tc>
        <w:tc>
          <w:tcPr>
            <w:tcW w:w="3488" w:type="dxa"/>
          </w:tcPr>
          <w:p w14:paraId="1E02E65A" w14:textId="77777777" w:rsidR="006442C6" w:rsidRPr="006442C6" w:rsidRDefault="006442C6" w:rsidP="00A5740C">
            <w:pPr>
              <w:spacing w:before="40" w:after="40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 xml:space="preserve">หลัง </w:t>
            </w:r>
            <w:r w:rsidRPr="006442C6">
              <w:rPr>
                <w:sz w:val="32"/>
                <w:szCs w:val="32"/>
              </w:rPr>
              <w:t>……………………………..</w:t>
            </w:r>
            <w:r w:rsidRPr="006442C6">
              <w:rPr>
                <w:sz w:val="32"/>
                <w:szCs w:val="32"/>
              </w:rPr>
              <w:sym w:font="Symbol" w:char="F0B0"/>
            </w:r>
            <w:r w:rsidRPr="006442C6">
              <w:rPr>
                <w:sz w:val="32"/>
                <w:szCs w:val="32"/>
              </w:rPr>
              <w:t>C</w:t>
            </w:r>
          </w:p>
        </w:tc>
      </w:tr>
      <w:tr w:rsidR="006442C6" w:rsidRPr="006442C6" w14:paraId="30853C61" w14:textId="77777777" w:rsidTr="00A5740C">
        <w:tc>
          <w:tcPr>
            <w:tcW w:w="4531" w:type="dxa"/>
          </w:tcPr>
          <w:p w14:paraId="272154C2" w14:textId="77777777" w:rsidR="006442C6" w:rsidRPr="006442C6" w:rsidRDefault="006442C6" w:rsidP="00A5740C">
            <w:pPr>
              <w:spacing w:before="40" w:after="40"/>
              <w:jc w:val="center"/>
              <w:rPr>
                <w:sz w:val="32"/>
                <w:szCs w:val="32"/>
                <w:cs/>
              </w:rPr>
            </w:pPr>
            <w:r w:rsidRPr="006442C6">
              <w:rPr>
                <w:rFonts w:hint="cs"/>
                <w:b/>
                <w:bCs/>
                <w:sz w:val="32"/>
                <w:szCs w:val="32"/>
                <w:cs/>
              </w:rPr>
              <w:t>เครื่องมือมาตรฐาน</w:t>
            </w:r>
            <w:r w:rsidRPr="006442C6">
              <w:rPr>
                <w:b/>
                <w:bCs/>
                <w:sz w:val="32"/>
                <w:szCs w:val="32"/>
              </w:rPr>
              <w:t xml:space="preserve"> (STD)</w:t>
            </w:r>
          </w:p>
        </w:tc>
        <w:tc>
          <w:tcPr>
            <w:tcW w:w="4622" w:type="dxa"/>
            <w:gridSpan w:val="2"/>
            <w:vMerge w:val="restart"/>
            <w:vAlign w:val="center"/>
          </w:tcPr>
          <w:p w14:paraId="44BD62D4" w14:textId="1A23C70A" w:rsidR="006442C6" w:rsidRPr="006442C6" w:rsidRDefault="006442C6" w:rsidP="00A5740C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  <w:r w:rsidRPr="006442C6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ผู้ทำการวัด </w:t>
            </w:r>
            <w:r w:rsidRPr="006442C6">
              <w:rPr>
                <w:color w:val="000000" w:themeColor="text1"/>
                <w:sz w:val="32"/>
                <w:szCs w:val="32"/>
              </w:rPr>
              <w:t>…………………………………………………</w:t>
            </w:r>
            <w:r w:rsidR="00A5740C">
              <w:rPr>
                <w:rFonts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</w:tr>
      <w:tr w:rsidR="006442C6" w:rsidRPr="006442C6" w14:paraId="18B6296A" w14:textId="77777777" w:rsidTr="00A5740C">
        <w:tc>
          <w:tcPr>
            <w:tcW w:w="4531" w:type="dxa"/>
          </w:tcPr>
          <w:p w14:paraId="026A1528" w14:textId="39059D73" w:rsidR="006442C6" w:rsidRPr="006442C6" w:rsidRDefault="006442C6" w:rsidP="00A5740C">
            <w:pPr>
              <w:spacing w:before="40" w:after="40"/>
              <w:jc w:val="left"/>
              <w:rPr>
                <w:b/>
                <w:bCs/>
                <w:sz w:val="32"/>
                <w:szCs w:val="32"/>
                <w:cs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ยี่ห้อ</w:t>
            </w:r>
            <w:r w:rsidRPr="006442C6">
              <w:rPr>
                <w:sz w:val="32"/>
                <w:szCs w:val="32"/>
              </w:rPr>
              <w:t xml:space="preserve"> (Brand)</w:t>
            </w:r>
            <w:r w:rsidRPr="006442C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6442C6">
              <w:rPr>
                <w:sz w:val="32"/>
                <w:szCs w:val="32"/>
              </w:rPr>
              <w:t>………………………………………………</w:t>
            </w:r>
            <w:r w:rsidR="00A5740C">
              <w:rPr>
                <w:rFonts w:hint="cs"/>
                <w:sz w:val="32"/>
                <w:szCs w:val="32"/>
                <w:cs/>
              </w:rPr>
              <w:t>....</w:t>
            </w:r>
          </w:p>
        </w:tc>
        <w:tc>
          <w:tcPr>
            <w:tcW w:w="4622" w:type="dxa"/>
            <w:gridSpan w:val="2"/>
            <w:vMerge/>
            <w:vAlign w:val="center"/>
          </w:tcPr>
          <w:p w14:paraId="3ABA50AF" w14:textId="77777777" w:rsidR="006442C6" w:rsidRPr="006442C6" w:rsidRDefault="006442C6" w:rsidP="00A5740C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</w:p>
        </w:tc>
      </w:tr>
      <w:tr w:rsidR="006442C6" w:rsidRPr="006442C6" w14:paraId="2E4E5A02" w14:textId="77777777" w:rsidTr="00A5740C">
        <w:tc>
          <w:tcPr>
            <w:tcW w:w="4531" w:type="dxa"/>
          </w:tcPr>
          <w:p w14:paraId="1F5F77D7" w14:textId="302BB05B" w:rsidR="006442C6" w:rsidRPr="006442C6" w:rsidRDefault="006442C6" w:rsidP="00A5740C">
            <w:pPr>
              <w:spacing w:before="40" w:after="40"/>
              <w:jc w:val="left"/>
              <w:rPr>
                <w:sz w:val="32"/>
                <w:szCs w:val="32"/>
                <w:cs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 xml:space="preserve">รุ่น </w:t>
            </w:r>
            <w:r w:rsidRPr="006442C6">
              <w:rPr>
                <w:sz w:val="32"/>
                <w:szCs w:val="32"/>
              </w:rPr>
              <w:t>(Model) ……………………………………………….</w:t>
            </w:r>
            <w:r w:rsidR="00A5740C">
              <w:rPr>
                <w:rFonts w:hint="cs"/>
                <w:sz w:val="32"/>
                <w:szCs w:val="32"/>
                <w:cs/>
              </w:rPr>
              <w:t>....</w:t>
            </w:r>
          </w:p>
        </w:tc>
        <w:tc>
          <w:tcPr>
            <w:tcW w:w="4622" w:type="dxa"/>
            <w:gridSpan w:val="2"/>
            <w:vMerge w:val="restart"/>
            <w:vAlign w:val="bottom"/>
          </w:tcPr>
          <w:p w14:paraId="2C852CA7" w14:textId="404109DA" w:rsidR="006442C6" w:rsidRPr="006442C6" w:rsidRDefault="006442C6" w:rsidP="00A5740C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  <w:r w:rsidRPr="006442C6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ผู้ตรวจสอบ </w:t>
            </w:r>
            <w:r w:rsidRPr="006442C6">
              <w:rPr>
                <w:color w:val="000000" w:themeColor="text1"/>
                <w:sz w:val="32"/>
                <w:szCs w:val="32"/>
              </w:rPr>
              <w:t>…………………………………………….</w:t>
            </w:r>
            <w:r w:rsidR="00A5740C">
              <w:rPr>
                <w:rFonts w:hint="cs"/>
                <w:color w:val="000000" w:themeColor="text1"/>
                <w:sz w:val="32"/>
                <w:szCs w:val="32"/>
                <w:cs/>
              </w:rPr>
              <w:t>..............</w:t>
            </w:r>
          </w:p>
          <w:p w14:paraId="0C0EC954" w14:textId="4E557A48" w:rsidR="006442C6" w:rsidRPr="006442C6" w:rsidRDefault="006442C6" w:rsidP="00A5740C">
            <w:pPr>
              <w:spacing w:before="40" w:after="40"/>
              <w:rPr>
                <w:color w:val="000000" w:themeColor="text1"/>
                <w:sz w:val="32"/>
                <w:szCs w:val="32"/>
              </w:rPr>
            </w:pPr>
            <w:r w:rsidRPr="006442C6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Pr="006442C6">
              <w:rPr>
                <w:color w:val="000000" w:themeColor="text1"/>
                <w:sz w:val="32"/>
                <w:szCs w:val="32"/>
              </w:rPr>
              <w:t>………………………………………………………..</w:t>
            </w:r>
            <w:r w:rsidR="00A5740C">
              <w:rPr>
                <w:rFonts w:hint="cs"/>
                <w:color w:val="000000" w:themeColor="text1"/>
                <w:sz w:val="32"/>
                <w:szCs w:val="32"/>
                <w:cs/>
              </w:rPr>
              <w:t>............</w:t>
            </w:r>
          </w:p>
        </w:tc>
      </w:tr>
      <w:tr w:rsidR="006442C6" w:rsidRPr="006442C6" w14:paraId="5397445E" w14:textId="77777777" w:rsidTr="00A5740C">
        <w:tc>
          <w:tcPr>
            <w:tcW w:w="4531" w:type="dxa"/>
          </w:tcPr>
          <w:p w14:paraId="0EDFC4F0" w14:textId="1DCCD3ED" w:rsidR="006442C6" w:rsidRPr="006442C6" w:rsidRDefault="006442C6" w:rsidP="00A5740C">
            <w:pPr>
              <w:spacing w:before="40" w:after="40"/>
              <w:jc w:val="left"/>
              <w:rPr>
                <w:sz w:val="32"/>
                <w:szCs w:val="32"/>
                <w:cs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ประเภทของสารละลาย</w:t>
            </w:r>
            <w:r w:rsidRPr="006442C6">
              <w:rPr>
                <w:sz w:val="32"/>
                <w:szCs w:val="32"/>
              </w:rPr>
              <w:t>………………………………….</w:t>
            </w:r>
            <w:r w:rsidR="00A5740C">
              <w:rPr>
                <w:rFonts w:hint="cs"/>
                <w:sz w:val="32"/>
                <w:szCs w:val="32"/>
                <w:cs/>
              </w:rPr>
              <w:t>...</w:t>
            </w:r>
          </w:p>
        </w:tc>
        <w:tc>
          <w:tcPr>
            <w:tcW w:w="4622" w:type="dxa"/>
            <w:gridSpan w:val="2"/>
            <w:vMerge/>
          </w:tcPr>
          <w:p w14:paraId="3992E63B" w14:textId="77777777" w:rsidR="006442C6" w:rsidRPr="006442C6" w:rsidRDefault="006442C6" w:rsidP="00A5740C">
            <w:pPr>
              <w:spacing w:before="40" w:after="40"/>
              <w:rPr>
                <w:sz w:val="32"/>
                <w:szCs w:val="32"/>
              </w:rPr>
            </w:pPr>
          </w:p>
        </w:tc>
      </w:tr>
    </w:tbl>
    <w:p w14:paraId="6D26A94E" w14:textId="77777777" w:rsidR="006442C6" w:rsidRPr="006442C6" w:rsidRDefault="006442C6" w:rsidP="006442C6">
      <w:pPr>
        <w:rPr>
          <w:b/>
          <w:bCs/>
          <w:sz w:val="32"/>
          <w:szCs w:val="32"/>
        </w:rPr>
      </w:pPr>
    </w:p>
    <w:p w14:paraId="7F3A0965" w14:textId="77777777" w:rsidR="006442C6" w:rsidRPr="006442C6" w:rsidRDefault="006442C6" w:rsidP="006442C6">
      <w:pPr>
        <w:rPr>
          <w:b/>
          <w:bCs/>
          <w:sz w:val="32"/>
          <w:szCs w:val="32"/>
        </w:rPr>
      </w:pPr>
      <w:r w:rsidRPr="006442C6">
        <w:rPr>
          <w:rFonts w:hint="cs"/>
          <w:b/>
          <w:bCs/>
          <w:sz w:val="32"/>
          <w:szCs w:val="32"/>
          <w:cs/>
        </w:rPr>
        <w:t>ตารางบันทึกผลการวัดและผลการคำนวณผลการวัด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1134"/>
        <w:gridCol w:w="1134"/>
        <w:gridCol w:w="1134"/>
        <w:gridCol w:w="1417"/>
      </w:tblGrid>
      <w:tr w:rsidR="006442C6" w:rsidRPr="006442C6" w14:paraId="61E3142D" w14:textId="77777777" w:rsidTr="00A5740C">
        <w:tc>
          <w:tcPr>
            <w:tcW w:w="846" w:type="dxa"/>
            <w:vMerge w:val="restart"/>
            <w:vAlign w:val="center"/>
          </w:tcPr>
          <w:p w14:paraId="708775D4" w14:textId="77777777" w:rsidR="006442C6" w:rsidRPr="006442C6" w:rsidRDefault="006442C6" w:rsidP="006442C6">
            <w:pPr>
              <w:jc w:val="center"/>
              <w:rPr>
                <w:i/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 xml:space="preserve">ลำดับที่ </w:t>
            </w:r>
            <w:r w:rsidRPr="006442C6">
              <w:rPr>
                <w:rFonts w:asciiTheme="minorBidi" w:hAnsiTheme="minorBidi" w:cstheme="minorBidi"/>
                <w:sz w:val="32"/>
                <w:szCs w:val="32"/>
              </w:rPr>
              <w:t>(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 w:rsidRPr="006442C6">
              <w:rPr>
                <w:rFonts w:asciiTheme="minorBidi" w:hAnsiTheme="minorBidi" w:cstheme="minorBidi"/>
                <w:sz w:val="32"/>
                <w:szCs w:val="32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05096C43" w14:textId="77777777" w:rsidR="00A5740C" w:rsidRDefault="006442C6" w:rsidP="006442C6">
            <w:pPr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อัตราการไหล</w:t>
            </w:r>
          </w:p>
          <w:p w14:paraId="17C035E3" w14:textId="558AEBBB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ที่จุดสอบเทียบ</w:t>
            </w:r>
            <w:r w:rsidR="00A5740C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6442C6">
              <w:rPr>
                <w:sz w:val="32"/>
                <w:szCs w:val="32"/>
              </w:rPr>
              <w:t>(ml/h)</w:t>
            </w:r>
          </w:p>
        </w:tc>
        <w:tc>
          <w:tcPr>
            <w:tcW w:w="3402" w:type="dxa"/>
            <w:gridSpan w:val="3"/>
            <w:vAlign w:val="center"/>
          </w:tcPr>
          <w:p w14:paraId="43E00049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 xml:space="preserve">ผลการวัดอัตราการไหล </w:t>
            </w:r>
            <w:r w:rsidRPr="006442C6">
              <w:rPr>
                <w:sz w:val="32"/>
                <w:szCs w:val="32"/>
              </w:rPr>
              <w:t>(ml/h)</w:t>
            </w:r>
          </w:p>
        </w:tc>
        <w:tc>
          <w:tcPr>
            <w:tcW w:w="1134" w:type="dxa"/>
            <w:vMerge w:val="restart"/>
            <w:vAlign w:val="center"/>
          </w:tcPr>
          <w:p w14:paraId="0377BA8D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ค่าเฉลี่ย</w:t>
            </w:r>
            <w:r w:rsidRPr="006442C6">
              <w:rPr>
                <w:sz w:val="32"/>
                <w:szCs w:val="32"/>
                <w:cs/>
              </w:rPr>
              <w:br/>
            </w:r>
            <w:r w:rsidRPr="006442C6">
              <w:rPr>
                <w:sz w:val="32"/>
                <w:szCs w:val="32"/>
              </w:rPr>
              <w:t>(ml/h)</w:t>
            </w:r>
          </w:p>
        </w:tc>
        <w:tc>
          <w:tcPr>
            <w:tcW w:w="1417" w:type="dxa"/>
            <w:vMerge w:val="restart"/>
            <w:vAlign w:val="center"/>
          </w:tcPr>
          <w:p w14:paraId="233C7862" w14:textId="77777777" w:rsidR="006442C6" w:rsidRPr="006442C6" w:rsidRDefault="006442C6" w:rsidP="006442C6">
            <w:pPr>
              <w:jc w:val="center"/>
              <w:rPr>
                <w:sz w:val="32"/>
                <w:szCs w:val="32"/>
                <w:cs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ค่าเบี่ยงเบนมาตรฐาน</w:t>
            </w:r>
          </w:p>
        </w:tc>
      </w:tr>
      <w:tr w:rsidR="006442C6" w:rsidRPr="006442C6" w14:paraId="19284247" w14:textId="77777777" w:rsidTr="00A5740C">
        <w:tc>
          <w:tcPr>
            <w:tcW w:w="846" w:type="dxa"/>
            <w:vMerge/>
          </w:tcPr>
          <w:p w14:paraId="5F89F49D" w14:textId="77777777" w:rsidR="006442C6" w:rsidRPr="006442C6" w:rsidRDefault="006442C6" w:rsidP="006442C6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A7A04F3" w14:textId="77777777" w:rsidR="006442C6" w:rsidRPr="006442C6" w:rsidRDefault="006442C6" w:rsidP="006442C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61CB6EB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134" w:type="dxa"/>
            <w:vAlign w:val="center"/>
          </w:tcPr>
          <w:p w14:paraId="56A22AA3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134" w:type="dxa"/>
            <w:vAlign w:val="center"/>
          </w:tcPr>
          <w:p w14:paraId="264AA42E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134" w:type="dxa"/>
            <w:vMerge/>
          </w:tcPr>
          <w:p w14:paraId="188940F2" w14:textId="77777777" w:rsidR="006442C6" w:rsidRPr="006442C6" w:rsidRDefault="006442C6" w:rsidP="006442C6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48D3B49" w14:textId="77777777" w:rsidR="006442C6" w:rsidRPr="006442C6" w:rsidRDefault="006442C6" w:rsidP="006442C6">
            <w:pPr>
              <w:rPr>
                <w:sz w:val="32"/>
                <w:szCs w:val="32"/>
              </w:rPr>
            </w:pPr>
          </w:p>
        </w:tc>
      </w:tr>
      <w:tr w:rsidR="006442C6" w:rsidRPr="006442C6" w14:paraId="18E7493A" w14:textId="77777777" w:rsidTr="00A5740C">
        <w:tc>
          <w:tcPr>
            <w:tcW w:w="846" w:type="dxa"/>
            <w:vAlign w:val="center"/>
          </w:tcPr>
          <w:p w14:paraId="388360B4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</w:tcPr>
          <w:p w14:paraId="2321BB19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0138286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78343B7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C9B90B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2CCB49D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239A7CE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</w:tr>
      <w:tr w:rsidR="006442C6" w:rsidRPr="006442C6" w14:paraId="43FCF77B" w14:textId="77777777" w:rsidTr="00A5740C">
        <w:tc>
          <w:tcPr>
            <w:tcW w:w="846" w:type="dxa"/>
            <w:vAlign w:val="center"/>
          </w:tcPr>
          <w:p w14:paraId="7BF1032B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14:paraId="6813854D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FEDBE67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EAE50AE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05A0631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8AC5DB2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7932B9C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</w:tr>
      <w:tr w:rsidR="006442C6" w:rsidRPr="006442C6" w14:paraId="70D4FADF" w14:textId="77777777" w:rsidTr="00A5740C">
        <w:tc>
          <w:tcPr>
            <w:tcW w:w="846" w:type="dxa"/>
            <w:vAlign w:val="center"/>
          </w:tcPr>
          <w:p w14:paraId="5AAF1488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  <w:r w:rsidRPr="006442C6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14:paraId="09B38000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6422444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2761B3E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80011DC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5B9F3F8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9D16322" w14:textId="77777777" w:rsidR="006442C6" w:rsidRPr="006442C6" w:rsidRDefault="006442C6" w:rsidP="006442C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5A93007" w14:textId="77777777" w:rsidR="006442C6" w:rsidRDefault="006442C6" w:rsidP="006442C6"/>
    <w:p w14:paraId="7D27788D" w14:textId="6EEB28BE" w:rsidR="00EC6663" w:rsidRPr="00F97F3E" w:rsidRDefault="00675EDC" w:rsidP="00F97F3E">
      <w:pPr>
        <w:rPr>
          <w:sz w:val="32"/>
          <w:szCs w:val="32"/>
        </w:rPr>
      </w:pPr>
      <w:r w:rsidRPr="00F97F3E">
        <w:rPr>
          <w:sz w:val="32"/>
          <w:szCs w:val="32"/>
        </w:rPr>
        <w:br w:type="page"/>
      </w:r>
    </w:p>
    <w:p w14:paraId="6FD0AB0D" w14:textId="77777777" w:rsidR="00466418" w:rsidRDefault="005F78B8" w:rsidP="00466418">
      <w:pPr>
        <w:jc w:val="center"/>
        <w:rPr>
          <w:b/>
          <w:bCs/>
          <w:sz w:val="36"/>
          <w:szCs w:val="36"/>
        </w:rPr>
      </w:pPr>
      <w:r w:rsidRPr="007B4069">
        <w:rPr>
          <w:rFonts w:hint="cs"/>
          <w:b/>
          <w:bCs/>
          <w:sz w:val="36"/>
          <w:szCs w:val="36"/>
          <w:cs/>
        </w:rPr>
        <w:lastRenderedPageBreak/>
        <w:t xml:space="preserve">ภาคผนวก ข </w:t>
      </w:r>
      <w:r w:rsidR="00B80E7D" w:rsidRPr="007B4069">
        <w:rPr>
          <w:rFonts w:hint="cs"/>
          <w:b/>
          <w:bCs/>
          <w:sz w:val="36"/>
          <w:szCs w:val="36"/>
          <w:cs/>
        </w:rPr>
        <w:t>แนวทาง</w:t>
      </w:r>
      <w:r w:rsidR="00566AFA" w:rsidRPr="007B4069">
        <w:rPr>
          <w:rFonts w:hint="cs"/>
          <w:b/>
          <w:bCs/>
          <w:sz w:val="36"/>
          <w:szCs w:val="36"/>
          <w:cs/>
        </w:rPr>
        <w:t>การประเมินความไม่แน่นอน</w:t>
      </w:r>
      <w:bookmarkEnd w:id="42"/>
      <w:r w:rsidR="00466418">
        <w:rPr>
          <w:rFonts w:hint="cs"/>
          <w:b/>
          <w:bCs/>
          <w:sz w:val="36"/>
          <w:szCs w:val="36"/>
          <w:cs/>
        </w:rPr>
        <w:t>ของการวัด</w:t>
      </w:r>
    </w:p>
    <w:p w14:paraId="132C3DDB" w14:textId="52144CBC" w:rsidR="004025C5" w:rsidRPr="007B4069" w:rsidRDefault="00466418" w:rsidP="0046641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สำ</w:t>
      </w:r>
      <w:r w:rsidR="0023437A" w:rsidRPr="007B4069">
        <w:rPr>
          <w:rFonts w:hint="cs"/>
          <w:b/>
          <w:bCs/>
          <w:sz w:val="36"/>
          <w:szCs w:val="36"/>
          <w:cs/>
        </w:rPr>
        <w:t>หรับ</w:t>
      </w:r>
      <w:r w:rsidR="00161EE4" w:rsidRPr="007B4069">
        <w:rPr>
          <w:rFonts w:hint="cs"/>
          <w:b/>
          <w:bCs/>
          <w:sz w:val="36"/>
          <w:szCs w:val="36"/>
          <w:cs/>
        </w:rPr>
        <w:t>การสอบเทียบด้วยวิธีการตวง</w:t>
      </w:r>
    </w:p>
    <w:p w14:paraId="2096DEEF" w14:textId="77777777" w:rsidR="00872E59" w:rsidRPr="00D3648C" w:rsidRDefault="00872E59" w:rsidP="00D3648C">
      <w:pPr>
        <w:rPr>
          <w:sz w:val="32"/>
          <w:szCs w:val="32"/>
        </w:rPr>
      </w:pPr>
    </w:p>
    <w:p w14:paraId="5C42D6D1" w14:textId="0C043174" w:rsidR="00311043" w:rsidRPr="00D3648C" w:rsidRDefault="00311043" w:rsidP="00D3648C">
      <w:pPr>
        <w:ind w:firstLine="1418"/>
        <w:jc w:val="thaiDistribute"/>
        <w:rPr>
          <w:sz w:val="32"/>
          <w:szCs w:val="32"/>
        </w:rPr>
      </w:pPr>
      <w:r w:rsidRPr="00D3648C">
        <w:rPr>
          <w:rFonts w:hint="cs"/>
          <w:sz w:val="32"/>
          <w:szCs w:val="32"/>
          <w:cs/>
        </w:rPr>
        <w:t>การประเมินค่าความไม่แน่นอนเป็นกระบวนการประมวลผลการวัดควบคู่กับการประเมินสิ่งที่คาดว่าจะส่งผลกระทบกับผลการวัด เพื่อให้ได้มาซึ่งค่าที่แสดงถึงขอบเขตที่คาดว่าปริมาณที่แท้จริงอยู่ภายในนั้น การประเมินความไม่แน่นอนจึงเป็นกระบวนการที่ทำให้ผลการสอบเทียบมีความสมบูรณ์ อย่างไรก็ตาม   การพิจารณาแหล่งของค่าความไม่แน่นอนในแต่ละห้องปฏิบัติการอาจมีความแตกต่างกัน เนื้อหาการประเมินความไม่แน่นอนในภาคผนวกนี้เป็นเพียงข้อแนะนำเบื้องต้น</w:t>
      </w:r>
      <w:r w:rsidRPr="00D3648C">
        <w:rPr>
          <w:sz w:val="32"/>
          <w:szCs w:val="32"/>
        </w:rPr>
        <w:t xml:space="preserve">  </w:t>
      </w:r>
      <w:r w:rsidRPr="00D3648C">
        <w:rPr>
          <w:rFonts w:hint="cs"/>
          <w:sz w:val="32"/>
          <w:szCs w:val="32"/>
          <w:cs/>
        </w:rPr>
        <w:t>โดยนำเสนอแนวทางการประเมินและแหล่งของความไม่แน่นอนเบื้องต้นที่จำเป็นต้องพิจารณาสำหรับการประเมินความไม่แน่นอนในการสอบเทียบเครื่องควบคุมการให้สารละลายทางหลอดเลือดดำด้วย</w:t>
      </w:r>
      <w:r w:rsidR="00841A7C">
        <w:rPr>
          <w:rFonts w:hint="cs"/>
          <w:sz w:val="32"/>
          <w:szCs w:val="32"/>
          <w:cs/>
        </w:rPr>
        <w:t>หลักเกณฑ์มาตรฐาน</w:t>
      </w:r>
      <w:r w:rsidRPr="00D3648C">
        <w:rPr>
          <w:rFonts w:hint="cs"/>
          <w:sz w:val="32"/>
          <w:szCs w:val="32"/>
          <w:cs/>
        </w:rPr>
        <w:t xml:space="preserve">ฉบับนี้เท่านั้น </w:t>
      </w:r>
    </w:p>
    <w:p w14:paraId="24D01D62" w14:textId="77777777" w:rsidR="00854D6F" w:rsidRDefault="00854D6F" w:rsidP="00DE26A6">
      <w:pPr>
        <w:ind w:firstLine="1418"/>
        <w:jc w:val="thaiDistribute"/>
        <w:rPr>
          <w:sz w:val="32"/>
          <w:szCs w:val="32"/>
        </w:rPr>
      </w:pPr>
    </w:p>
    <w:p w14:paraId="04FADB3A" w14:textId="77777777" w:rsidR="00D23233" w:rsidRDefault="006337D3" w:rsidP="00D23233">
      <w:pPr>
        <w:ind w:firstLine="1418"/>
        <w:jc w:val="thaiDistribute"/>
        <w:rPr>
          <w:sz w:val="32"/>
          <w:szCs w:val="32"/>
        </w:rPr>
      </w:pPr>
      <w:r w:rsidRPr="00D3648C">
        <w:rPr>
          <w:rFonts w:hint="cs"/>
          <w:sz w:val="32"/>
          <w:szCs w:val="32"/>
          <w:cs/>
        </w:rPr>
        <w:t>ค่า</w:t>
      </w:r>
      <w:r w:rsidR="00861732" w:rsidRPr="00D3648C">
        <w:rPr>
          <w:rFonts w:hint="cs"/>
          <w:sz w:val="32"/>
          <w:szCs w:val="32"/>
          <w:cs/>
        </w:rPr>
        <w:t>อัตราการไหล</w:t>
      </w:r>
      <w:r w:rsidRPr="00D3648C">
        <w:rPr>
          <w:rFonts w:hint="cs"/>
          <w:sz w:val="32"/>
          <w:szCs w:val="32"/>
          <w:cs/>
        </w:rPr>
        <w:t>ที่ตรวจวัดได้ด้วยวิธีการตวงโดยการใช้กระบอกตวงและนาฬิกาจับเวลาเป็นเครื่องมือมาตรฐานมีแหล่งของความไม่แน่นอนแสดงใน</w:t>
      </w:r>
      <w:r w:rsidR="005D5D19" w:rsidRPr="00D3648C">
        <w:rPr>
          <w:sz w:val="32"/>
          <w:szCs w:val="32"/>
          <w:cs/>
        </w:rPr>
        <w:fldChar w:fldCharType="begin"/>
      </w:r>
      <w:r w:rsidR="005D5D19" w:rsidRPr="00D3648C">
        <w:rPr>
          <w:sz w:val="32"/>
          <w:szCs w:val="32"/>
          <w:cs/>
        </w:rPr>
        <w:instrText xml:space="preserve"> </w:instrText>
      </w:r>
      <w:r w:rsidR="005D5D19" w:rsidRPr="00D3648C">
        <w:rPr>
          <w:rFonts w:hint="cs"/>
          <w:sz w:val="32"/>
          <w:szCs w:val="32"/>
        </w:rPr>
        <w:instrText>REF _Ref</w:instrText>
      </w:r>
      <w:r w:rsidR="005D5D19" w:rsidRPr="00D3648C">
        <w:rPr>
          <w:rFonts w:hint="cs"/>
          <w:sz w:val="32"/>
          <w:szCs w:val="32"/>
          <w:cs/>
        </w:rPr>
        <w:instrText xml:space="preserve">124629251 </w:instrText>
      </w:r>
      <w:r w:rsidR="005D5D19" w:rsidRPr="00D3648C">
        <w:rPr>
          <w:rFonts w:hint="cs"/>
          <w:sz w:val="32"/>
          <w:szCs w:val="32"/>
        </w:rPr>
        <w:instrText>\h</w:instrText>
      </w:r>
      <w:r w:rsidR="005D5D19" w:rsidRPr="00D3648C">
        <w:rPr>
          <w:sz w:val="32"/>
          <w:szCs w:val="32"/>
          <w:cs/>
        </w:rPr>
        <w:instrText xml:space="preserve"> </w:instrText>
      </w:r>
      <w:r w:rsidR="005D5D19" w:rsidRPr="00D3648C">
        <w:rPr>
          <w:sz w:val="32"/>
          <w:szCs w:val="32"/>
        </w:rPr>
        <w:instrText xml:space="preserve"> \* MERGEFORMAT </w:instrText>
      </w:r>
      <w:r w:rsidR="005D5D19" w:rsidRPr="00D3648C">
        <w:rPr>
          <w:sz w:val="32"/>
          <w:szCs w:val="32"/>
          <w:cs/>
        </w:rPr>
      </w:r>
      <w:r w:rsidR="005D5D19" w:rsidRPr="00D3648C">
        <w:rPr>
          <w:sz w:val="32"/>
          <w:szCs w:val="32"/>
          <w:cs/>
        </w:rPr>
        <w:fldChar w:fldCharType="separate"/>
      </w:r>
    </w:p>
    <w:p w14:paraId="4A6AE318" w14:textId="3C1CA868" w:rsidR="00697CA6" w:rsidRDefault="005D5D19" w:rsidP="00DE26A6">
      <w:pPr>
        <w:ind w:firstLine="1418"/>
        <w:jc w:val="thaiDistribute"/>
        <w:rPr>
          <w:sz w:val="32"/>
          <w:szCs w:val="32"/>
        </w:rPr>
      </w:pPr>
      <w:r w:rsidRPr="00D3648C">
        <w:rPr>
          <w:sz w:val="32"/>
          <w:szCs w:val="32"/>
          <w:cs/>
        </w:rPr>
        <w:fldChar w:fldCharType="end"/>
      </w:r>
      <w:r w:rsidR="006337D3" w:rsidRPr="00D3648C">
        <w:rPr>
          <w:rFonts w:hint="cs"/>
          <w:sz w:val="32"/>
          <w:szCs w:val="32"/>
          <w:cs/>
        </w:rPr>
        <w:t xml:space="preserve">  </w:t>
      </w:r>
      <w:r w:rsidR="004A38DF" w:rsidRPr="00D3648C">
        <w:rPr>
          <w:rFonts w:hint="cs"/>
          <w:sz w:val="32"/>
          <w:szCs w:val="32"/>
          <w:cs/>
        </w:rPr>
        <w:t>แนวทางการประเมินความไม่แน่นอน</w:t>
      </w:r>
      <w:r w:rsidR="00B31E4C" w:rsidRPr="00D3648C">
        <w:rPr>
          <w:rFonts w:hint="cs"/>
          <w:sz w:val="32"/>
          <w:szCs w:val="32"/>
          <w:cs/>
        </w:rPr>
        <w:t>ของการสอบเทียบเครื่องควบคุมการให้สารละลายทางหลอดเลือดดำโดยการใช้กระบอกตวงและนาฬิกาจับเวลาเป็นเครื่องมือมาตรฐานมี</w:t>
      </w:r>
      <w:r w:rsidRPr="00D3648C">
        <w:rPr>
          <w:rFonts w:hint="cs"/>
          <w:sz w:val="32"/>
          <w:szCs w:val="32"/>
          <w:cs/>
        </w:rPr>
        <w:t xml:space="preserve">ดังนี้ </w:t>
      </w:r>
    </w:p>
    <w:p w14:paraId="51A038B4" w14:textId="77777777" w:rsidR="003F3A7D" w:rsidRDefault="003F3A7D" w:rsidP="00DE26A6">
      <w:pPr>
        <w:ind w:firstLine="1418"/>
        <w:jc w:val="thaiDistribute"/>
        <w:rPr>
          <w:rFonts w:hint="cs"/>
          <w:sz w:val="32"/>
          <w:szCs w:val="32"/>
        </w:rPr>
      </w:pPr>
    </w:p>
    <w:p w14:paraId="227BF299" w14:textId="19E478E0" w:rsidR="003F3A7D" w:rsidRDefault="003F3A7D" w:rsidP="003F3A7D">
      <w:pPr>
        <w:tabs>
          <w:tab w:val="left" w:pos="1134"/>
        </w:tabs>
        <w:ind w:left="1134" w:hanging="1134"/>
        <w:rPr>
          <w:sz w:val="32"/>
          <w:szCs w:val="32"/>
        </w:rPr>
      </w:pPr>
      <w:r w:rsidRPr="00531E80">
        <w:rPr>
          <w:sz w:val="32"/>
          <w:szCs w:val="32"/>
          <w:cs/>
        </w:rPr>
        <w:t>ตารางที่ ข.</w:t>
      </w:r>
      <w:r w:rsidRPr="00531E80">
        <w:rPr>
          <w:sz w:val="32"/>
          <w:szCs w:val="32"/>
        </w:rPr>
        <w:fldChar w:fldCharType="begin"/>
      </w:r>
      <w:r w:rsidRPr="00531E80">
        <w:rPr>
          <w:sz w:val="32"/>
          <w:szCs w:val="32"/>
        </w:rPr>
        <w:instrText xml:space="preserve"> SEQ </w:instrText>
      </w:r>
      <w:r w:rsidRPr="00531E80">
        <w:rPr>
          <w:sz w:val="32"/>
          <w:szCs w:val="32"/>
          <w:cs/>
        </w:rPr>
        <w:instrText>ตารางที่</w:instrText>
      </w:r>
      <w:r w:rsidRPr="00531E80">
        <w:rPr>
          <w:sz w:val="32"/>
          <w:szCs w:val="32"/>
        </w:rPr>
        <w:instrText>_</w:instrText>
      </w:r>
      <w:r w:rsidRPr="00531E80">
        <w:rPr>
          <w:sz w:val="32"/>
          <w:szCs w:val="32"/>
          <w:cs/>
        </w:rPr>
        <w:instrText xml:space="preserve">ข. </w:instrText>
      </w:r>
      <w:r w:rsidRPr="00531E80">
        <w:rPr>
          <w:sz w:val="32"/>
          <w:szCs w:val="32"/>
        </w:rPr>
        <w:instrText xml:space="preserve">\* ARABIC </w:instrText>
      </w:r>
      <w:r w:rsidRPr="00531E80">
        <w:rPr>
          <w:sz w:val="32"/>
          <w:szCs w:val="32"/>
        </w:rPr>
        <w:fldChar w:fldCharType="separate"/>
      </w:r>
      <w:r w:rsidR="00D23233">
        <w:rPr>
          <w:noProof/>
          <w:sz w:val="32"/>
          <w:szCs w:val="32"/>
        </w:rPr>
        <w:t>1</w:t>
      </w:r>
      <w:r w:rsidRPr="00531E80">
        <w:rPr>
          <w:sz w:val="32"/>
          <w:szCs w:val="32"/>
        </w:rPr>
        <w:fldChar w:fldCharType="end"/>
      </w:r>
      <w:r>
        <w:rPr>
          <w:sz w:val="32"/>
          <w:szCs w:val="32"/>
          <w:cs/>
        </w:rPr>
        <w:tab/>
      </w:r>
      <w:r w:rsidRPr="00531E80">
        <w:rPr>
          <w:sz w:val="32"/>
          <w:szCs w:val="32"/>
          <w:cs/>
        </w:rPr>
        <w:t>แหล่งของความไม่แน่นอนเบื้องต้นสำหรับการประเมินความไม่แน่นอนของ</w:t>
      </w:r>
      <w:r w:rsidR="00466418">
        <w:rPr>
          <w:rFonts w:hint="cs"/>
          <w:sz w:val="32"/>
          <w:szCs w:val="32"/>
          <w:cs/>
        </w:rPr>
        <w:t>การวัดสำหรับ</w:t>
      </w:r>
      <w:r w:rsidR="00466418">
        <w:rPr>
          <w:sz w:val="32"/>
          <w:szCs w:val="32"/>
          <w:cs/>
        </w:rPr>
        <w:br/>
      </w:r>
      <w:r w:rsidRPr="00531E80">
        <w:rPr>
          <w:sz w:val="32"/>
          <w:szCs w:val="32"/>
          <w:cs/>
        </w:rPr>
        <w:t>การสอบเทียบด้วยวิธีการตวง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2410"/>
        <w:gridCol w:w="1418"/>
        <w:gridCol w:w="1375"/>
        <w:gridCol w:w="984"/>
      </w:tblGrid>
      <w:tr w:rsidR="003F3A7D" w:rsidRPr="00531E80" w14:paraId="363A7F10" w14:textId="77777777" w:rsidTr="00DF00E1">
        <w:tc>
          <w:tcPr>
            <w:tcW w:w="1838" w:type="dxa"/>
            <w:vAlign w:val="center"/>
          </w:tcPr>
          <w:p w14:paraId="0816A37D" w14:textId="77777777" w:rsidR="003F3A7D" w:rsidRPr="001A68B9" w:rsidRDefault="003F3A7D" w:rsidP="003F3A7D">
            <w:pPr>
              <w:jc w:val="center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แหล่งของ</w:t>
            </w:r>
            <w:r w:rsidRPr="001A68B9">
              <w:rPr>
                <w:sz w:val="32"/>
                <w:szCs w:val="32"/>
              </w:rPr>
              <w:br/>
            </w:r>
            <w:r w:rsidRPr="001A68B9">
              <w:rPr>
                <w:sz w:val="32"/>
                <w:szCs w:val="32"/>
                <w:cs/>
              </w:rPr>
              <w:t>ความไม่แน่นอน</w:t>
            </w:r>
          </w:p>
        </w:tc>
        <w:tc>
          <w:tcPr>
            <w:tcW w:w="992" w:type="dxa"/>
            <w:vAlign w:val="center"/>
          </w:tcPr>
          <w:p w14:paraId="678AA5F5" w14:textId="77777777" w:rsidR="003F3A7D" w:rsidRPr="001A68B9" w:rsidRDefault="003F3A7D" w:rsidP="003F3A7D">
            <w:pPr>
              <w:ind w:right="-60" w:hanging="9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A68B9">
              <w:rPr>
                <w:rFonts w:asciiTheme="minorBidi" w:hAnsiTheme="minorBidi" w:cstheme="minorBidi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410" w:type="dxa"/>
            <w:vAlign w:val="center"/>
          </w:tcPr>
          <w:p w14:paraId="4D0DA702" w14:textId="77777777" w:rsidR="003F3A7D" w:rsidRPr="001A68B9" w:rsidRDefault="003F3A7D" w:rsidP="003F3A7D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A68B9">
              <w:rPr>
                <w:rFonts w:asciiTheme="minorBidi" w:hAnsiTheme="minorBidi" w:cstheme="minorBidi"/>
                <w:sz w:val="32"/>
                <w:szCs w:val="32"/>
                <w:cs/>
              </w:rPr>
              <w:t>แหล่งของปริมาณ</w:t>
            </w:r>
          </w:p>
        </w:tc>
        <w:tc>
          <w:tcPr>
            <w:tcW w:w="1418" w:type="dxa"/>
            <w:vAlign w:val="center"/>
          </w:tcPr>
          <w:p w14:paraId="1FCCCCFF" w14:textId="77777777" w:rsidR="003F3A7D" w:rsidRPr="001A68B9" w:rsidRDefault="003F3A7D" w:rsidP="003F3A7D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A68B9">
              <w:rPr>
                <w:rFonts w:asciiTheme="minorBidi" w:hAnsiTheme="minorBidi" w:cstheme="minorBidi"/>
                <w:sz w:val="32"/>
                <w:szCs w:val="32"/>
                <w:cs/>
              </w:rPr>
              <w:t>ลักษณะ</w:t>
            </w:r>
            <w:r w:rsidRPr="001A68B9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การกระจาย</w:t>
            </w:r>
          </w:p>
        </w:tc>
        <w:tc>
          <w:tcPr>
            <w:tcW w:w="1375" w:type="dxa"/>
            <w:vAlign w:val="center"/>
          </w:tcPr>
          <w:p w14:paraId="0EE1213D" w14:textId="77777777" w:rsidR="003F3A7D" w:rsidRPr="001A68B9" w:rsidRDefault="003F3A7D" w:rsidP="003F3A7D">
            <w:pPr>
              <w:ind w:left="-123" w:right="-14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A68B9">
              <w:rPr>
                <w:rFonts w:asciiTheme="minorBidi" w:hAnsiTheme="minorBidi" w:cstheme="minorBidi"/>
                <w:sz w:val="32"/>
                <w:szCs w:val="32"/>
                <w:cs/>
              </w:rPr>
              <w:t>ความไม่แน่นอนมาตรฐาน</w:t>
            </w:r>
          </w:p>
        </w:tc>
        <w:tc>
          <w:tcPr>
            <w:tcW w:w="984" w:type="dxa"/>
            <w:vAlign w:val="center"/>
          </w:tcPr>
          <w:p w14:paraId="6DC4E963" w14:textId="77777777" w:rsidR="003F3A7D" w:rsidRPr="001A68B9" w:rsidRDefault="003F3A7D" w:rsidP="003F3A7D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A68B9">
              <w:rPr>
                <w:rFonts w:asciiTheme="minorBidi" w:hAnsiTheme="minorBidi" w:cstheme="minorBidi"/>
                <w:sz w:val="32"/>
                <w:szCs w:val="32"/>
                <w:cs/>
              </w:rPr>
              <w:t>ระดับขั้น</w:t>
            </w:r>
            <w:r w:rsidRPr="001A68B9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ความเสรี</w:t>
            </w:r>
          </w:p>
        </w:tc>
      </w:tr>
      <w:tr w:rsidR="003F3A7D" w:rsidRPr="00531E80" w14:paraId="366C62B1" w14:textId="77777777" w:rsidTr="00DF00E1">
        <w:trPr>
          <w:trHeight w:val="70"/>
        </w:trPr>
        <w:tc>
          <w:tcPr>
            <w:tcW w:w="1838" w:type="dxa"/>
          </w:tcPr>
          <w:p w14:paraId="7D296BA4" w14:textId="77777777" w:rsidR="003F3A7D" w:rsidRPr="001A68B9" w:rsidRDefault="003F3A7D" w:rsidP="003F3A7D">
            <w:pPr>
              <w:jc w:val="left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กระบอกตวง</w:t>
            </w:r>
          </w:p>
        </w:tc>
        <w:tc>
          <w:tcPr>
            <w:tcW w:w="992" w:type="dxa"/>
          </w:tcPr>
          <w:p w14:paraId="391362D2" w14:textId="77777777" w:rsidR="003F3A7D" w:rsidRPr="0092119D" w:rsidRDefault="003F3A7D" w:rsidP="003F3A7D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2410" w:type="dxa"/>
          </w:tcPr>
          <w:p w14:paraId="37C2F006" w14:textId="77777777" w:rsidR="003F3A7D" w:rsidRPr="001A68B9" w:rsidRDefault="003F3A7D" w:rsidP="003F3A7D">
            <w:pPr>
              <w:ind w:left="-59" w:right="-63"/>
              <w:jc w:val="center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ความถูกต้องหรือเกณฑ์</w:t>
            </w:r>
          </w:p>
          <w:p w14:paraId="4C7EF8EF" w14:textId="77777777" w:rsidR="003F3A7D" w:rsidRPr="001A68B9" w:rsidRDefault="003F3A7D" w:rsidP="003F3A7D">
            <w:pPr>
              <w:ind w:left="-59" w:right="-63"/>
              <w:jc w:val="center"/>
              <w:rPr>
                <w:sz w:val="32"/>
                <w:szCs w:val="32"/>
                <w:cs/>
              </w:rPr>
            </w:pPr>
            <w:r w:rsidRPr="001A68B9">
              <w:rPr>
                <w:sz w:val="32"/>
                <w:szCs w:val="32"/>
                <w:cs/>
              </w:rPr>
              <w:t>การใช้งานของกระบอกตวง</w:t>
            </w:r>
          </w:p>
        </w:tc>
        <w:tc>
          <w:tcPr>
            <w:tcW w:w="1418" w:type="dxa"/>
          </w:tcPr>
          <w:p w14:paraId="3E20D219" w14:textId="77777777" w:rsidR="003F3A7D" w:rsidRPr="001A68B9" w:rsidRDefault="003F3A7D" w:rsidP="003F3A7D">
            <w:pPr>
              <w:jc w:val="center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สี่เหลี่ยมผืนผ้า</w:t>
            </w:r>
            <w:r w:rsidRPr="001A68B9">
              <w:rPr>
                <w:sz w:val="32"/>
                <w:szCs w:val="32"/>
                <w:cs/>
              </w:rPr>
              <w:br/>
            </w:r>
            <w:r w:rsidRPr="001A68B9">
              <w:rPr>
                <w:sz w:val="32"/>
                <w:szCs w:val="32"/>
              </w:rPr>
              <w:t>(rectangular)</w:t>
            </w:r>
          </w:p>
        </w:tc>
        <w:tc>
          <w:tcPr>
            <w:tcW w:w="1375" w:type="dxa"/>
          </w:tcPr>
          <w:p w14:paraId="0C28EACB" w14:textId="77777777" w:rsidR="003F3A7D" w:rsidRPr="00531E80" w:rsidRDefault="003F3A7D" w:rsidP="003F3A7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984" w:type="dxa"/>
          </w:tcPr>
          <w:p w14:paraId="18C41BD4" w14:textId="77777777" w:rsidR="003F3A7D" w:rsidRPr="00531E80" w:rsidRDefault="003F3A7D" w:rsidP="003F3A7D">
            <w:pPr>
              <w:jc w:val="center"/>
              <w:rPr>
                <w:sz w:val="32"/>
                <w:szCs w:val="32"/>
              </w:rPr>
            </w:pPr>
            <w:r w:rsidRPr="00531E80">
              <w:rPr>
                <w:sz w:val="32"/>
                <w:szCs w:val="32"/>
                <w:cs/>
              </w:rPr>
              <w:t>∞</w:t>
            </w:r>
          </w:p>
        </w:tc>
      </w:tr>
      <w:tr w:rsidR="003F3A7D" w:rsidRPr="00531E80" w14:paraId="19437D07" w14:textId="77777777" w:rsidTr="00DF00E1">
        <w:tc>
          <w:tcPr>
            <w:tcW w:w="1838" w:type="dxa"/>
          </w:tcPr>
          <w:p w14:paraId="7712EF7F" w14:textId="77777777" w:rsidR="003F3A7D" w:rsidRPr="001A68B9" w:rsidRDefault="003F3A7D" w:rsidP="003F3A7D">
            <w:pPr>
              <w:jc w:val="left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ความละเอียดของกระบอกตวง</w:t>
            </w:r>
          </w:p>
        </w:tc>
        <w:tc>
          <w:tcPr>
            <w:tcW w:w="992" w:type="dxa"/>
          </w:tcPr>
          <w:p w14:paraId="2C7ADB1E" w14:textId="77777777" w:rsidR="003F3A7D" w:rsidRPr="00531E80" w:rsidRDefault="003F3A7D" w:rsidP="003F3A7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2410" w:type="dxa"/>
          </w:tcPr>
          <w:p w14:paraId="0034CAAB" w14:textId="77777777" w:rsidR="003F3A7D" w:rsidRPr="001A68B9" w:rsidRDefault="003F3A7D" w:rsidP="003F3A7D">
            <w:pPr>
              <w:ind w:left="-59" w:right="-63"/>
              <w:jc w:val="center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จากส่วนแสดงผลการวัดของกระบอกตวง</w:t>
            </w:r>
          </w:p>
        </w:tc>
        <w:tc>
          <w:tcPr>
            <w:tcW w:w="1418" w:type="dxa"/>
          </w:tcPr>
          <w:p w14:paraId="044FC184" w14:textId="77777777" w:rsidR="003F3A7D" w:rsidRPr="001A68B9" w:rsidRDefault="003F3A7D" w:rsidP="003F3A7D">
            <w:pPr>
              <w:jc w:val="center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สี่เหลี่ยมผืนผ้า</w:t>
            </w:r>
            <w:r w:rsidRPr="001A68B9">
              <w:rPr>
                <w:sz w:val="32"/>
                <w:szCs w:val="32"/>
                <w:cs/>
              </w:rPr>
              <w:br/>
            </w:r>
            <w:r w:rsidRPr="001A68B9">
              <w:rPr>
                <w:sz w:val="32"/>
                <w:szCs w:val="32"/>
              </w:rPr>
              <w:t>(rectangular)</w:t>
            </w:r>
          </w:p>
        </w:tc>
        <w:tc>
          <w:tcPr>
            <w:tcW w:w="1375" w:type="dxa"/>
          </w:tcPr>
          <w:p w14:paraId="02BF8BB2" w14:textId="77777777" w:rsidR="003F3A7D" w:rsidRPr="00531E80" w:rsidRDefault="003F3A7D" w:rsidP="003F3A7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rV</m:t>
                    </m:r>
                  </m:sub>
                </m:sSub>
              </m:oMath>
            </m:oMathPara>
          </w:p>
        </w:tc>
        <w:tc>
          <w:tcPr>
            <w:tcW w:w="984" w:type="dxa"/>
          </w:tcPr>
          <w:p w14:paraId="095EE9FE" w14:textId="77777777" w:rsidR="003F3A7D" w:rsidRPr="00531E80" w:rsidRDefault="003F3A7D" w:rsidP="003F3A7D">
            <w:pPr>
              <w:jc w:val="center"/>
              <w:rPr>
                <w:sz w:val="32"/>
                <w:szCs w:val="32"/>
              </w:rPr>
            </w:pPr>
            <w:r w:rsidRPr="00531E80">
              <w:rPr>
                <w:sz w:val="32"/>
                <w:szCs w:val="32"/>
                <w:cs/>
              </w:rPr>
              <w:t>∞</w:t>
            </w:r>
          </w:p>
        </w:tc>
      </w:tr>
      <w:tr w:rsidR="003F3A7D" w:rsidRPr="00531E80" w14:paraId="5715253A" w14:textId="77777777" w:rsidTr="00DF00E1">
        <w:tc>
          <w:tcPr>
            <w:tcW w:w="1838" w:type="dxa"/>
          </w:tcPr>
          <w:p w14:paraId="4D20316E" w14:textId="77777777" w:rsidR="003F3A7D" w:rsidRPr="001A68B9" w:rsidRDefault="003F3A7D" w:rsidP="003F3A7D">
            <w:pPr>
              <w:jc w:val="left"/>
              <w:rPr>
                <w:sz w:val="32"/>
                <w:szCs w:val="32"/>
                <w:cs/>
              </w:rPr>
            </w:pPr>
            <w:r w:rsidRPr="001A68B9">
              <w:rPr>
                <w:sz w:val="32"/>
                <w:szCs w:val="32"/>
                <w:cs/>
              </w:rPr>
              <w:t>นาฬิกาจับเวลา</w:t>
            </w:r>
          </w:p>
        </w:tc>
        <w:tc>
          <w:tcPr>
            <w:tcW w:w="992" w:type="dxa"/>
          </w:tcPr>
          <w:p w14:paraId="67151FF8" w14:textId="77777777" w:rsidR="003F3A7D" w:rsidRPr="00531E80" w:rsidRDefault="003F3A7D" w:rsidP="003F3A7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2410" w:type="dxa"/>
          </w:tcPr>
          <w:p w14:paraId="30786102" w14:textId="77777777" w:rsidR="003F3A7D" w:rsidRPr="001A68B9" w:rsidRDefault="003F3A7D" w:rsidP="003F3A7D">
            <w:pPr>
              <w:ind w:left="-59" w:right="-63"/>
              <w:jc w:val="center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ความถูกต้องหรือเกณฑ์การใช้งานของนาฬิกาจับเวลา</w:t>
            </w:r>
          </w:p>
        </w:tc>
        <w:tc>
          <w:tcPr>
            <w:tcW w:w="1418" w:type="dxa"/>
          </w:tcPr>
          <w:p w14:paraId="152E637E" w14:textId="77777777" w:rsidR="003F3A7D" w:rsidRPr="001A68B9" w:rsidRDefault="003F3A7D" w:rsidP="003F3A7D">
            <w:pPr>
              <w:jc w:val="center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สี่เหลี่ยมผืนผ้า</w:t>
            </w:r>
            <w:r w:rsidRPr="001A68B9">
              <w:rPr>
                <w:sz w:val="32"/>
                <w:szCs w:val="32"/>
                <w:cs/>
              </w:rPr>
              <w:br/>
            </w:r>
            <w:r w:rsidRPr="001A68B9">
              <w:rPr>
                <w:sz w:val="32"/>
                <w:szCs w:val="32"/>
              </w:rPr>
              <w:t>(rectangular)</w:t>
            </w:r>
          </w:p>
        </w:tc>
        <w:tc>
          <w:tcPr>
            <w:tcW w:w="1375" w:type="dxa"/>
          </w:tcPr>
          <w:p w14:paraId="2FABA37A" w14:textId="77777777" w:rsidR="003F3A7D" w:rsidRPr="00531E80" w:rsidRDefault="003F3A7D" w:rsidP="003F3A7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t </m:t>
                    </m:r>
                  </m:sub>
                </m:sSub>
              </m:oMath>
            </m:oMathPara>
          </w:p>
        </w:tc>
        <w:tc>
          <w:tcPr>
            <w:tcW w:w="984" w:type="dxa"/>
          </w:tcPr>
          <w:p w14:paraId="66AB5CD4" w14:textId="77777777" w:rsidR="003F3A7D" w:rsidRPr="00531E80" w:rsidRDefault="003F3A7D" w:rsidP="003F3A7D">
            <w:pPr>
              <w:jc w:val="center"/>
              <w:rPr>
                <w:sz w:val="32"/>
                <w:szCs w:val="32"/>
              </w:rPr>
            </w:pPr>
            <w:r w:rsidRPr="00531E80">
              <w:rPr>
                <w:sz w:val="32"/>
                <w:szCs w:val="32"/>
                <w:cs/>
              </w:rPr>
              <w:t>∞</w:t>
            </w:r>
          </w:p>
        </w:tc>
      </w:tr>
      <w:tr w:rsidR="003F3A7D" w:rsidRPr="00531E80" w14:paraId="33116B61" w14:textId="77777777" w:rsidTr="00DF00E1">
        <w:tc>
          <w:tcPr>
            <w:tcW w:w="1838" w:type="dxa"/>
          </w:tcPr>
          <w:p w14:paraId="614217B5" w14:textId="77777777" w:rsidR="003F3A7D" w:rsidRPr="001A68B9" w:rsidRDefault="003F3A7D" w:rsidP="003F3A7D">
            <w:pPr>
              <w:jc w:val="left"/>
              <w:rPr>
                <w:sz w:val="32"/>
                <w:szCs w:val="32"/>
                <w:cs/>
              </w:rPr>
            </w:pPr>
            <w:r w:rsidRPr="001A68B9">
              <w:rPr>
                <w:sz w:val="32"/>
                <w:szCs w:val="32"/>
                <w:cs/>
              </w:rPr>
              <w:t>ความละเอียดของนาฬิกาจับเวลา</w:t>
            </w:r>
          </w:p>
        </w:tc>
        <w:tc>
          <w:tcPr>
            <w:tcW w:w="992" w:type="dxa"/>
          </w:tcPr>
          <w:p w14:paraId="3F945B56" w14:textId="77777777" w:rsidR="003F3A7D" w:rsidRPr="00531E80" w:rsidRDefault="003F3A7D" w:rsidP="003F3A7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2410" w:type="dxa"/>
          </w:tcPr>
          <w:p w14:paraId="3980D141" w14:textId="77777777" w:rsidR="003F3A7D" w:rsidRPr="001A68B9" w:rsidRDefault="003F3A7D" w:rsidP="003F3A7D">
            <w:pPr>
              <w:ind w:left="-59" w:right="-63"/>
              <w:jc w:val="center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จากส่วนแสดงผลการวัดของนาฬิกาจับเวลา</w:t>
            </w:r>
          </w:p>
        </w:tc>
        <w:tc>
          <w:tcPr>
            <w:tcW w:w="1418" w:type="dxa"/>
          </w:tcPr>
          <w:p w14:paraId="1DE86A61" w14:textId="77777777" w:rsidR="003F3A7D" w:rsidRPr="001A68B9" w:rsidRDefault="003F3A7D" w:rsidP="003F3A7D">
            <w:pPr>
              <w:jc w:val="center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>สี่เหลี่ยมผืนผ้า</w:t>
            </w:r>
            <w:r w:rsidRPr="001A68B9">
              <w:rPr>
                <w:sz w:val="32"/>
                <w:szCs w:val="32"/>
                <w:cs/>
              </w:rPr>
              <w:br/>
            </w:r>
            <w:r w:rsidRPr="001A68B9">
              <w:rPr>
                <w:sz w:val="32"/>
                <w:szCs w:val="32"/>
              </w:rPr>
              <w:t>(rectangular)</w:t>
            </w:r>
          </w:p>
        </w:tc>
        <w:tc>
          <w:tcPr>
            <w:tcW w:w="1375" w:type="dxa"/>
          </w:tcPr>
          <w:p w14:paraId="7845D4D1" w14:textId="77777777" w:rsidR="003F3A7D" w:rsidRPr="00531E80" w:rsidRDefault="003F3A7D" w:rsidP="003F3A7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rt </m:t>
                    </m:r>
                  </m:sub>
                </m:sSub>
              </m:oMath>
            </m:oMathPara>
          </w:p>
        </w:tc>
        <w:tc>
          <w:tcPr>
            <w:tcW w:w="984" w:type="dxa"/>
          </w:tcPr>
          <w:p w14:paraId="2A023E01" w14:textId="77777777" w:rsidR="003F3A7D" w:rsidRPr="00531E80" w:rsidRDefault="003F3A7D" w:rsidP="003F3A7D">
            <w:pPr>
              <w:jc w:val="center"/>
              <w:rPr>
                <w:sz w:val="32"/>
                <w:szCs w:val="32"/>
                <w:cs/>
              </w:rPr>
            </w:pPr>
            <w:r w:rsidRPr="00531E80">
              <w:rPr>
                <w:sz w:val="32"/>
                <w:szCs w:val="32"/>
                <w:cs/>
              </w:rPr>
              <w:t>∞</w:t>
            </w:r>
          </w:p>
        </w:tc>
      </w:tr>
      <w:tr w:rsidR="003F3A7D" w:rsidRPr="00531E80" w14:paraId="5724D317" w14:textId="77777777" w:rsidTr="00DF00E1">
        <w:tc>
          <w:tcPr>
            <w:tcW w:w="1838" w:type="dxa"/>
          </w:tcPr>
          <w:p w14:paraId="3E5138DD" w14:textId="77777777" w:rsidR="003F3A7D" w:rsidRPr="001A68B9" w:rsidRDefault="003F3A7D" w:rsidP="003F3A7D">
            <w:pPr>
              <w:jc w:val="left"/>
              <w:rPr>
                <w:sz w:val="32"/>
                <w:szCs w:val="32"/>
                <w:cs/>
              </w:rPr>
            </w:pPr>
            <w:r w:rsidRPr="001A68B9">
              <w:rPr>
                <w:sz w:val="32"/>
                <w:szCs w:val="32"/>
                <w:cs/>
              </w:rPr>
              <w:t>ความสามารถวัดซ้ำ</w:t>
            </w:r>
          </w:p>
        </w:tc>
        <w:tc>
          <w:tcPr>
            <w:tcW w:w="992" w:type="dxa"/>
          </w:tcPr>
          <w:p w14:paraId="4CFF3AD8" w14:textId="77777777" w:rsidR="003F3A7D" w:rsidRPr="00531E80" w:rsidRDefault="003F3A7D" w:rsidP="003F3A7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2410" w:type="dxa"/>
          </w:tcPr>
          <w:p w14:paraId="76815206" w14:textId="5D8A4FEB" w:rsidR="003F3A7D" w:rsidRPr="00531E80" w:rsidRDefault="003F3A7D" w:rsidP="003F3A7D">
            <w:pPr>
              <w:ind w:left="-59" w:right="-63"/>
              <w:jc w:val="center"/>
              <w:rPr>
                <w:sz w:val="32"/>
                <w:szCs w:val="32"/>
                <w:cs/>
              </w:rPr>
            </w:pPr>
            <w:r w:rsidRPr="001A68B9">
              <w:rPr>
                <w:rFonts w:asciiTheme="minorBidi" w:hAnsiTheme="minorBidi" w:cstheme="minorBidi"/>
                <w:sz w:val="32"/>
                <w:szCs w:val="32"/>
                <w:cs/>
              </w:rPr>
              <w:t>ค่าส่วนเบี่ยงเบนมาตรฐานของค่าอัตราการไหล</w:t>
            </w:r>
            <w:r w:rsidRPr="00531E80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531E80">
              <w:rPr>
                <w:sz w:val="32"/>
                <w:szCs w:val="3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sub>
              </m:sSub>
            </m:oMath>
            <w:r w:rsidRPr="00531E80">
              <w:rPr>
                <w:sz w:val="32"/>
                <w:szCs w:val="32"/>
              </w:rPr>
              <w:t xml:space="preserve">) </w:t>
            </w:r>
            <w:r w:rsidRPr="001A68B9">
              <w:rPr>
                <w:sz w:val="32"/>
                <w:szCs w:val="32"/>
                <w:cs/>
              </w:rPr>
              <w:t>ตามสมการที่</w:t>
            </w:r>
            <w:r w:rsidRPr="00531E80">
              <w:rPr>
                <w:sz w:val="32"/>
                <w:szCs w:val="32"/>
              </w:rPr>
              <w:t xml:space="preserve"> </w:t>
            </w:r>
            <w:r w:rsidRPr="00531E80">
              <w:rPr>
                <w:sz w:val="32"/>
                <w:szCs w:val="32"/>
              </w:rPr>
              <w:fldChar w:fldCharType="begin"/>
            </w:r>
            <w:r w:rsidRPr="00531E80">
              <w:rPr>
                <w:sz w:val="32"/>
                <w:szCs w:val="32"/>
              </w:rPr>
              <w:instrText xml:space="preserve"> REF _Ref118582942 \h </w:instrText>
            </w:r>
            <w:r>
              <w:rPr>
                <w:sz w:val="32"/>
                <w:szCs w:val="32"/>
              </w:rPr>
              <w:instrText xml:space="preserve"> \* MERGEFORMAT </w:instrText>
            </w:r>
            <w:r w:rsidRPr="00531E80">
              <w:rPr>
                <w:sz w:val="32"/>
                <w:szCs w:val="32"/>
              </w:rPr>
            </w:r>
            <w:r w:rsidRPr="00531E80">
              <w:rPr>
                <w:sz w:val="32"/>
                <w:szCs w:val="32"/>
              </w:rPr>
              <w:fldChar w:fldCharType="separate"/>
            </w:r>
            <w:r w:rsidR="00D23233" w:rsidRPr="00A15541">
              <w:rPr>
                <w:sz w:val="32"/>
                <w:szCs w:val="32"/>
              </w:rPr>
              <w:t>(</w:t>
            </w:r>
            <w:r w:rsidR="00D23233">
              <w:rPr>
                <w:sz w:val="32"/>
                <w:szCs w:val="32"/>
              </w:rPr>
              <w:t>6</w:t>
            </w:r>
            <w:r w:rsidR="00D23233" w:rsidRPr="00A15541">
              <w:rPr>
                <w:sz w:val="32"/>
                <w:szCs w:val="32"/>
              </w:rPr>
              <w:t>)</w:t>
            </w:r>
            <w:r w:rsidRPr="00531E80">
              <w:rPr>
                <w:sz w:val="32"/>
                <w:szCs w:val="32"/>
              </w:rPr>
              <w:fldChar w:fldCharType="end"/>
            </w:r>
          </w:p>
        </w:tc>
        <w:tc>
          <w:tcPr>
            <w:tcW w:w="1418" w:type="dxa"/>
          </w:tcPr>
          <w:p w14:paraId="5A349D0D" w14:textId="77777777" w:rsidR="003F3A7D" w:rsidRPr="001A68B9" w:rsidRDefault="003F3A7D" w:rsidP="003F3A7D">
            <w:pPr>
              <w:jc w:val="center"/>
              <w:rPr>
                <w:sz w:val="32"/>
                <w:szCs w:val="32"/>
              </w:rPr>
            </w:pPr>
            <w:r w:rsidRPr="001A68B9">
              <w:rPr>
                <w:sz w:val="32"/>
                <w:szCs w:val="32"/>
                <w:cs/>
              </w:rPr>
              <w:t xml:space="preserve">ปกติ </w:t>
            </w:r>
            <w:r w:rsidRPr="001A68B9">
              <w:rPr>
                <w:sz w:val="32"/>
                <w:szCs w:val="32"/>
                <w:cs/>
              </w:rPr>
              <w:br/>
              <w:t>(</w:t>
            </w:r>
            <w:r w:rsidRPr="001A68B9">
              <w:rPr>
                <w:sz w:val="32"/>
                <w:szCs w:val="32"/>
              </w:rPr>
              <w:t>normal</w:t>
            </w:r>
            <w:r w:rsidRPr="001A68B9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1375" w:type="dxa"/>
          </w:tcPr>
          <w:p w14:paraId="2F79D2B7" w14:textId="77777777" w:rsidR="003F3A7D" w:rsidRPr="00531E80" w:rsidRDefault="003F3A7D" w:rsidP="003F3A7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984" w:type="dxa"/>
          </w:tcPr>
          <w:p w14:paraId="6F958BE5" w14:textId="77777777" w:rsidR="003F3A7D" w:rsidRPr="00531E80" w:rsidRDefault="003F3A7D" w:rsidP="003F3A7D">
            <w:pPr>
              <w:jc w:val="center"/>
              <w:rPr>
                <w:sz w:val="32"/>
                <w:szCs w:val="32"/>
                <w:cs/>
              </w:rPr>
            </w:pPr>
            <w:r w:rsidRPr="00531E80"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</w:tbl>
    <w:p w14:paraId="14855065" w14:textId="5969DD1A" w:rsidR="00697CA6" w:rsidRDefault="00697CA6" w:rsidP="00D3648C">
      <w:pPr>
        <w:ind w:firstLine="1418"/>
        <w:jc w:val="thaiDistribute"/>
        <w:rPr>
          <w:sz w:val="32"/>
          <w:szCs w:val="32"/>
        </w:rPr>
      </w:pPr>
    </w:p>
    <w:p w14:paraId="46A61366" w14:textId="4E2B5ACF" w:rsidR="00CC758A" w:rsidRDefault="00737208" w:rsidP="00D3648C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 w:rsidRPr="00D3648C">
        <w:rPr>
          <w:rFonts w:hint="cs"/>
          <w:b/>
          <w:bCs/>
          <w:sz w:val="32"/>
          <w:szCs w:val="32"/>
          <w:cs/>
        </w:rPr>
        <w:t>ข</w:t>
      </w:r>
      <w:r w:rsidRPr="00D3648C">
        <w:rPr>
          <w:b/>
          <w:bCs/>
          <w:sz w:val="32"/>
          <w:szCs w:val="32"/>
        </w:rPr>
        <w:t>.1</w:t>
      </w:r>
      <w:r w:rsidR="00D3648C">
        <w:rPr>
          <w:b/>
          <w:bCs/>
          <w:sz w:val="32"/>
          <w:szCs w:val="32"/>
          <w:cs/>
        </w:rPr>
        <w:tab/>
      </w:r>
      <w:r w:rsidR="00CC758A" w:rsidRPr="00D3648C">
        <w:rPr>
          <w:rFonts w:hint="cs"/>
          <w:b/>
          <w:bCs/>
          <w:sz w:val="32"/>
          <w:szCs w:val="32"/>
          <w:cs/>
        </w:rPr>
        <w:t xml:space="preserve">แบบจำลองทางคณิตศาสตร์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D0BCB" w:rsidRPr="00D3648C" w14:paraId="483D7818" w14:textId="77777777" w:rsidTr="00DE26A6">
        <w:trPr>
          <w:trHeight w:val="1020"/>
        </w:trPr>
        <w:tc>
          <w:tcPr>
            <w:tcW w:w="9072" w:type="dxa"/>
            <w:vAlign w:val="center"/>
          </w:tcPr>
          <w:p w14:paraId="3A96DA32" w14:textId="64A32E89" w:rsidR="005D0BCB" w:rsidRPr="00D3648C" w:rsidRDefault="005D0BCB" w:rsidP="00DE26A6">
            <w:pPr>
              <w:tabs>
                <w:tab w:val="left" w:pos="7890"/>
              </w:tabs>
              <w:jc w:val="right"/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∆Q=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std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δQ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std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δQ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std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δQ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res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δQ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res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 δ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rep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sub>
              </m:sSub>
            </m:oMath>
            <w:r w:rsidR="00C334B8" w:rsidRPr="00D3648C">
              <w:rPr>
                <w:rFonts w:hint="cs"/>
                <w:cs/>
              </w:rPr>
              <w:t xml:space="preserve">      </w:t>
            </w:r>
            <w:r w:rsidR="00DE26A6">
              <w:rPr>
                <w:rFonts w:hint="cs"/>
                <w:cs/>
              </w:rPr>
              <w:t xml:space="preserve">           </w:t>
            </w:r>
            <w:r w:rsidR="00C334B8" w:rsidRPr="00D3648C">
              <w:rPr>
                <w:rFonts w:hint="cs"/>
                <w:cs/>
              </w:rPr>
              <w:t xml:space="preserve"> </w:t>
            </w:r>
            <w:r w:rsidR="00D3648C" w:rsidRPr="00D3648C">
              <w:rPr>
                <w:rFonts w:hint="cs"/>
                <w:sz w:val="32"/>
                <w:szCs w:val="32"/>
                <w:cs/>
              </w:rPr>
              <w:t>(ข.1)</w:t>
            </w:r>
          </w:p>
        </w:tc>
      </w:tr>
    </w:tbl>
    <w:p w14:paraId="66DA31B0" w14:textId="77777777" w:rsidR="00D3648C" w:rsidRDefault="00700058" w:rsidP="00647A63">
      <w:pPr>
        <w:tabs>
          <w:tab w:val="left" w:pos="426"/>
          <w:tab w:val="left" w:pos="1276"/>
          <w:tab w:val="left" w:pos="1701"/>
        </w:tabs>
        <w:ind w:left="1701" w:hanging="1701"/>
        <w:rPr>
          <w:sz w:val="32"/>
          <w:szCs w:val="32"/>
        </w:rPr>
      </w:pPr>
      <w:r w:rsidRPr="00D3648C">
        <w:rPr>
          <w:rFonts w:hint="cs"/>
          <w:sz w:val="32"/>
          <w:szCs w:val="32"/>
          <w:cs/>
        </w:rPr>
        <w:lastRenderedPageBreak/>
        <w:t>เมื่อ</w:t>
      </w:r>
      <w:r w:rsidR="00D3648C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="00D3648C">
        <w:rPr>
          <w:rFonts w:eastAsiaTheme="minorEastAsia"/>
          <w:sz w:val="32"/>
          <w:szCs w:val="32"/>
          <w:cs/>
        </w:rPr>
        <w:tab/>
      </w:r>
      <w:r w:rsidR="00643971" w:rsidRPr="00D3648C">
        <w:rPr>
          <w:rFonts w:hint="cs"/>
          <w:sz w:val="32"/>
          <w:szCs w:val="32"/>
          <w:cs/>
        </w:rPr>
        <w:t>แทน</w:t>
      </w:r>
      <w:r w:rsidR="00D3648C">
        <w:rPr>
          <w:sz w:val="32"/>
          <w:szCs w:val="32"/>
          <w:cs/>
        </w:rPr>
        <w:tab/>
      </w:r>
      <w:r w:rsidR="00643971" w:rsidRPr="00D3648C">
        <w:rPr>
          <w:rFonts w:hint="cs"/>
          <w:sz w:val="32"/>
          <w:szCs w:val="32"/>
          <w:cs/>
        </w:rPr>
        <w:t>ค่า</w:t>
      </w:r>
      <w:r w:rsidR="00861732" w:rsidRPr="00D3648C">
        <w:rPr>
          <w:rFonts w:hint="cs"/>
          <w:sz w:val="32"/>
          <w:szCs w:val="32"/>
          <w:cs/>
        </w:rPr>
        <w:t>อัตราการไหล</w:t>
      </w:r>
      <w:r w:rsidR="00643971" w:rsidRPr="00D3648C">
        <w:rPr>
          <w:rFonts w:hint="cs"/>
          <w:sz w:val="32"/>
          <w:szCs w:val="32"/>
          <w:cs/>
        </w:rPr>
        <w:t>ที่ได้จากการวัดโดยการใช้</w:t>
      </w:r>
      <w:r w:rsidR="006C36A1" w:rsidRPr="00D3648C">
        <w:rPr>
          <w:rFonts w:hint="cs"/>
          <w:sz w:val="32"/>
          <w:szCs w:val="32"/>
          <w:cs/>
        </w:rPr>
        <w:t>เครื่องมือมาตรฐาน</w:t>
      </w:r>
      <w:r w:rsidR="00D3648C">
        <w:rPr>
          <w:rFonts w:hint="cs"/>
          <w:sz w:val="32"/>
          <w:szCs w:val="32"/>
          <w:cs/>
        </w:rPr>
        <w:t xml:space="preserve"> </w:t>
      </w:r>
      <w:r w:rsidR="006C36A1" w:rsidRPr="00D3648C">
        <w:rPr>
          <w:rFonts w:hint="cs"/>
          <w:sz w:val="32"/>
          <w:szCs w:val="32"/>
          <w:cs/>
        </w:rPr>
        <w:t xml:space="preserve">ซึ่งได้แก่ </w:t>
      </w:r>
      <w:r w:rsidR="00643971" w:rsidRPr="00D3648C">
        <w:rPr>
          <w:rFonts w:hint="cs"/>
          <w:sz w:val="32"/>
          <w:szCs w:val="32"/>
          <w:cs/>
        </w:rPr>
        <w:t>กระบอกตวงและนาฬิกาจับเวลา</w:t>
      </w:r>
      <w:r w:rsidR="0070068D" w:rsidRPr="00D3648C">
        <w:rPr>
          <w:sz w:val="32"/>
          <w:szCs w:val="32"/>
        </w:rPr>
        <w:t xml:space="preserve"> </w:t>
      </w:r>
    </w:p>
    <w:p w14:paraId="19BA77CA" w14:textId="6A3E1483" w:rsidR="00CB732A" w:rsidRPr="00D3648C" w:rsidRDefault="00D3648C" w:rsidP="00647A63">
      <w:pPr>
        <w:tabs>
          <w:tab w:val="left" w:pos="426"/>
          <w:tab w:val="left" w:pos="1276"/>
          <w:tab w:val="left" w:pos="1701"/>
        </w:tabs>
        <w:ind w:left="1701" w:hanging="1701"/>
        <w:rPr>
          <w:sz w:val="32"/>
          <w:szCs w:val="32"/>
          <w:cs/>
        </w:rPr>
      </w:pPr>
      <w:r>
        <w:rPr>
          <w:rFonts w:eastAsiaTheme="minorEastAsia"/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</m:oMath>
      <w:r w:rsidR="00CB732A" w:rsidRPr="00D3648C">
        <w:rPr>
          <w:rFonts w:hint="cs"/>
          <w:sz w:val="32"/>
          <w:szCs w:val="32"/>
          <w:cs/>
        </w:rPr>
        <w:t xml:space="preserve"> </w:t>
      </w:r>
      <w:r w:rsidR="003A2049" w:rsidRPr="00D3648C">
        <w:rPr>
          <w:sz w:val="32"/>
          <w:szCs w:val="32"/>
          <w:cs/>
        </w:rPr>
        <w:tab/>
      </w:r>
      <w:r w:rsidR="00CB732A" w:rsidRPr="00D3648C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861732" w:rsidRPr="00D3648C">
        <w:rPr>
          <w:rFonts w:hint="cs"/>
          <w:sz w:val="32"/>
          <w:szCs w:val="32"/>
          <w:cs/>
        </w:rPr>
        <w:t>อัตราการไหล</w:t>
      </w:r>
      <w:r w:rsidR="000F6690" w:rsidRPr="00D3648C">
        <w:rPr>
          <w:rFonts w:hint="cs"/>
          <w:sz w:val="32"/>
          <w:szCs w:val="32"/>
          <w:cs/>
        </w:rPr>
        <w:t>ที่ตั้งบนเครื่องควบคุมการให้สารละลายทางหลอดเลือดดำ</w:t>
      </w:r>
    </w:p>
    <w:p w14:paraId="0BB9BCF1" w14:textId="22470E3E" w:rsidR="008F5526" w:rsidRPr="00D3648C" w:rsidRDefault="008F5526" w:rsidP="00647A63">
      <w:pPr>
        <w:tabs>
          <w:tab w:val="left" w:pos="426"/>
          <w:tab w:val="left" w:pos="1276"/>
          <w:tab w:val="left" w:pos="1701"/>
        </w:tabs>
        <w:ind w:left="1701" w:hanging="1701"/>
        <w:rPr>
          <w:sz w:val="32"/>
          <w:szCs w:val="32"/>
        </w:rPr>
      </w:pPr>
      <w:r w:rsidRPr="00D3648C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std</m:t>
                </m:r>
              </m:sub>
            </m:sSub>
          </m:sub>
        </m:sSub>
      </m:oMath>
      <w:r w:rsidR="003A2049" w:rsidRPr="00D3648C">
        <w:rPr>
          <w:rFonts w:hint="cs"/>
          <w:sz w:val="32"/>
          <w:szCs w:val="32"/>
          <w:cs/>
        </w:rPr>
        <w:t xml:space="preserve"> </w:t>
      </w:r>
      <w:r w:rsidR="003A2049" w:rsidRPr="00D3648C">
        <w:rPr>
          <w:sz w:val="32"/>
          <w:szCs w:val="32"/>
          <w:cs/>
        </w:rPr>
        <w:tab/>
      </w:r>
      <w:r w:rsidRPr="00D3648C">
        <w:rPr>
          <w:rFonts w:hint="cs"/>
          <w:sz w:val="32"/>
          <w:szCs w:val="32"/>
          <w:cs/>
        </w:rPr>
        <w:t>แทน</w:t>
      </w:r>
      <w:r w:rsidR="00D3648C">
        <w:rPr>
          <w:sz w:val="32"/>
          <w:szCs w:val="32"/>
          <w:cs/>
        </w:rPr>
        <w:tab/>
      </w:r>
      <w:r w:rsidRPr="00D3648C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D3648C">
        <w:rPr>
          <w:rFonts w:hint="cs"/>
          <w:sz w:val="32"/>
          <w:szCs w:val="32"/>
          <w:cs/>
        </w:rPr>
        <w:t>อัตราการไหล</w:t>
      </w:r>
      <w:r w:rsidRPr="00D3648C">
        <w:rPr>
          <w:rFonts w:hint="cs"/>
          <w:sz w:val="32"/>
          <w:szCs w:val="32"/>
          <w:cs/>
        </w:rPr>
        <w:t>อันเนื่องมาจาก</w:t>
      </w:r>
      <w:r w:rsidR="00034ED0" w:rsidRPr="00D3648C">
        <w:rPr>
          <w:rFonts w:hint="cs"/>
          <w:sz w:val="32"/>
          <w:szCs w:val="32"/>
          <w:cs/>
        </w:rPr>
        <w:t>ความถูกต้อง</w:t>
      </w:r>
      <w:r w:rsidR="001B11F6" w:rsidRPr="00D3648C">
        <w:rPr>
          <w:rFonts w:hint="cs"/>
          <w:sz w:val="32"/>
          <w:szCs w:val="32"/>
          <w:cs/>
        </w:rPr>
        <w:t>หรือเกณฑ์การใช้งาน</w:t>
      </w:r>
      <w:r w:rsidR="00034ED0" w:rsidRPr="00D3648C">
        <w:rPr>
          <w:rFonts w:hint="cs"/>
          <w:sz w:val="32"/>
          <w:szCs w:val="32"/>
          <w:cs/>
        </w:rPr>
        <w:t>ของ</w:t>
      </w:r>
      <w:r w:rsidRPr="00D3648C">
        <w:rPr>
          <w:rFonts w:hint="cs"/>
          <w:sz w:val="32"/>
          <w:szCs w:val="32"/>
          <w:cs/>
        </w:rPr>
        <w:t>กระบอกตวง</w:t>
      </w:r>
      <w:r w:rsidR="00584B82" w:rsidRPr="00D3648C">
        <w:rPr>
          <w:sz w:val="32"/>
          <w:szCs w:val="32"/>
        </w:rPr>
        <w:t xml:space="preserve"> </w:t>
      </w:r>
    </w:p>
    <w:p w14:paraId="2E5B9D99" w14:textId="4F7D065A" w:rsidR="008F5526" w:rsidRPr="00D3648C" w:rsidRDefault="008F5526" w:rsidP="00647A63">
      <w:pPr>
        <w:tabs>
          <w:tab w:val="left" w:pos="426"/>
          <w:tab w:val="left" w:pos="1276"/>
          <w:tab w:val="left" w:pos="1701"/>
        </w:tabs>
        <w:ind w:left="1701" w:hanging="1701"/>
        <w:rPr>
          <w:sz w:val="32"/>
          <w:szCs w:val="32"/>
        </w:rPr>
      </w:pPr>
      <w:r w:rsidRPr="00D3648C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std</m:t>
                </m:r>
              </m:sub>
            </m:sSub>
          </m:sub>
        </m:sSub>
      </m:oMath>
      <w:r w:rsidR="00075CA7" w:rsidRPr="00D3648C">
        <w:rPr>
          <w:sz w:val="32"/>
          <w:szCs w:val="32"/>
        </w:rPr>
        <w:t xml:space="preserve"> </w:t>
      </w:r>
      <w:r w:rsidR="00545391" w:rsidRPr="00D3648C">
        <w:rPr>
          <w:sz w:val="32"/>
          <w:szCs w:val="32"/>
          <w:cs/>
        </w:rPr>
        <w:tab/>
      </w:r>
      <w:r w:rsidRPr="00D3648C">
        <w:rPr>
          <w:rFonts w:hint="cs"/>
          <w:sz w:val="32"/>
          <w:szCs w:val="32"/>
          <w:cs/>
        </w:rPr>
        <w:t>แทน</w:t>
      </w:r>
      <w:r w:rsidR="00647A63">
        <w:rPr>
          <w:sz w:val="32"/>
          <w:szCs w:val="32"/>
          <w:cs/>
        </w:rPr>
        <w:tab/>
      </w:r>
      <w:r w:rsidRPr="00D3648C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D3648C">
        <w:rPr>
          <w:rFonts w:hint="cs"/>
          <w:sz w:val="32"/>
          <w:szCs w:val="32"/>
          <w:cs/>
        </w:rPr>
        <w:t>อัตราการไหล</w:t>
      </w:r>
      <w:r w:rsidRPr="00D3648C">
        <w:rPr>
          <w:rFonts w:hint="cs"/>
          <w:sz w:val="32"/>
          <w:szCs w:val="32"/>
          <w:cs/>
        </w:rPr>
        <w:t>อันเนื่องมาจาก</w:t>
      </w:r>
      <w:r w:rsidR="00034ED0" w:rsidRPr="00D3648C">
        <w:rPr>
          <w:rFonts w:hint="cs"/>
          <w:sz w:val="32"/>
          <w:szCs w:val="32"/>
          <w:cs/>
        </w:rPr>
        <w:t>ความถูกต้อง</w:t>
      </w:r>
      <w:r w:rsidR="001B11F6" w:rsidRPr="00D3648C">
        <w:rPr>
          <w:rFonts w:hint="cs"/>
          <w:sz w:val="32"/>
          <w:szCs w:val="32"/>
          <w:cs/>
        </w:rPr>
        <w:t>หรือเกณฑ์การใช้งานของ</w:t>
      </w:r>
      <w:r w:rsidR="00034ED0" w:rsidRPr="00D3648C">
        <w:rPr>
          <w:rFonts w:hint="cs"/>
          <w:sz w:val="32"/>
          <w:szCs w:val="32"/>
          <w:cs/>
        </w:rPr>
        <w:t>นาฬิกาจับเวลา</w:t>
      </w:r>
    </w:p>
    <w:p w14:paraId="4D8DCA51" w14:textId="15438208" w:rsidR="00CC758A" w:rsidRPr="00D3648C" w:rsidRDefault="000C1168" w:rsidP="00647A63">
      <w:pPr>
        <w:tabs>
          <w:tab w:val="left" w:pos="426"/>
          <w:tab w:val="left" w:pos="1276"/>
          <w:tab w:val="left" w:pos="1701"/>
        </w:tabs>
        <w:ind w:left="1701" w:hanging="1701"/>
        <w:rPr>
          <w:sz w:val="32"/>
          <w:szCs w:val="32"/>
        </w:rPr>
      </w:pPr>
      <w:r w:rsidRPr="00D3648C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res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45391" w:rsidRPr="00D3648C">
        <w:rPr>
          <w:sz w:val="32"/>
          <w:szCs w:val="32"/>
          <w:cs/>
        </w:rPr>
        <w:tab/>
      </w:r>
      <w:r w:rsidRPr="00D3648C">
        <w:rPr>
          <w:rFonts w:hint="cs"/>
          <w:sz w:val="32"/>
          <w:szCs w:val="32"/>
          <w:cs/>
        </w:rPr>
        <w:t>แทน</w:t>
      </w:r>
      <w:r w:rsidR="00647A63">
        <w:rPr>
          <w:sz w:val="32"/>
          <w:szCs w:val="32"/>
          <w:cs/>
        </w:rPr>
        <w:tab/>
      </w:r>
      <w:r w:rsidRPr="00D3648C">
        <w:rPr>
          <w:rFonts w:hint="cs"/>
          <w:sz w:val="32"/>
          <w:szCs w:val="32"/>
          <w:cs/>
        </w:rPr>
        <w:t>ค่าความคลาดเคลื่อนของ</w:t>
      </w:r>
      <w:r w:rsidR="008F5526" w:rsidRPr="00D3648C">
        <w:rPr>
          <w:rFonts w:hint="cs"/>
          <w:sz w:val="32"/>
          <w:szCs w:val="32"/>
          <w:cs/>
        </w:rPr>
        <w:t>ค่า</w:t>
      </w:r>
      <w:r w:rsidR="00861732" w:rsidRPr="00D3648C">
        <w:rPr>
          <w:rFonts w:hint="cs"/>
          <w:sz w:val="32"/>
          <w:szCs w:val="32"/>
          <w:cs/>
        </w:rPr>
        <w:t>อัตราการไหล</w:t>
      </w:r>
      <w:r w:rsidRPr="00D3648C">
        <w:rPr>
          <w:rFonts w:hint="cs"/>
          <w:sz w:val="32"/>
          <w:szCs w:val="32"/>
          <w:cs/>
        </w:rPr>
        <w:t>อันเนื่องมาจาก</w:t>
      </w:r>
      <w:r w:rsidR="00500765" w:rsidRPr="00D3648C">
        <w:rPr>
          <w:rFonts w:hint="cs"/>
          <w:sz w:val="32"/>
          <w:szCs w:val="32"/>
          <w:cs/>
        </w:rPr>
        <w:t>ความละเอียดของกระบอกตวง</w:t>
      </w:r>
    </w:p>
    <w:p w14:paraId="74AABD23" w14:textId="59FF8DEA" w:rsidR="00843A86" w:rsidRPr="00D3648C" w:rsidRDefault="00500765" w:rsidP="00647A63">
      <w:pPr>
        <w:tabs>
          <w:tab w:val="left" w:pos="426"/>
          <w:tab w:val="left" w:pos="1276"/>
          <w:tab w:val="left" w:pos="1701"/>
        </w:tabs>
        <w:ind w:left="1701" w:right="-187" w:hanging="1701"/>
        <w:rPr>
          <w:sz w:val="32"/>
          <w:szCs w:val="32"/>
        </w:rPr>
      </w:pPr>
      <w:r w:rsidRPr="00D3648C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res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45391" w:rsidRPr="00D3648C">
        <w:rPr>
          <w:sz w:val="32"/>
          <w:szCs w:val="32"/>
          <w:cs/>
        </w:rPr>
        <w:tab/>
      </w:r>
      <w:r w:rsidRPr="00D3648C">
        <w:rPr>
          <w:rFonts w:hint="cs"/>
          <w:sz w:val="32"/>
          <w:szCs w:val="32"/>
          <w:cs/>
        </w:rPr>
        <w:t>แทน</w:t>
      </w:r>
      <w:r w:rsidR="00647A63">
        <w:rPr>
          <w:sz w:val="32"/>
          <w:szCs w:val="32"/>
          <w:cs/>
        </w:rPr>
        <w:tab/>
      </w:r>
      <w:r w:rsidRPr="00D3648C">
        <w:rPr>
          <w:rFonts w:hint="cs"/>
          <w:sz w:val="32"/>
          <w:szCs w:val="32"/>
          <w:cs/>
        </w:rPr>
        <w:t>ค่าความคลาดเคลื่อนของ</w:t>
      </w:r>
      <w:r w:rsidR="008F5526" w:rsidRPr="00D3648C">
        <w:rPr>
          <w:rFonts w:hint="cs"/>
          <w:sz w:val="32"/>
          <w:szCs w:val="32"/>
          <w:cs/>
        </w:rPr>
        <w:t>ค่า</w:t>
      </w:r>
      <w:r w:rsidR="00861732" w:rsidRPr="00D3648C">
        <w:rPr>
          <w:rFonts w:hint="cs"/>
          <w:sz w:val="32"/>
          <w:szCs w:val="32"/>
          <w:cs/>
        </w:rPr>
        <w:t>อัตราการไหล</w:t>
      </w:r>
      <w:r w:rsidRPr="00D3648C">
        <w:rPr>
          <w:rFonts w:hint="cs"/>
          <w:sz w:val="32"/>
          <w:szCs w:val="32"/>
          <w:cs/>
        </w:rPr>
        <w:t>อันเนื่องมาจากความละเอียดของ</w:t>
      </w:r>
      <w:r w:rsidR="008F5526" w:rsidRPr="00D3648C">
        <w:rPr>
          <w:rFonts w:hint="cs"/>
          <w:sz w:val="32"/>
          <w:szCs w:val="32"/>
          <w:cs/>
        </w:rPr>
        <w:t>นา</w:t>
      </w:r>
      <w:r w:rsidR="00034ED0" w:rsidRPr="00D3648C">
        <w:rPr>
          <w:rFonts w:hint="cs"/>
          <w:sz w:val="32"/>
          <w:szCs w:val="32"/>
          <w:cs/>
        </w:rPr>
        <w:t>ฬิกาจับเวลา</w:t>
      </w:r>
    </w:p>
    <w:p w14:paraId="3A3F89B9" w14:textId="5108F4CB" w:rsidR="00944B14" w:rsidRPr="00D3648C" w:rsidRDefault="00944B14" w:rsidP="00647A63">
      <w:pPr>
        <w:tabs>
          <w:tab w:val="left" w:pos="426"/>
          <w:tab w:val="left" w:pos="1276"/>
          <w:tab w:val="left" w:pos="1701"/>
        </w:tabs>
        <w:ind w:left="1701" w:hanging="1701"/>
        <w:rPr>
          <w:sz w:val="32"/>
          <w:szCs w:val="32"/>
          <w:cs/>
        </w:rPr>
      </w:pPr>
      <w:r w:rsidRPr="00D3648C">
        <w:rPr>
          <w:sz w:val="32"/>
          <w:szCs w:val="32"/>
        </w:rPr>
        <w:tab/>
      </w:r>
      <m:oMath>
        <m:r>
          <w:rPr>
            <w:rFonts w:ascii="Cambria Math" w:hAnsi="Cambria Math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rep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43A86" w:rsidRPr="00D3648C">
        <w:rPr>
          <w:sz w:val="32"/>
          <w:szCs w:val="32"/>
        </w:rPr>
        <w:t xml:space="preserve"> </w:t>
      </w:r>
      <w:r w:rsidR="00843A86" w:rsidRPr="00D3648C">
        <w:rPr>
          <w:sz w:val="32"/>
          <w:szCs w:val="32"/>
        </w:rPr>
        <w:tab/>
      </w:r>
      <w:r w:rsidRPr="00D3648C">
        <w:rPr>
          <w:rFonts w:hint="cs"/>
          <w:sz w:val="32"/>
          <w:szCs w:val="32"/>
          <w:cs/>
        </w:rPr>
        <w:t>แทน</w:t>
      </w:r>
      <w:r w:rsidR="00647A63">
        <w:rPr>
          <w:sz w:val="32"/>
          <w:szCs w:val="32"/>
          <w:cs/>
        </w:rPr>
        <w:tab/>
      </w:r>
      <w:r w:rsidRPr="00D3648C">
        <w:rPr>
          <w:rFonts w:hint="cs"/>
          <w:sz w:val="32"/>
          <w:szCs w:val="32"/>
          <w:cs/>
        </w:rPr>
        <w:t>ค่าความคลาดเคลื่อน</w:t>
      </w:r>
      <w:r w:rsidR="00B664EB" w:rsidRPr="00D3648C">
        <w:rPr>
          <w:rFonts w:hint="cs"/>
          <w:sz w:val="32"/>
          <w:szCs w:val="32"/>
          <w:cs/>
        </w:rPr>
        <w:t>ของค่า</w:t>
      </w:r>
      <w:r w:rsidR="00861732" w:rsidRPr="00D3648C">
        <w:rPr>
          <w:rFonts w:hint="cs"/>
          <w:sz w:val="32"/>
          <w:szCs w:val="32"/>
          <w:cs/>
        </w:rPr>
        <w:t>อัตราการไหล</w:t>
      </w:r>
      <w:r w:rsidR="00B664EB" w:rsidRPr="00D3648C">
        <w:rPr>
          <w:rFonts w:hint="cs"/>
          <w:sz w:val="32"/>
          <w:szCs w:val="32"/>
          <w:cs/>
        </w:rPr>
        <w:t>อันเนื่องมาจากการวัดซ้ำ</w:t>
      </w:r>
    </w:p>
    <w:p w14:paraId="6DA40539" w14:textId="77777777" w:rsidR="00697CA6" w:rsidRDefault="00697CA6" w:rsidP="00531E80">
      <w:pPr>
        <w:tabs>
          <w:tab w:val="left" w:pos="1134"/>
        </w:tabs>
        <w:ind w:left="1134" w:hanging="1134"/>
        <w:rPr>
          <w:sz w:val="32"/>
          <w:szCs w:val="32"/>
        </w:rPr>
      </w:pPr>
      <w:bookmarkStart w:id="43" w:name="_Ref124629251"/>
    </w:p>
    <w:bookmarkEnd w:id="43"/>
    <w:p w14:paraId="42972134" w14:textId="06DC358D" w:rsidR="00415A7A" w:rsidRPr="007E746F" w:rsidRDefault="00737208" w:rsidP="007E746F">
      <w:pPr>
        <w:tabs>
          <w:tab w:val="left" w:pos="1843"/>
        </w:tabs>
        <w:ind w:firstLine="1418"/>
        <w:jc w:val="thaiDistribute"/>
        <w:rPr>
          <w:b/>
          <w:bCs/>
          <w:sz w:val="32"/>
          <w:szCs w:val="32"/>
        </w:rPr>
      </w:pPr>
      <w:r w:rsidRPr="007E746F">
        <w:rPr>
          <w:rFonts w:hint="cs"/>
          <w:b/>
          <w:bCs/>
          <w:sz w:val="32"/>
          <w:szCs w:val="32"/>
          <w:cs/>
        </w:rPr>
        <w:t>ข</w:t>
      </w:r>
      <w:r w:rsidRPr="007E746F">
        <w:rPr>
          <w:b/>
          <w:bCs/>
          <w:sz w:val="32"/>
          <w:szCs w:val="32"/>
        </w:rPr>
        <w:t>.2</w:t>
      </w:r>
      <w:r w:rsidR="007E746F">
        <w:rPr>
          <w:b/>
          <w:bCs/>
          <w:sz w:val="32"/>
          <w:szCs w:val="32"/>
          <w:cs/>
        </w:rPr>
        <w:tab/>
      </w:r>
      <w:r w:rsidR="00415A7A" w:rsidRPr="007E746F">
        <w:rPr>
          <w:rFonts w:hint="cs"/>
          <w:b/>
          <w:bCs/>
          <w:sz w:val="32"/>
          <w:szCs w:val="32"/>
          <w:cs/>
        </w:rPr>
        <w:t>การคำนวณค่าความไม่แน่นอน</w:t>
      </w:r>
      <w:r w:rsidR="008F748D" w:rsidRPr="007E746F">
        <w:rPr>
          <w:rFonts w:hint="cs"/>
          <w:b/>
          <w:bCs/>
          <w:sz w:val="32"/>
          <w:szCs w:val="32"/>
          <w:cs/>
        </w:rPr>
        <w:t>ของ</w:t>
      </w:r>
      <w:r w:rsidR="005373B9" w:rsidRPr="007E746F">
        <w:rPr>
          <w:rFonts w:hint="cs"/>
          <w:b/>
          <w:bCs/>
          <w:sz w:val="32"/>
          <w:szCs w:val="32"/>
          <w:cs/>
        </w:rPr>
        <w:t>ค่า</w:t>
      </w:r>
      <w:r w:rsidR="00861732" w:rsidRPr="007E746F">
        <w:rPr>
          <w:rFonts w:hint="cs"/>
          <w:b/>
          <w:bCs/>
          <w:sz w:val="32"/>
          <w:szCs w:val="32"/>
          <w:cs/>
        </w:rPr>
        <w:t>อัตราการไหล</w:t>
      </w:r>
      <w:r w:rsidR="008F748D" w:rsidRPr="007E746F">
        <w:rPr>
          <w:rFonts w:hint="cs"/>
          <w:b/>
          <w:bCs/>
          <w:sz w:val="32"/>
          <w:szCs w:val="32"/>
          <w:cs/>
        </w:rPr>
        <w:t xml:space="preserve"> </w:t>
      </w:r>
    </w:p>
    <w:p w14:paraId="7C56868D" w14:textId="77777777" w:rsidR="007E746F" w:rsidRDefault="009261E1" w:rsidP="007E746F">
      <w:pPr>
        <w:ind w:firstLine="1843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ค่า</w:t>
      </w:r>
      <w:r w:rsidR="005373B9" w:rsidRPr="007E746F">
        <w:rPr>
          <w:rFonts w:hint="cs"/>
          <w:sz w:val="32"/>
          <w:szCs w:val="32"/>
          <w:cs/>
        </w:rPr>
        <w:t>ความไม่แน่นอนของค่า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Pr="007E746F">
        <w:rPr>
          <w:rFonts w:hint="cs"/>
          <w:sz w:val="32"/>
          <w:szCs w:val="32"/>
          <w:cs/>
        </w:rPr>
        <w:t>ที่ได้มา</w:t>
      </w:r>
      <w:r w:rsidR="00104967" w:rsidRPr="007E746F">
        <w:rPr>
          <w:rFonts w:hint="cs"/>
          <w:sz w:val="32"/>
          <w:szCs w:val="32"/>
          <w:cs/>
        </w:rPr>
        <w:t xml:space="preserve">จากการวัดด้วยวิธีการตวง </w:t>
      </w:r>
      <w:r w:rsidR="005373B9" w:rsidRPr="007E746F">
        <w:rPr>
          <w:rFonts w:hint="cs"/>
          <w:sz w:val="32"/>
          <w:szCs w:val="32"/>
          <w:cs/>
        </w:rPr>
        <w:t>เกิดขึ้น</w:t>
      </w:r>
      <w:r w:rsidRPr="007E746F">
        <w:rPr>
          <w:rFonts w:hint="cs"/>
          <w:sz w:val="32"/>
          <w:szCs w:val="32"/>
          <w:cs/>
        </w:rPr>
        <w:t>ได้</w:t>
      </w:r>
      <w:r w:rsidR="005373B9" w:rsidRPr="007E746F">
        <w:rPr>
          <w:rFonts w:hint="cs"/>
          <w:sz w:val="32"/>
          <w:szCs w:val="32"/>
          <w:cs/>
        </w:rPr>
        <w:t>จากแหล่ง</w:t>
      </w:r>
      <w:r w:rsidR="00074B43" w:rsidRPr="007E746F">
        <w:rPr>
          <w:rFonts w:hint="cs"/>
          <w:sz w:val="32"/>
          <w:szCs w:val="32"/>
          <w:cs/>
        </w:rPr>
        <w:t>ของความไม่แน่นอน</w:t>
      </w:r>
      <w:r w:rsidRPr="007E746F">
        <w:rPr>
          <w:rFonts w:hint="cs"/>
          <w:sz w:val="32"/>
          <w:szCs w:val="32"/>
          <w:cs/>
        </w:rPr>
        <w:t xml:space="preserve"> ดังนี้</w:t>
      </w:r>
      <w:r w:rsidR="001216FC" w:rsidRPr="007E746F">
        <w:rPr>
          <w:rFonts w:hint="cs"/>
          <w:sz w:val="32"/>
          <w:szCs w:val="32"/>
          <w:cs/>
        </w:rPr>
        <w:t xml:space="preserve"> </w:t>
      </w:r>
    </w:p>
    <w:p w14:paraId="3388CB5D" w14:textId="767F0E20" w:rsidR="007E746F" w:rsidRDefault="001216FC" w:rsidP="007E746F">
      <w:pPr>
        <w:ind w:firstLine="1843"/>
        <w:jc w:val="thaiDistribute"/>
        <w:rPr>
          <w:sz w:val="32"/>
          <w:szCs w:val="32"/>
        </w:rPr>
      </w:pPr>
      <w:r w:rsidRPr="007E746F">
        <w:rPr>
          <w:sz w:val="32"/>
          <w:szCs w:val="32"/>
        </w:rPr>
        <w:t>1</w:t>
      </w:r>
      <w:r w:rsidR="003C4C5F">
        <w:rPr>
          <w:rFonts w:hint="cs"/>
          <w:sz w:val="32"/>
          <w:szCs w:val="32"/>
          <w:cs/>
        </w:rPr>
        <w:t>)</w:t>
      </w:r>
      <w:r w:rsidR="007E746F">
        <w:rPr>
          <w:sz w:val="32"/>
          <w:szCs w:val="32"/>
          <w:cs/>
        </w:rPr>
        <w:tab/>
      </w:r>
      <w:r w:rsidR="0076584E" w:rsidRPr="007E746F">
        <w:rPr>
          <w:sz w:val="32"/>
          <w:szCs w:val="32"/>
          <w:cs/>
        </w:rPr>
        <w:t>ความถูกต้องหรือเกณฑ์การใช้งานกระบอกตวง</w:t>
      </w:r>
    </w:p>
    <w:p w14:paraId="5E57C14D" w14:textId="5D78B836" w:rsidR="007E746F" w:rsidRDefault="0076584E" w:rsidP="007E746F">
      <w:pPr>
        <w:ind w:firstLine="1843"/>
        <w:jc w:val="thaiDistribute"/>
        <w:rPr>
          <w:sz w:val="32"/>
          <w:szCs w:val="32"/>
        </w:rPr>
      </w:pPr>
      <w:r w:rsidRPr="007E746F">
        <w:rPr>
          <w:sz w:val="32"/>
          <w:szCs w:val="32"/>
        </w:rPr>
        <w:t>2</w:t>
      </w:r>
      <w:r w:rsidR="003C4C5F">
        <w:rPr>
          <w:rFonts w:hint="cs"/>
          <w:sz w:val="32"/>
          <w:szCs w:val="32"/>
          <w:cs/>
        </w:rPr>
        <w:t>)</w:t>
      </w:r>
      <w:r w:rsidR="007E746F">
        <w:rPr>
          <w:sz w:val="32"/>
          <w:szCs w:val="32"/>
          <w:cs/>
        </w:rPr>
        <w:tab/>
      </w:r>
      <w:r w:rsidRPr="007E746F">
        <w:rPr>
          <w:sz w:val="32"/>
          <w:szCs w:val="32"/>
          <w:cs/>
        </w:rPr>
        <w:t>ความ</w:t>
      </w:r>
      <w:r w:rsidRPr="007E746F">
        <w:rPr>
          <w:rFonts w:hint="cs"/>
          <w:sz w:val="32"/>
          <w:szCs w:val="32"/>
          <w:cs/>
        </w:rPr>
        <w:t>ละเอียดของส่วนแสดงผลของ</w:t>
      </w:r>
      <w:r w:rsidRPr="007E746F">
        <w:rPr>
          <w:sz w:val="32"/>
          <w:szCs w:val="32"/>
          <w:cs/>
        </w:rPr>
        <w:t>กระบอกตวง</w:t>
      </w:r>
    </w:p>
    <w:p w14:paraId="60D15927" w14:textId="5D6D64A5" w:rsidR="007E746F" w:rsidRDefault="00657F1C" w:rsidP="007E746F">
      <w:pPr>
        <w:ind w:firstLine="1843"/>
        <w:jc w:val="thaiDistribute"/>
        <w:rPr>
          <w:sz w:val="32"/>
          <w:szCs w:val="32"/>
        </w:rPr>
      </w:pPr>
      <w:r w:rsidRPr="007E746F">
        <w:rPr>
          <w:sz w:val="32"/>
          <w:szCs w:val="32"/>
        </w:rPr>
        <w:t>3</w:t>
      </w:r>
      <w:r w:rsidR="003C4C5F">
        <w:rPr>
          <w:rFonts w:hint="cs"/>
          <w:sz w:val="32"/>
          <w:szCs w:val="32"/>
          <w:cs/>
        </w:rPr>
        <w:t>)</w:t>
      </w:r>
      <w:r w:rsidR="007E746F">
        <w:rPr>
          <w:sz w:val="32"/>
          <w:szCs w:val="32"/>
          <w:cs/>
        </w:rPr>
        <w:tab/>
      </w:r>
      <w:r w:rsidRPr="007E746F">
        <w:rPr>
          <w:sz w:val="32"/>
          <w:szCs w:val="32"/>
          <w:cs/>
        </w:rPr>
        <w:t>ความถูกต้องหรือเกณฑ์การใช้งาน</w:t>
      </w:r>
      <w:r w:rsidRPr="007E746F">
        <w:rPr>
          <w:rFonts w:hint="cs"/>
          <w:sz w:val="32"/>
          <w:szCs w:val="32"/>
          <w:cs/>
        </w:rPr>
        <w:t>นาฬิกาจับเวลา</w:t>
      </w:r>
    </w:p>
    <w:p w14:paraId="637EEB6E" w14:textId="48DB8CFA" w:rsidR="007E746F" w:rsidRDefault="00657F1C" w:rsidP="007E746F">
      <w:pPr>
        <w:ind w:firstLine="1843"/>
        <w:jc w:val="thaiDistribute"/>
        <w:rPr>
          <w:sz w:val="32"/>
          <w:szCs w:val="32"/>
        </w:rPr>
      </w:pPr>
      <w:r w:rsidRPr="007E746F">
        <w:rPr>
          <w:sz w:val="32"/>
          <w:szCs w:val="32"/>
        </w:rPr>
        <w:t>4</w:t>
      </w:r>
      <w:r w:rsidR="003C4C5F">
        <w:rPr>
          <w:rFonts w:hint="cs"/>
          <w:sz w:val="32"/>
          <w:szCs w:val="32"/>
          <w:cs/>
        </w:rPr>
        <w:t>)</w:t>
      </w:r>
      <w:r w:rsidR="007E746F">
        <w:rPr>
          <w:sz w:val="32"/>
          <w:szCs w:val="32"/>
          <w:cs/>
        </w:rPr>
        <w:tab/>
      </w:r>
      <w:r w:rsidRPr="007E746F">
        <w:rPr>
          <w:sz w:val="32"/>
          <w:szCs w:val="32"/>
          <w:cs/>
        </w:rPr>
        <w:t>ความ</w:t>
      </w:r>
      <w:r w:rsidRPr="007E746F">
        <w:rPr>
          <w:rFonts w:hint="cs"/>
          <w:sz w:val="32"/>
          <w:szCs w:val="32"/>
          <w:cs/>
        </w:rPr>
        <w:t>ละเอียดของส่วนแสดงผลของนาฬิกาจับเวลา</w:t>
      </w:r>
    </w:p>
    <w:p w14:paraId="327AE67F" w14:textId="35C1C1C5" w:rsidR="002B2F2B" w:rsidRPr="007E746F" w:rsidRDefault="00750F0C" w:rsidP="007E746F">
      <w:pPr>
        <w:ind w:firstLine="1843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5</w:t>
      </w:r>
      <w:r w:rsidR="003C4C5F">
        <w:rPr>
          <w:rFonts w:hint="cs"/>
          <w:sz w:val="32"/>
          <w:szCs w:val="32"/>
          <w:cs/>
        </w:rPr>
        <w:t>)</w:t>
      </w:r>
      <w:r w:rsidR="007E746F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ความไม่แน่นอนจากการวัดซ้ำ</w:t>
      </w:r>
    </w:p>
    <w:p w14:paraId="56F1471D" w14:textId="6E5E84E1" w:rsidR="002B2F2B" w:rsidRPr="007E746F" w:rsidRDefault="002B2F2B" w:rsidP="007E746F">
      <w:pPr>
        <w:jc w:val="thaiDistribute"/>
        <w:rPr>
          <w:sz w:val="32"/>
          <w:szCs w:val="32"/>
          <w:u w:val="single"/>
        </w:rPr>
      </w:pPr>
      <w:r w:rsidRPr="007E746F">
        <w:rPr>
          <w:rFonts w:hint="cs"/>
          <w:sz w:val="32"/>
          <w:szCs w:val="32"/>
          <w:u w:val="single"/>
          <w:cs/>
        </w:rPr>
        <w:t>หมายเหตุ</w:t>
      </w:r>
    </w:p>
    <w:p w14:paraId="0141F86F" w14:textId="3F69BD49" w:rsidR="002B2F2B" w:rsidRDefault="002B2F2B" w:rsidP="007E746F">
      <w:pPr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 xml:space="preserve">ในกรณีที่ใช้เวลาทำการวัดอัตราการไหลไม่น้อยกว่า </w:t>
      </w:r>
      <w:r w:rsidRPr="007E746F">
        <w:rPr>
          <w:sz w:val="32"/>
          <w:szCs w:val="32"/>
        </w:rPr>
        <w:t xml:space="preserve">5 </w:t>
      </w:r>
      <w:r w:rsidRPr="007E746F">
        <w:rPr>
          <w:rFonts w:hint="cs"/>
          <w:sz w:val="32"/>
          <w:szCs w:val="32"/>
          <w:cs/>
        </w:rPr>
        <w:t xml:space="preserve">นาทีและรายงานความไม่แน่นอนไม่น้อยกว่า </w:t>
      </w:r>
      <w:r w:rsidRPr="007E746F">
        <w:rPr>
          <w:sz w:val="32"/>
          <w:szCs w:val="32"/>
        </w:rPr>
        <w:t xml:space="preserve">2 % </w:t>
      </w:r>
      <w:r w:rsidRPr="007E746F">
        <w:rPr>
          <w:rFonts w:hint="cs"/>
          <w:sz w:val="32"/>
          <w:szCs w:val="32"/>
          <w:cs/>
        </w:rPr>
        <w:t>ไม่มีความจำเป็นต้องประเมินแหล่งความไม่แน่นอนเนื่องจากความไม่เสถียรของการควบคุมอัตราการไหลของเครื่องควบคุมการให้สารละลายในหลอดเลือดดำในระยะเวลาอันสั้น</w:t>
      </w:r>
      <w:r w:rsidRPr="007E746F">
        <w:rPr>
          <w:sz w:val="32"/>
          <w:szCs w:val="32"/>
        </w:rPr>
        <w:t xml:space="preserve"> (short term stability)</w:t>
      </w:r>
    </w:p>
    <w:p w14:paraId="5C412AD7" w14:textId="77777777" w:rsidR="002B4CB3" w:rsidRPr="007E746F" w:rsidRDefault="002B4CB3" w:rsidP="007E746F">
      <w:pPr>
        <w:jc w:val="thaiDistribute"/>
        <w:rPr>
          <w:sz w:val="32"/>
          <w:szCs w:val="32"/>
        </w:rPr>
      </w:pPr>
    </w:p>
    <w:p w14:paraId="511DE6EA" w14:textId="1A7417A3" w:rsidR="002B4CB3" w:rsidRPr="007E746F" w:rsidRDefault="001216FC" w:rsidP="002B4CB3">
      <w:pPr>
        <w:ind w:firstLine="1843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รายละเอียด</w:t>
      </w:r>
      <w:r w:rsidR="00657F1C" w:rsidRPr="007E746F">
        <w:rPr>
          <w:rFonts w:hint="cs"/>
          <w:sz w:val="32"/>
          <w:szCs w:val="32"/>
          <w:cs/>
        </w:rPr>
        <w:t>ของการประเมิน</w:t>
      </w:r>
      <w:r w:rsidR="009261E1" w:rsidRPr="007E746F">
        <w:rPr>
          <w:rFonts w:hint="cs"/>
          <w:sz w:val="32"/>
          <w:szCs w:val="32"/>
          <w:cs/>
        </w:rPr>
        <w:t>ค่า</w:t>
      </w:r>
      <w:r w:rsidR="009865CF" w:rsidRPr="007E746F">
        <w:rPr>
          <w:rFonts w:hint="cs"/>
          <w:sz w:val="32"/>
          <w:szCs w:val="32"/>
          <w:cs/>
        </w:rPr>
        <w:t>ความไม่แน่นอนจากแต่ละแหล่ง</w:t>
      </w:r>
      <w:r w:rsidRPr="007E746F">
        <w:rPr>
          <w:rFonts w:hint="cs"/>
          <w:sz w:val="32"/>
          <w:szCs w:val="32"/>
          <w:cs/>
        </w:rPr>
        <w:t xml:space="preserve"> </w:t>
      </w:r>
      <w:r w:rsidR="000B1D3C" w:rsidRPr="007E746F">
        <w:rPr>
          <w:rFonts w:hint="cs"/>
          <w:sz w:val="32"/>
          <w:szCs w:val="32"/>
          <w:cs/>
        </w:rPr>
        <w:t>มี</w:t>
      </w:r>
      <w:r w:rsidRPr="007E746F">
        <w:rPr>
          <w:rFonts w:hint="cs"/>
          <w:sz w:val="32"/>
          <w:szCs w:val="32"/>
          <w:cs/>
        </w:rPr>
        <w:t xml:space="preserve">ดังนี้ </w:t>
      </w:r>
    </w:p>
    <w:p w14:paraId="431DD883" w14:textId="0AA65B90" w:rsidR="00641B39" w:rsidRPr="00697CA6" w:rsidRDefault="00B75A51" w:rsidP="0065241C">
      <w:pPr>
        <w:tabs>
          <w:tab w:val="left" w:pos="2127"/>
        </w:tabs>
        <w:ind w:firstLine="1843"/>
        <w:jc w:val="thaiDistribute"/>
        <w:rPr>
          <w:sz w:val="32"/>
          <w:szCs w:val="32"/>
          <w:u w:val="single"/>
        </w:rPr>
      </w:pPr>
      <w:r w:rsidRPr="00697CA6">
        <w:rPr>
          <w:rFonts w:hint="cs"/>
          <w:sz w:val="32"/>
          <w:szCs w:val="32"/>
          <w:u w:val="single"/>
          <w:cs/>
        </w:rPr>
        <w:t>1)</w:t>
      </w:r>
      <w:r w:rsidRPr="00697CA6">
        <w:rPr>
          <w:sz w:val="32"/>
          <w:szCs w:val="32"/>
          <w:u w:val="single"/>
          <w:cs/>
        </w:rPr>
        <w:tab/>
      </w:r>
      <w:r w:rsidR="00074B43" w:rsidRPr="00697CA6">
        <w:rPr>
          <w:rFonts w:hint="cs"/>
          <w:sz w:val="32"/>
          <w:szCs w:val="32"/>
          <w:u w:val="single"/>
          <w:cs/>
        </w:rPr>
        <w:t>ความไม่แน่นอน</w:t>
      </w:r>
      <w:r w:rsidR="001536CD" w:rsidRPr="00697CA6">
        <w:rPr>
          <w:sz w:val="32"/>
          <w:szCs w:val="32"/>
          <w:u w:val="single"/>
          <w:cs/>
        </w:rPr>
        <w:t>จากความถูกต้องหรือเกณฑ์การใช้งานกระบอกตวง</w:t>
      </w:r>
      <w:r w:rsidR="00074B43" w:rsidRPr="00697CA6">
        <w:rPr>
          <w:rFonts w:hint="cs"/>
          <w:sz w:val="32"/>
          <w:szCs w:val="32"/>
          <w:u w:val="single"/>
          <w:cs/>
        </w:rPr>
        <w:t xml:space="preserve"> </w:t>
      </w:r>
    </w:p>
    <w:p w14:paraId="193AAF1A" w14:textId="191F1968" w:rsidR="00DC128C" w:rsidRDefault="001466C6" w:rsidP="00B75A51">
      <w:pPr>
        <w:ind w:firstLine="2127"/>
        <w:jc w:val="thaiDistribute"/>
        <w:rPr>
          <w:sz w:val="32"/>
          <w:szCs w:val="32"/>
        </w:rPr>
      </w:pPr>
      <w:r w:rsidRPr="007E746F">
        <w:rPr>
          <w:sz w:val="32"/>
          <w:szCs w:val="32"/>
          <w:cs/>
        </w:rPr>
        <w:tab/>
      </w:r>
      <w:r w:rsidR="00DC128C" w:rsidRPr="007E746F">
        <w:rPr>
          <w:rFonts w:hint="cs"/>
          <w:sz w:val="32"/>
          <w:szCs w:val="32"/>
          <w:cs/>
        </w:rPr>
        <w:t>ความไม่แน่นอน</w:t>
      </w:r>
      <w:r w:rsidR="009B7605" w:rsidRPr="007E746F">
        <w:rPr>
          <w:rFonts w:hint="cs"/>
          <w:sz w:val="32"/>
          <w:szCs w:val="32"/>
          <w:cs/>
        </w:rPr>
        <w:t>ของ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="009B7605" w:rsidRPr="007E746F">
        <w:rPr>
          <w:rFonts w:hint="cs"/>
          <w:sz w:val="32"/>
          <w:szCs w:val="32"/>
          <w:cs/>
        </w:rPr>
        <w:t>อันเนื่องมาจาก</w:t>
      </w:r>
      <w:r w:rsidR="001C388F" w:rsidRPr="007E746F">
        <w:rPr>
          <w:rFonts w:hint="cs"/>
          <w:sz w:val="32"/>
          <w:szCs w:val="32"/>
          <w:cs/>
        </w:rPr>
        <w:t>ความถูกต้องหรือเกณฑ์การใช้งา</w:t>
      </w:r>
      <w:r w:rsidR="00765A18" w:rsidRPr="007E746F">
        <w:rPr>
          <w:rFonts w:hint="cs"/>
          <w:sz w:val="32"/>
          <w:szCs w:val="32"/>
          <w:cs/>
        </w:rPr>
        <w:t>น</w:t>
      </w:r>
      <w:r w:rsidR="001C388F" w:rsidRPr="007E746F">
        <w:rPr>
          <w:rFonts w:hint="cs"/>
          <w:sz w:val="32"/>
          <w:szCs w:val="32"/>
          <w:cs/>
        </w:rPr>
        <w:t>กระบอกตวง</w:t>
      </w:r>
      <w:r w:rsidR="00B50750" w:rsidRPr="007E746F">
        <w:rPr>
          <w:rFonts w:hint="cs"/>
          <w:sz w:val="32"/>
          <w:szCs w:val="32"/>
          <w:cs/>
        </w:rPr>
        <w:t xml:space="preserve"> </w:t>
      </w:r>
      <w:r w:rsidR="00B50750" w:rsidRPr="007E746F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Vstd</m:t>
                </m:r>
              </m:sub>
            </m:sSub>
          </m:sub>
        </m:sSub>
      </m:oMath>
      <w:r w:rsidR="00B50750" w:rsidRPr="00B75A51">
        <w:rPr>
          <w:sz w:val="32"/>
          <w:szCs w:val="32"/>
        </w:rPr>
        <w:t>)</w:t>
      </w:r>
      <w:r w:rsidR="00B50750" w:rsidRPr="00B75A51">
        <w:rPr>
          <w:rFonts w:hint="cs"/>
          <w:sz w:val="32"/>
          <w:szCs w:val="32"/>
          <w:cs/>
        </w:rPr>
        <w:t xml:space="preserve"> </w:t>
      </w:r>
      <w:r w:rsidR="009D1AB2" w:rsidRPr="007E746F">
        <w:rPr>
          <w:rFonts w:hint="cs"/>
          <w:sz w:val="32"/>
          <w:szCs w:val="32"/>
          <w:cs/>
        </w:rPr>
        <w:t>สามา</w:t>
      </w:r>
      <w:r w:rsidR="00B50750" w:rsidRPr="007E746F">
        <w:rPr>
          <w:rFonts w:hint="cs"/>
          <w:sz w:val="32"/>
          <w:szCs w:val="32"/>
          <w:cs/>
        </w:rPr>
        <w:t>ร</w:t>
      </w:r>
      <w:r w:rsidR="009D1AB2" w:rsidRPr="007E746F">
        <w:rPr>
          <w:rFonts w:hint="cs"/>
          <w:sz w:val="32"/>
          <w:szCs w:val="32"/>
          <w:cs/>
        </w:rPr>
        <w:t xml:space="preserve">ถประเมินได้จากสมการดังนี้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222ED0" w:rsidRPr="007E746F" w14:paraId="2560D6B0" w14:textId="77777777" w:rsidTr="00EA22F0">
        <w:trPr>
          <w:trHeight w:val="850"/>
        </w:trPr>
        <w:tc>
          <w:tcPr>
            <w:tcW w:w="8075" w:type="dxa"/>
            <w:vAlign w:val="center"/>
          </w:tcPr>
          <w:p w14:paraId="56DF2721" w14:textId="0DE913FB" w:rsidR="00222ED0" w:rsidRPr="00B75A51" w:rsidRDefault="003B0A74" w:rsidP="007E746F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Vstd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49ED0836" w14:textId="23086A01" w:rsidR="00222ED0" w:rsidRPr="007E746F" w:rsidRDefault="0060757F" w:rsidP="00843614">
            <w:pPr>
              <w:jc w:val="center"/>
              <w:rPr>
                <w:sz w:val="32"/>
                <w:szCs w:val="32"/>
              </w:rPr>
            </w:pPr>
            <w:bookmarkStart w:id="44" w:name="_Ref124415567"/>
            <w:r w:rsidRPr="007E746F">
              <w:rPr>
                <w:sz w:val="32"/>
                <w:szCs w:val="32"/>
              </w:rPr>
              <w:t>(</w:t>
            </w:r>
            <w:r w:rsidR="00C523AA" w:rsidRPr="007E746F">
              <w:rPr>
                <w:sz w:val="32"/>
                <w:szCs w:val="32"/>
                <w:cs/>
              </w:rPr>
              <w:t>ข.</w:t>
            </w:r>
            <w:r w:rsidR="00A15541" w:rsidRPr="007E746F">
              <w:rPr>
                <w:sz w:val="32"/>
                <w:szCs w:val="32"/>
              </w:rPr>
              <w:fldChar w:fldCharType="begin"/>
            </w:r>
            <w:r w:rsidR="00A15541" w:rsidRPr="007E746F">
              <w:rPr>
                <w:sz w:val="32"/>
                <w:szCs w:val="32"/>
              </w:rPr>
              <w:instrText xml:space="preserve"> SEQ </w:instrText>
            </w:r>
            <w:r w:rsidR="00A15541" w:rsidRPr="007E746F">
              <w:rPr>
                <w:sz w:val="32"/>
                <w:szCs w:val="32"/>
                <w:cs/>
              </w:rPr>
              <w:instrText xml:space="preserve">ข. </w:instrText>
            </w:r>
            <w:r w:rsidR="00A15541" w:rsidRPr="007E746F">
              <w:rPr>
                <w:sz w:val="32"/>
                <w:szCs w:val="32"/>
              </w:rPr>
              <w:instrText xml:space="preserve">\* ARABIC </w:instrText>
            </w:r>
            <w:r w:rsidR="00A15541"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</w:t>
            </w:r>
            <w:r w:rsidR="00A15541"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  <w:bookmarkEnd w:id="44"/>
          </w:p>
        </w:tc>
      </w:tr>
    </w:tbl>
    <w:p w14:paraId="3661D182" w14:textId="03449CB8" w:rsidR="00B75A51" w:rsidRDefault="005163A3" w:rsidP="00B75A51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เมื่อ</w:t>
      </w:r>
      <w:r w:rsidR="00E059AA" w:rsidRPr="007E746F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sub>
        </m:sSub>
      </m:oMath>
      <w:r w:rsidR="00B75A51">
        <w:rPr>
          <w:rFonts w:eastAsiaTheme="minorEastAsia"/>
          <w:cs/>
        </w:rPr>
        <w:tab/>
      </w:r>
      <w:r w:rsidR="00E45EB6" w:rsidRPr="007E746F">
        <w:rPr>
          <w:rFonts w:hint="cs"/>
          <w:sz w:val="32"/>
          <w:szCs w:val="32"/>
          <w:cs/>
        </w:rPr>
        <w:t>แทน</w:t>
      </w:r>
      <w:r w:rsidR="00B75A51">
        <w:rPr>
          <w:sz w:val="32"/>
          <w:szCs w:val="32"/>
          <w:cs/>
        </w:rPr>
        <w:tab/>
      </w:r>
      <w:r w:rsidR="00B75A51">
        <w:rPr>
          <w:sz w:val="32"/>
          <w:szCs w:val="32"/>
          <w:cs/>
        </w:rPr>
        <w:tab/>
      </w:r>
      <w:r w:rsidR="00B50750" w:rsidRPr="007E746F">
        <w:rPr>
          <w:rFonts w:hint="cs"/>
          <w:sz w:val="32"/>
          <w:szCs w:val="32"/>
          <w:cs/>
        </w:rPr>
        <w:t>สัมประสิทธิ์ความไว</w:t>
      </w:r>
      <w:r w:rsidR="005373B9" w:rsidRPr="007E746F">
        <w:rPr>
          <w:sz w:val="32"/>
          <w:szCs w:val="32"/>
        </w:rPr>
        <w:t xml:space="preserve"> (sensitivity coefficient) </w:t>
      </w:r>
      <w:r w:rsidR="006F1446" w:rsidRPr="007E746F">
        <w:rPr>
          <w:rFonts w:hint="cs"/>
          <w:sz w:val="32"/>
          <w:szCs w:val="32"/>
          <w:cs/>
        </w:rPr>
        <w:t>ของปริมาตรที่มีต่อค่า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="005373B9" w:rsidRPr="007E746F">
        <w:rPr>
          <w:sz w:val="32"/>
          <w:szCs w:val="32"/>
        </w:rPr>
        <w:t xml:space="preserve"> </w:t>
      </w:r>
      <w:r w:rsidR="005373B9" w:rsidRPr="007E746F">
        <w:rPr>
          <w:rFonts w:hint="cs"/>
          <w:sz w:val="32"/>
          <w:szCs w:val="32"/>
          <w:cs/>
        </w:rPr>
        <w:t>ซึ่ง</w:t>
      </w:r>
      <w:r w:rsidR="00B67F33" w:rsidRPr="007E746F">
        <w:rPr>
          <w:rFonts w:hint="cs"/>
          <w:sz w:val="32"/>
          <w:szCs w:val="32"/>
          <w:cs/>
        </w:rPr>
        <w:t>สามารถหาได้จาก</w:t>
      </w:r>
      <w:r w:rsidR="00E059AA" w:rsidRPr="007E746F">
        <w:rPr>
          <w:rFonts w:hint="cs"/>
          <w:sz w:val="32"/>
          <w:szCs w:val="32"/>
          <w:cs/>
        </w:rPr>
        <w:t xml:space="preserve">สมการที่ </w:t>
      </w:r>
      <w:r w:rsidR="005111A4" w:rsidRPr="007E746F">
        <w:rPr>
          <w:sz w:val="32"/>
          <w:szCs w:val="32"/>
        </w:rPr>
        <w:fldChar w:fldCharType="begin"/>
      </w:r>
      <w:r w:rsidR="005111A4" w:rsidRPr="007E746F">
        <w:rPr>
          <w:sz w:val="32"/>
          <w:szCs w:val="32"/>
          <w:cs/>
        </w:rPr>
        <w:instrText xml:space="preserve"> </w:instrText>
      </w:r>
      <w:r w:rsidR="005111A4" w:rsidRPr="007E746F">
        <w:rPr>
          <w:rFonts w:hint="cs"/>
          <w:sz w:val="32"/>
          <w:szCs w:val="32"/>
        </w:rPr>
        <w:instrText>REF _Ref</w:instrText>
      </w:r>
      <w:r w:rsidR="005111A4" w:rsidRPr="007E746F">
        <w:rPr>
          <w:rFonts w:hint="cs"/>
          <w:sz w:val="32"/>
          <w:szCs w:val="32"/>
          <w:cs/>
        </w:rPr>
        <w:instrText xml:space="preserve">123296860 </w:instrText>
      </w:r>
      <w:r w:rsidR="005111A4" w:rsidRPr="007E746F">
        <w:rPr>
          <w:rFonts w:hint="cs"/>
          <w:sz w:val="32"/>
          <w:szCs w:val="32"/>
        </w:rPr>
        <w:instrText>\h</w:instrText>
      </w:r>
      <w:r w:rsidR="005111A4" w:rsidRPr="007E746F">
        <w:rPr>
          <w:sz w:val="32"/>
          <w:szCs w:val="32"/>
          <w:cs/>
        </w:rPr>
        <w:instrText xml:space="preserve"> </w:instrText>
      </w:r>
      <w:r w:rsidR="004654EC" w:rsidRPr="007E746F">
        <w:rPr>
          <w:sz w:val="32"/>
          <w:szCs w:val="32"/>
        </w:rPr>
        <w:instrText xml:space="preserve"> \* MERGEFORMAT </w:instrText>
      </w:r>
      <w:r w:rsidR="005111A4" w:rsidRPr="007E746F">
        <w:rPr>
          <w:sz w:val="32"/>
          <w:szCs w:val="32"/>
        </w:rPr>
      </w:r>
      <w:r w:rsidR="005111A4" w:rsidRPr="007E746F">
        <w:rPr>
          <w:sz w:val="32"/>
          <w:szCs w:val="32"/>
        </w:rPr>
        <w:fldChar w:fldCharType="separate"/>
      </w:r>
      <w:r w:rsidR="00D23233" w:rsidRPr="007E746F">
        <w:rPr>
          <w:sz w:val="32"/>
          <w:szCs w:val="32"/>
        </w:rPr>
        <w:t>(</w:t>
      </w:r>
      <w:r w:rsidR="00D23233" w:rsidRPr="007E746F">
        <w:rPr>
          <w:sz w:val="32"/>
          <w:szCs w:val="32"/>
          <w:cs/>
        </w:rPr>
        <w:t>ข.</w:t>
      </w:r>
      <w:r w:rsidR="00D23233">
        <w:rPr>
          <w:sz w:val="32"/>
          <w:szCs w:val="32"/>
        </w:rPr>
        <w:t>2</w:t>
      </w:r>
      <w:r w:rsidR="00D23233" w:rsidRPr="007E746F">
        <w:rPr>
          <w:sz w:val="32"/>
          <w:szCs w:val="32"/>
        </w:rPr>
        <w:t>)</w:t>
      </w:r>
      <w:r w:rsidR="005111A4" w:rsidRPr="007E746F">
        <w:rPr>
          <w:sz w:val="32"/>
          <w:szCs w:val="32"/>
        </w:rPr>
        <w:fldChar w:fldCharType="end"/>
      </w:r>
      <w:r w:rsidR="00E059AA" w:rsidRPr="007E746F">
        <w:rPr>
          <w:sz w:val="32"/>
          <w:szCs w:val="32"/>
        </w:rPr>
        <w:t xml:space="preserve"> </w:t>
      </w:r>
    </w:p>
    <w:p w14:paraId="6BD5D472" w14:textId="2304597B" w:rsidR="00E059AA" w:rsidRDefault="00B75A51" w:rsidP="00B75A51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</m:oMath>
      <w:r w:rsidR="00404A7D" w:rsidRPr="007E746F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404A7D" w:rsidRPr="007E746F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404A7D" w:rsidRPr="007E746F">
        <w:rPr>
          <w:rFonts w:hint="cs"/>
          <w:sz w:val="32"/>
          <w:szCs w:val="32"/>
          <w:cs/>
        </w:rPr>
        <w:t>ค่าความไม่แน่นอนมาตรฐาน</w:t>
      </w:r>
      <w:r w:rsidR="005373B9" w:rsidRPr="007E746F">
        <w:rPr>
          <w:rFonts w:hint="cs"/>
          <w:sz w:val="32"/>
          <w:szCs w:val="32"/>
          <w:cs/>
        </w:rPr>
        <w:t xml:space="preserve"> </w:t>
      </w:r>
      <w:r w:rsidR="005373B9" w:rsidRPr="007E746F">
        <w:rPr>
          <w:sz w:val="32"/>
          <w:szCs w:val="32"/>
        </w:rPr>
        <w:t>(standard uncertainty)</w:t>
      </w:r>
      <w:r w:rsidR="001A5B35" w:rsidRPr="007E746F">
        <w:rPr>
          <w:rFonts w:hint="cs"/>
          <w:sz w:val="32"/>
          <w:szCs w:val="32"/>
          <w:cs/>
        </w:rPr>
        <w:t xml:space="preserve"> </w:t>
      </w:r>
      <w:r w:rsidR="00404A7D" w:rsidRPr="007E746F">
        <w:rPr>
          <w:rFonts w:hint="cs"/>
          <w:sz w:val="32"/>
          <w:szCs w:val="32"/>
          <w:cs/>
        </w:rPr>
        <w:t>ของกระบอกตวง</w:t>
      </w:r>
      <w:r w:rsidR="005373B9" w:rsidRPr="007E746F">
        <w:rPr>
          <w:sz w:val="32"/>
          <w:szCs w:val="32"/>
        </w:rPr>
        <w:t xml:space="preserve"> </w:t>
      </w:r>
      <w:r w:rsidR="00E059AA" w:rsidRPr="007E746F">
        <w:rPr>
          <w:rFonts w:hint="cs"/>
          <w:sz w:val="32"/>
          <w:szCs w:val="32"/>
          <w:cs/>
        </w:rPr>
        <w:t>ซึ่งสามารถหาได้จาก</w:t>
      </w:r>
      <w:r w:rsidR="00814598" w:rsidRPr="007E746F">
        <w:rPr>
          <w:rFonts w:hint="cs"/>
          <w:sz w:val="32"/>
          <w:szCs w:val="32"/>
          <w:cs/>
        </w:rPr>
        <w:t xml:space="preserve">สมการที่ </w:t>
      </w:r>
      <w:r w:rsidR="004654EC" w:rsidRPr="007E746F">
        <w:rPr>
          <w:sz w:val="32"/>
          <w:szCs w:val="32"/>
          <w:cs/>
        </w:rPr>
        <w:fldChar w:fldCharType="begin"/>
      </w:r>
      <w:r w:rsidR="004654EC" w:rsidRPr="007E746F">
        <w:rPr>
          <w:sz w:val="32"/>
          <w:szCs w:val="32"/>
          <w:cs/>
        </w:rPr>
        <w:instrText xml:space="preserve"> </w:instrText>
      </w:r>
      <w:r w:rsidR="004654EC" w:rsidRPr="007E746F">
        <w:rPr>
          <w:rFonts w:hint="cs"/>
          <w:sz w:val="32"/>
          <w:szCs w:val="32"/>
        </w:rPr>
        <w:instrText>REF _Ref</w:instrText>
      </w:r>
      <w:r w:rsidR="004654EC" w:rsidRPr="007E746F">
        <w:rPr>
          <w:rFonts w:hint="cs"/>
          <w:sz w:val="32"/>
          <w:szCs w:val="32"/>
          <w:cs/>
        </w:rPr>
        <w:instrText xml:space="preserve">123297330 </w:instrText>
      </w:r>
      <w:r w:rsidR="004654EC" w:rsidRPr="007E746F">
        <w:rPr>
          <w:rFonts w:hint="cs"/>
          <w:sz w:val="32"/>
          <w:szCs w:val="32"/>
        </w:rPr>
        <w:instrText>\h</w:instrText>
      </w:r>
      <w:r w:rsidR="004654EC" w:rsidRPr="007E746F">
        <w:rPr>
          <w:sz w:val="32"/>
          <w:szCs w:val="32"/>
          <w:cs/>
        </w:rPr>
        <w:instrText xml:space="preserve"> </w:instrText>
      </w:r>
      <w:r w:rsidR="004654EC" w:rsidRPr="007E746F">
        <w:rPr>
          <w:sz w:val="32"/>
          <w:szCs w:val="32"/>
        </w:rPr>
        <w:instrText xml:space="preserve"> \* MERGEFORMAT </w:instrText>
      </w:r>
      <w:r w:rsidR="004654EC" w:rsidRPr="007E746F">
        <w:rPr>
          <w:sz w:val="32"/>
          <w:szCs w:val="32"/>
          <w:cs/>
        </w:rPr>
      </w:r>
      <w:r w:rsidR="004654EC" w:rsidRPr="007E746F">
        <w:rPr>
          <w:sz w:val="32"/>
          <w:szCs w:val="32"/>
          <w:cs/>
        </w:rPr>
        <w:fldChar w:fldCharType="separate"/>
      </w:r>
      <w:r w:rsidR="00D23233" w:rsidRPr="007E746F">
        <w:rPr>
          <w:sz w:val="32"/>
          <w:szCs w:val="32"/>
        </w:rPr>
        <w:t>(</w:t>
      </w:r>
      <w:r w:rsidR="00D23233" w:rsidRPr="007E746F">
        <w:rPr>
          <w:sz w:val="32"/>
          <w:szCs w:val="32"/>
          <w:cs/>
        </w:rPr>
        <w:t>ข.</w:t>
      </w:r>
      <w:r w:rsidR="00D23233">
        <w:rPr>
          <w:sz w:val="32"/>
          <w:szCs w:val="32"/>
        </w:rPr>
        <w:t>3</w:t>
      </w:r>
      <w:r w:rsidR="00D23233" w:rsidRPr="007E746F">
        <w:rPr>
          <w:sz w:val="32"/>
          <w:szCs w:val="32"/>
        </w:rPr>
        <w:t>)</w:t>
      </w:r>
      <w:r w:rsidR="004654EC" w:rsidRPr="007E746F">
        <w:rPr>
          <w:sz w:val="32"/>
          <w:szCs w:val="32"/>
          <w:cs/>
        </w:rPr>
        <w:fldChar w:fldCharType="end"/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50"/>
      </w:tblGrid>
      <w:tr w:rsidR="00DC4854" w:rsidRPr="007E746F" w14:paraId="00A6FBEC" w14:textId="77777777" w:rsidTr="00EA22F0">
        <w:trPr>
          <w:trHeight w:val="1020"/>
        </w:trPr>
        <w:tc>
          <w:tcPr>
            <w:tcW w:w="8217" w:type="dxa"/>
            <w:vAlign w:val="center"/>
          </w:tcPr>
          <w:p w14:paraId="67B8D273" w14:textId="03E38627" w:rsidR="00DC4854" w:rsidRPr="006874B2" w:rsidRDefault="003B0A74" w:rsidP="007E746F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14:paraId="386E75B9" w14:textId="59630E27" w:rsidR="00DC4854" w:rsidRPr="007E746F" w:rsidRDefault="001001B0" w:rsidP="007E746F">
            <w:pPr>
              <w:jc w:val="thaiDistribute"/>
              <w:rPr>
                <w:sz w:val="32"/>
                <w:szCs w:val="32"/>
              </w:rPr>
            </w:pPr>
            <w:bookmarkStart w:id="45" w:name="_Ref123296860"/>
            <w:r w:rsidRPr="007E746F">
              <w:rPr>
                <w:sz w:val="32"/>
                <w:szCs w:val="32"/>
              </w:rPr>
              <w:t>(</w:t>
            </w:r>
            <w:r w:rsidRPr="007E746F">
              <w:rPr>
                <w:sz w:val="32"/>
                <w:szCs w:val="32"/>
                <w:cs/>
              </w:rPr>
              <w:t>ข.</w:t>
            </w:r>
            <w:r w:rsidR="00A15541" w:rsidRPr="007E746F">
              <w:rPr>
                <w:sz w:val="32"/>
                <w:szCs w:val="32"/>
              </w:rPr>
              <w:fldChar w:fldCharType="begin"/>
            </w:r>
            <w:r w:rsidR="00A15541" w:rsidRPr="007E746F">
              <w:rPr>
                <w:sz w:val="32"/>
                <w:szCs w:val="32"/>
              </w:rPr>
              <w:instrText xml:space="preserve"> SEQ </w:instrText>
            </w:r>
            <w:r w:rsidR="00A15541" w:rsidRPr="007E746F">
              <w:rPr>
                <w:sz w:val="32"/>
                <w:szCs w:val="32"/>
                <w:cs/>
              </w:rPr>
              <w:instrText xml:space="preserve">ข. </w:instrText>
            </w:r>
            <w:r w:rsidR="00A15541" w:rsidRPr="007E746F">
              <w:rPr>
                <w:sz w:val="32"/>
                <w:szCs w:val="32"/>
              </w:rPr>
              <w:instrText xml:space="preserve">\* ARABIC </w:instrText>
            </w:r>
            <w:r w:rsidR="00A15541"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2</w:t>
            </w:r>
            <w:r w:rsidR="00A15541"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  <w:bookmarkEnd w:id="45"/>
          </w:p>
        </w:tc>
      </w:tr>
    </w:tbl>
    <w:p w14:paraId="72747663" w14:textId="33F61615" w:rsidR="006874B2" w:rsidRDefault="00B67F33" w:rsidP="006874B2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lastRenderedPageBreak/>
        <w:t xml:space="preserve">เมื่อ </w:t>
      </w:r>
      <w:r w:rsidR="005373B9" w:rsidRPr="007E746F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="005373B9" w:rsidRPr="007E746F">
        <w:rPr>
          <w:sz w:val="32"/>
          <w:szCs w:val="32"/>
        </w:rPr>
        <w:t xml:space="preserve"> </w:t>
      </w:r>
      <w:r w:rsidR="006874B2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6874B2">
        <w:rPr>
          <w:sz w:val="32"/>
          <w:szCs w:val="32"/>
          <w:cs/>
        </w:rPr>
        <w:tab/>
      </w:r>
      <w:r w:rsidR="009904BE" w:rsidRPr="007E746F">
        <w:rPr>
          <w:rFonts w:hint="cs"/>
          <w:sz w:val="32"/>
          <w:szCs w:val="32"/>
          <w:cs/>
        </w:rPr>
        <w:t>ค่าเฉลี่ย</w:t>
      </w:r>
      <w:r w:rsidR="00F47A4F" w:rsidRPr="007E746F">
        <w:rPr>
          <w:rFonts w:hint="cs"/>
          <w:sz w:val="32"/>
          <w:szCs w:val="32"/>
          <w:cs/>
        </w:rPr>
        <w:t>ของ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="00966A18" w:rsidRPr="007E746F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966A18" w:rsidRPr="006874B2">
        <w:rPr>
          <w:rFonts w:hint="cs"/>
          <w:cs/>
        </w:rPr>
        <w:t xml:space="preserve"> </w:t>
      </w:r>
      <w:r w:rsidR="006874B2">
        <w:rPr>
          <w:rFonts w:hint="cs"/>
          <w:cs/>
        </w:rPr>
        <w:t xml:space="preserve"> </w:t>
      </w:r>
      <w:r w:rsidR="00966A18" w:rsidRPr="007E746F">
        <w:rPr>
          <w:rFonts w:hint="cs"/>
          <w:sz w:val="32"/>
          <w:szCs w:val="32"/>
          <w:cs/>
        </w:rPr>
        <w:t xml:space="preserve">โดยสามารถคำนวณได้โดยอาศัยสมการที่ </w:t>
      </w:r>
      <w:r w:rsidR="00F36485" w:rsidRPr="007E746F">
        <w:rPr>
          <w:sz w:val="32"/>
          <w:szCs w:val="32"/>
          <w:cs/>
        </w:rPr>
        <w:fldChar w:fldCharType="begin"/>
      </w:r>
      <w:r w:rsidR="00F36485" w:rsidRPr="007E746F">
        <w:rPr>
          <w:sz w:val="32"/>
          <w:szCs w:val="32"/>
          <w:cs/>
        </w:rPr>
        <w:instrText xml:space="preserve"> </w:instrText>
      </w:r>
      <w:r w:rsidR="00F36485" w:rsidRPr="007E746F">
        <w:rPr>
          <w:rFonts w:hint="cs"/>
          <w:sz w:val="32"/>
          <w:szCs w:val="32"/>
        </w:rPr>
        <w:instrText>REF _Ref</w:instrText>
      </w:r>
      <w:r w:rsidR="00F36485" w:rsidRPr="007E746F">
        <w:rPr>
          <w:rFonts w:hint="cs"/>
          <w:sz w:val="32"/>
          <w:szCs w:val="32"/>
          <w:cs/>
        </w:rPr>
        <w:instrText xml:space="preserve">118576351 </w:instrText>
      </w:r>
      <w:r w:rsidR="00F36485" w:rsidRPr="007E746F">
        <w:rPr>
          <w:rFonts w:hint="cs"/>
          <w:sz w:val="32"/>
          <w:szCs w:val="32"/>
        </w:rPr>
        <w:instrText>\h</w:instrText>
      </w:r>
      <w:r w:rsidR="00F36485" w:rsidRPr="007E746F">
        <w:rPr>
          <w:sz w:val="32"/>
          <w:szCs w:val="32"/>
          <w:cs/>
        </w:rPr>
        <w:instrText xml:space="preserve"> </w:instrText>
      </w:r>
      <w:r w:rsidR="00C96EDD" w:rsidRPr="007E746F">
        <w:rPr>
          <w:sz w:val="32"/>
          <w:szCs w:val="32"/>
        </w:rPr>
        <w:instrText xml:space="preserve"> \* MERGEFORMAT </w:instrText>
      </w:r>
      <w:r w:rsidR="00F36485" w:rsidRPr="007E746F">
        <w:rPr>
          <w:sz w:val="32"/>
          <w:szCs w:val="32"/>
          <w:cs/>
        </w:rPr>
      </w:r>
      <w:r w:rsidR="00F36485" w:rsidRPr="007E746F">
        <w:rPr>
          <w:sz w:val="32"/>
          <w:szCs w:val="32"/>
          <w:cs/>
        </w:rPr>
        <w:fldChar w:fldCharType="separate"/>
      </w:r>
      <w:r w:rsidR="00D23233" w:rsidRPr="007D6C68">
        <w:rPr>
          <w:sz w:val="32"/>
          <w:szCs w:val="32"/>
        </w:rPr>
        <w:t>(</w:t>
      </w:r>
      <w:r w:rsidR="00D23233">
        <w:rPr>
          <w:sz w:val="32"/>
          <w:szCs w:val="32"/>
        </w:rPr>
        <w:t>5</w:t>
      </w:r>
      <w:r w:rsidR="00D23233" w:rsidRPr="007D6C68">
        <w:rPr>
          <w:sz w:val="32"/>
          <w:szCs w:val="32"/>
        </w:rPr>
        <w:t>)</w:t>
      </w:r>
      <w:r w:rsidR="00F36485" w:rsidRPr="007E746F">
        <w:rPr>
          <w:sz w:val="32"/>
          <w:szCs w:val="32"/>
          <w:cs/>
        </w:rPr>
        <w:fldChar w:fldCharType="end"/>
      </w:r>
      <w:r w:rsidR="001A5B35" w:rsidRPr="007E746F">
        <w:rPr>
          <w:rFonts w:hint="cs"/>
          <w:sz w:val="32"/>
          <w:szCs w:val="32"/>
          <w:cs/>
        </w:rPr>
        <w:t xml:space="preserve"> </w:t>
      </w:r>
      <w:r w:rsidR="00966A18" w:rsidRPr="007E746F">
        <w:rPr>
          <w:rFonts w:hint="cs"/>
          <w:sz w:val="32"/>
          <w:szCs w:val="32"/>
          <w:cs/>
        </w:rPr>
        <w:t>หรือได้มาจากผลการประมวลผลใน</w:t>
      </w:r>
      <w:r w:rsidR="00111E2C" w:rsidRPr="007E746F">
        <w:rPr>
          <w:sz w:val="32"/>
          <w:szCs w:val="32"/>
          <w:cs/>
        </w:rPr>
        <w:fldChar w:fldCharType="begin"/>
      </w:r>
      <w:r w:rsidR="00111E2C" w:rsidRPr="007E746F">
        <w:rPr>
          <w:sz w:val="32"/>
          <w:szCs w:val="32"/>
          <w:cs/>
        </w:rPr>
        <w:instrText xml:space="preserve"> </w:instrText>
      </w:r>
      <w:r w:rsidR="00111E2C" w:rsidRPr="007E746F">
        <w:rPr>
          <w:rFonts w:hint="cs"/>
          <w:sz w:val="32"/>
          <w:szCs w:val="32"/>
        </w:rPr>
        <w:instrText>REF _Ref</w:instrText>
      </w:r>
      <w:r w:rsidR="00111E2C" w:rsidRPr="007E746F">
        <w:rPr>
          <w:rFonts w:hint="cs"/>
          <w:sz w:val="32"/>
          <w:szCs w:val="32"/>
          <w:cs/>
        </w:rPr>
        <w:instrText xml:space="preserve">123295557 </w:instrText>
      </w:r>
      <w:r w:rsidR="00111E2C" w:rsidRPr="007E746F">
        <w:rPr>
          <w:rFonts w:hint="cs"/>
          <w:sz w:val="32"/>
          <w:szCs w:val="32"/>
        </w:rPr>
        <w:instrText>\h</w:instrText>
      </w:r>
      <w:r w:rsidR="00111E2C" w:rsidRPr="007E746F">
        <w:rPr>
          <w:sz w:val="32"/>
          <w:szCs w:val="32"/>
          <w:cs/>
        </w:rPr>
        <w:instrText xml:space="preserve"> </w:instrText>
      </w:r>
      <w:r w:rsidR="00111E2C" w:rsidRPr="007E746F">
        <w:rPr>
          <w:sz w:val="32"/>
          <w:szCs w:val="32"/>
        </w:rPr>
        <w:instrText xml:space="preserve"> \* MERGEFORMAT </w:instrText>
      </w:r>
      <w:r w:rsidR="00111E2C" w:rsidRPr="007E746F">
        <w:rPr>
          <w:sz w:val="32"/>
          <w:szCs w:val="32"/>
          <w:cs/>
        </w:rPr>
      </w:r>
      <w:r w:rsidR="00111E2C" w:rsidRPr="007E746F">
        <w:rPr>
          <w:sz w:val="32"/>
          <w:szCs w:val="32"/>
          <w:cs/>
        </w:rPr>
        <w:fldChar w:fldCharType="separate"/>
      </w:r>
      <w:r w:rsidR="00D23233" w:rsidRPr="006B491B">
        <w:rPr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  <w:cs/>
        </w:rPr>
        <w:t>6</w:t>
      </w:r>
      <w:r w:rsidR="00111E2C" w:rsidRPr="007E746F">
        <w:rPr>
          <w:sz w:val="32"/>
          <w:szCs w:val="32"/>
          <w:cs/>
        </w:rPr>
        <w:fldChar w:fldCharType="end"/>
      </w:r>
      <w:r w:rsidR="00111E2C" w:rsidRPr="007E746F">
        <w:rPr>
          <w:sz w:val="32"/>
          <w:szCs w:val="32"/>
          <w:cs/>
        </w:rPr>
        <w:t xml:space="preserve"> </w:t>
      </w:r>
    </w:p>
    <w:p w14:paraId="5212FB6D" w14:textId="77777777" w:rsidR="00D23233" w:rsidRDefault="00F47A4F" w:rsidP="00D23233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7E746F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="005373B9" w:rsidRPr="007E746F">
        <w:rPr>
          <w:sz w:val="32"/>
          <w:szCs w:val="32"/>
        </w:rPr>
        <w:t xml:space="preserve"> </w:t>
      </w:r>
      <w:r w:rsidR="006874B2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6874B2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ค่าเฉลี่ยของผลการวัดปริมาต</w:t>
      </w:r>
      <w:r w:rsidR="00966A18" w:rsidRPr="007E746F">
        <w:rPr>
          <w:rFonts w:hint="cs"/>
          <w:sz w:val="32"/>
          <w:szCs w:val="32"/>
          <w:cs/>
        </w:rPr>
        <w:t xml:space="preserve">รที่จุดสอบเทียบลำดับที่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966A18" w:rsidRPr="006874B2">
        <w:rPr>
          <w:rFonts w:hint="cs"/>
          <w:cs/>
        </w:rPr>
        <w:t xml:space="preserve"> </w:t>
      </w:r>
      <w:r w:rsidR="006874B2">
        <w:rPr>
          <w:rFonts w:hint="cs"/>
          <w:sz w:val="32"/>
          <w:szCs w:val="32"/>
          <w:cs/>
        </w:rPr>
        <w:t xml:space="preserve"> </w:t>
      </w:r>
      <w:r w:rsidR="00966A18" w:rsidRPr="007E746F">
        <w:rPr>
          <w:rFonts w:hint="cs"/>
          <w:sz w:val="32"/>
          <w:szCs w:val="32"/>
          <w:cs/>
        </w:rPr>
        <w:t>โดยสามารถคำนวณได้จากผลการวัดโดยอาศั</w:t>
      </w:r>
      <w:r w:rsidR="005373B9" w:rsidRPr="007E746F">
        <w:rPr>
          <w:rFonts w:hint="cs"/>
          <w:sz w:val="32"/>
          <w:szCs w:val="32"/>
          <w:cs/>
        </w:rPr>
        <w:t>ย</w:t>
      </w:r>
      <w:r w:rsidR="00966A18" w:rsidRPr="007E746F">
        <w:rPr>
          <w:rFonts w:hint="cs"/>
          <w:sz w:val="32"/>
          <w:szCs w:val="32"/>
          <w:cs/>
        </w:rPr>
        <w:t xml:space="preserve">สมการที่ </w:t>
      </w:r>
      <w:r w:rsidR="00AE0878" w:rsidRPr="007E746F">
        <w:rPr>
          <w:sz w:val="32"/>
          <w:szCs w:val="32"/>
          <w:cs/>
        </w:rPr>
        <w:fldChar w:fldCharType="begin"/>
      </w:r>
      <w:r w:rsidR="00AE0878" w:rsidRPr="007E746F">
        <w:rPr>
          <w:sz w:val="32"/>
          <w:szCs w:val="32"/>
          <w:cs/>
        </w:rPr>
        <w:instrText xml:space="preserve"> </w:instrText>
      </w:r>
      <w:r w:rsidR="00AE0878" w:rsidRPr="007E746F">
        <w:rPr>
          <w:rFonts w:hint="cs"/>
          <w:sz w:val="32"/>
          <w:szCs w:val="32"/>
        </w:rPr>
        <w:instrText>REF _Ref</w:instrText>
      </w:r>
      <w:r w:rsidR="00AE0878" w:rsidRPr="007E746F">
        <w:rPr>
          <w:rFonts w:hint="cs"/>
          <w:sz w:val="32"/>
          <w:szCs w:val="32"/>
          <w:cs/>
        </w:rPr>
        <w:instrText xml:space="preserve">118576351 </w:instrText>
      </w:r>
      <w:r w:rsidR="00AE0878" w:rsidRPr="007E746F">
        <w:rPr>
          <w:rFonts w:hint="cs"/>
          <w:sz w:val="32"/>
          <w:szCs w:val="32"/>
        </w:rPr>
        <w:instrText>\h</w:instrText>
      </w:r>
      <w:r w:rsidR="00AE0878" w:rsidRPr="007E746F">
        <w:rPr>
          <w:sz w:val="32"/>
          <w:szCs w:val="32"/>
          <w:cs/>
        </w:rPr>
        <w:instrText xml:space="preserve"> </w:instrText>
      </w:r>
      <w:r w:rsidR="00B72813" w:rsidRPr="007E746F">
        <w:rPr>
          <w:sz w:val="32"/>
          <w:szCs w:val="32"/>
        </w:rPr>
        <w:instrText xml:space="preserve"> \* MERGEFORMAT </w:instrText>
      </w:r>
      <w:r w:rsidR="00AE0878" w:rsidRPr="007E746F">
        <w:rPr>
          <w:sz w:val="32"/>
          <w:szCs w:val="32"/>
          <w:cs/>
        </w:rPr>
      </w:r>
      <w:r w:rsidR="00AE0878" w:rsidRPr="007E746F">
        <w:rPr>
          <w:sz w:val="32"/>
          <w:szCs w:val="32"/>
          <w:cs/>
        </w:rPr>
        <w:fldChar w:fldCharType="separate"/>
      </w:r>
      <w:r w:rsidR="00D23233" w:rsidRPr="007D6C68">
        <w:rPr>
          <w:sz w:val="32"/>
          <w:szCs w:val="32"/>
        </w:rPr>
        <w:t>(</w:t>
      </w:r>
      <w:r w:rsidR="00D23233">
        <w:rPr>
          <w:sz w:val="32"/>
          <w:szCs w:val="32"/>
        </w:rPr>
        <w:t>5</w:t>
      </w:r>
      <w:r w:rsidR="00D23233" w:rsidRPr="007D6C68">
        <w:rPr>
          <w:sz w:val="32"/>
          <w:szCs w:val="32"/>
        </w:rPr>
        <w:t>)</w:t>
      </w:r>
      <w:r w:rsidR="00AE0878" w:rsidRPr="007E746F">
        <w:rPr>
          <w:sz w:val="32"/>
          <w:szCs w:val="32"/>
          <w:cs/>
        </w:rPr>
        <w:fldChar w:fldCharType="end"/>
      </w:r>
      <w:r w:rsidR="006E63C5" w:rsidRPr="007E746F">
        <w:rPr>
          <w:rFonts w:hint="cs"/>
          <w:sz w:val="32"/>
          <w:szCs w:val="32"/>
          <w:cs/>
        </w:rPr>
        <w:t xml:space="preserve"> </w:t>
      </w:r>
      <w:r w:rsidR="00966A18" w:rsidRPr="007E746F">
        <w:rPr>
          <w:rFonts w:hint="cs"/>
          <w:sz w:val="32"/>
          <w:szCs w:val="32"/>
          <w:cs/>
        </w:rPr>
        <w:t>หรือได้มาจากผลการวัดใน</w:t>
      </w:r>
      <w:r w:rsidR="00111E2C" w:rsidRPr="007E746F">
        <w:rPr>
          <w:sz w:val="32"/>
          <w:szCs w:val="32"/>
          <w:cs/>
        </w:rPr>
        <w:fldChar w:fldCharType="begin"/>
      </w:r>
      <w:r w:rsidR="00111E2C" w:rsidRPr="007E746F">
        <w:rPr>
          <w:sz w:val="32"/>
          <w:szCs w:val="32"/>
          <w:cs/>
        </w:rPr>
        <w:instrText xml:space="preserve"> </w:instrText>
      </w:r>
      <w:r w:rsidR="00111E2C" w:rsidRPr="007E746F">
        <w:rPr>
          <w:rFonts w:hint="cs"/>
          <w:sz w:val="32"/>
          <w:szCs w:val="32"/>
        </w:rPr>
        <w:instrText>REF _Ref</w:instrText>
      </w:r>
      <w:r w:rsidR="00111E2C" w:rsidRPr="007E746F">
        <w:rPr>
          <w:rFonts w:hint="cs"/>
          <w:sz w:val="32"/>
          <w:szCs w:val="32"/>
          <w:cs/>
        </w:rPr>
        <w:instrText xml:space="preserve">123295546 </w:instrText>
      </w:r>
      <w:r w:rsidR="00111E2C" w:rsidRPr="007E746F">
        <w:rPr>
          <w:rFonts w:hint="cs"/>
          <w:sz w:val="32"/>
          <w:szCs w:val="32"/>
        </w:rPr>
        <w:instrText>\h</w:instrText>
      </w:r>
      <w:r w:rsidR="00111E2C" w:rsidRPr="007E746F">
        <w:rPr>
          <w:sz w:val="32"/>
          <w:szCs w:val="32"/>
          <w:cs/>
        </w:rPr>
        <w:instrText xml:space="preserve"> </w:instrText>
      </w:r>
      <w:r w:rsidR="00111E2C" w:rsidRPr="007E746F">
        <w:rPr>
          <w:sz w:val="32"/>
          <w:szCs w:val="32"/>
        </w:rPr>
        <w:instrText xml:space="preserve"> \* MERGEFORMAT </w:instrText>
      </w:r>
      <w:r w:rsidR="00111E2C" w:rsidRPr="007E746F">
        <w:rPr>
          <w:sz w:val="32"/>
          <w:szCs w:val="32"/>
          <w:cs/>
        </w:rPr>
      </w:r>
      <w:r w:rsidR="00111E2C" w:rsidRPr="007E746F">
        <w:rPr>
          <w:sz w:val="32"/>
          <w:szCs w:val="32"/>
          <w:cs/>
        </w:rPr>
        <w:fldChar w:fldCharType="separate"/>
      </w:r>
    </w:p>
    <w:p w14:paraId="0A5B92DC" w14:textId="04C4EAE5" w:rsidR="00074B43" w:rsidRDefault="00D23233" w:rsidP="006874B2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4879D3">
        <w:rPr>
          <w:sz w:val="32"/>
          <w:szCs w:val="32"/>
          <w:cs/>
        </w:rPr>
        <w:t xml:space="preserve">ตารางที่ </w:t>
      </w:r>
      <w:r>
        <w:rPr>
          <w:noProof/>
          <w:sz w:val="32"/>
          <w:szCs w:val="32"/>
          <w:cs/>
        </w:rPr>
        <w:t>5</w:t>
      </w:r>
      <w:r w:rsidR="00111E2C" w:rsidRPr="007E746F">
        <w:rPr>
          <w:sz w:val="32"/>
          <w:szCs w:val="32"/>
          <w:cs/>
        </w:rPr>
        <w:fldChar w:fldCharType="end"/>
      </w:r>
      <w:r w:rsidR="00D86427" w:rsidRPr="007E746F">
        <w:rPr>
          <w:sz w:val="32"/>
          <w:szCs w:val="32"/>
          <w:cs/>
        </w:rPr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50"/>
      </w:tblGrid>
      <w:tr w:rsidR="00B67F33" w:rsidRPr="007E746F" w14:paraId="77EDC63B" w14:textId="77777777" w:rsidTr="00EA22F0">
        <w:trPr>
          <w:trHeight w:val="1020"/>
        </w:trPr>
        <w:tc>
          <w:tcPr>
            <w:tcW w:w="8217" w:type="dxa"/>
            <w:vAlign w:val="center"/>
          </w:tcPr>
          <w:p w14:paraId="6D50B9D0" w14:textId="3A5A873C" w:rsidR="00B67F33" w:rsidRPr="006874B2" w:rsidRDefault="003B0A74" w:rsidP="008436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V 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δV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std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14:paraId="4CF541E5" w14:textId="32C2A5C1" w:rsidR="00B67F33" w:rsidRPr="007E746F" w:rsidRDefault="00113DA7" w:rsidP="00843614">
            <w:pPr>
              <w:jc w:val="center"/>
              <w:rPr>
                <w:sz w:val="32"/>
                <w:szCs w:val="32"/>
              </w:rPr>
            </w:pPr>
            <w:bookmarkStart w:id="46" w:name="_Ref123297330"/>
            <w:r w:rsidRPr="007E746F">
              <w:rPr>
                <w:sz w:val="32"/>
                <w:szCs w:val="32"/>
              </w:rPr>
              <w:t>(</w:t>
            </w:r>
            <w:r w:rsidRPr="007E746F">
              <w:rPr>
                <w:sz w:val="32"/>
                <w:szCs w:val="32"/>
                <w:cs/>
              </w:rPr>
              <w:t>ข.</w:t>
            </w:r>
            <w:r w:rsidR="00A15541" w:rsidRPr="007E746F">
              <w:rPr>
                <w:sz w:val="32"/>
                <w:szCs w:val="32"/>
              </w:rPr>
              <w:fldChar w:fldCharType="begin"/>
            </w:r>
            <w:r w:rsidR="00A15541" w:rsidRPr="007E746F">
              <w:rPr>
                <w:sz w:val="32"/>
                <w:szCs w:val="32"/>
              </w:rPr>
              <w:instrText xml:space="preserve"> SEQ </w:instrText>
            </w:r>
            <w:r w:rsidR="00A15541" w:rsidRPr="007E746F">
              <w:rPr>
                <w:sz w:val="32"/>
                <w:szCs w:val="32"/>
                <w:cs/>
              </w:rPr>
              <w:instrText xml:space="preserve">ข. </w:instrText>
            </w:r>
            <w:r w:rsidR="00A15541" w:rsidRPr="007E746F">
              <w:rPr>
                <w:sz w:val="32"/>
                <w:szCs w:val="32"/>
              </w:rPr>
              <w:instrText xml:space="preserve">\* ARABIC </w:instrText>
            </w:r>
            <w:r w:rsidR="00A15541"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3</w:t>
            </w:r>
            <w:r w:rsidR="00A15541"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  <w:bookmarkEnd w:id="46"/>
          </w:p>
        </w:tc>
      </w:tr>
    </w:tbl>
    <w:p w14:paraId="24F360C5" w14:textId="5C6867A2" w:rsidR="00B67F33" w:rsidRPr="007E746F" w:rsidRDefault="00E862FE" w:rsidP="00843614">
      <w:pPr>
        <w:jc w:val="thaiDistribute"/>
        <w:rPr>
          <w:sz w:val="32"/>
          <w:szCs w:val="32"/>
        </w:rPr>
      </w:pPr>
      <w:r w:rsidRPr="006874B2">
        <w:rPr>
          <w:rFonts w:hint="cs"/>
          <w:cs/>
        </w:rPr>
        <w:t xml:space="preserve"> </w:t>
      </w:r>
      <w:r w:rsidR="00050623" w:rsidRPr="006874B2">
        <w:rPr>
          <w:rFonts w:hint="cs"/>
          <w:cs/>
        </w:rPr>
        <w:t xml:space="preserve"> </w:t>
      </w:r>
      <w:r w:rsidRPr="007E746F">
        <w:rPr>
          <w:rFonts w:hint="cs"/>
          <w:sz w:val="32"/>
          <w:szCs w:val="32"/>
          <w:cs/>
        </w:rPr>
        <w:t>เมื่อ</w:t>
      </w:r>
      <w:r w:rsidR="00B10A3F" w:rsidRPr="007E746F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="006874B2">
        <w:rPr>
          <w:rFonts w:eastAsiaTheme="minorEastAsia"/>
          <w:cs/>
        </w:rPr>
        <w:tab/>
      </w:r>
      <w:r w:rsidR="00B10A3F" w:rsidRPr="007E746F">
        <w:rPr>
          <w:rFonts w:hint="cs"/>
          <w:sz w:val="32"/>
          <w:szCs w:val="32"/>
          <w:cs/>
        </w:rPr>
        <w:t>แทน</w:t>
      </w:r>
      <w:r w:rsidR="006874B2">
        <w:rPr>
          <w:sz w:val="32"/>
          <w:szCs w:val="32"/>
          <w:cs/>
        </w:rPr>
        <w:tab/>
      </w:r>
      <w:r w:rsidR="00B10A3F" w:rsidRPr="007E746F">
        <w:rPr>
          <w:rFonts w:hint="cs"/>
          <w:sz w:val="32"/>
          <w:szCs w:val="32"/>
          <w:cs/>
        </w:rPr>
        <w:t>ค่าความถูกต้องหรือเกณฑ์การใช้งานกระบอกตวง</w:t>
      </w:r>
      <w:r w:rsidR="0084243E" w:rsidRPr="007E746F">
        <w:rPr>
          <w:sz w:val="32"/>
          <w:szCs w:val="32"/>
        </w:rPr>
        <w:t xml:space="preserve"> </w:t>
      </w:r>
    </w:p>
    <w:p w14:paraId="0CA9A997" w14:textId="77777777" w:rsidR="003F3A7D" w:rsidRDefault="003F3A7D" w:rsidP="0065241C">
      <w:pPr>
        <w:tabs>
          <w:tab w:val="left" w:pos="2127"/>
        </w:tabs>
        <w:ind w:firstLine="1843"/>
        <w:jc w:val="thaiDistribute"/>
        <w:rPr>
          <w:sz w:val="32"/>
          <w:szCs w:val="32"/>
          <w:u w:val="single"/>
        </w:rPr>
      </w:pPr>
    </w:p>
    <w:p w14:paraId="4AB024B2" w14:textId="0AAC3CEB" w:rsidR="001536CD" w:rsidRPr="00697CA6" w:rsidRDefault="0065241C" w:rsidP="0065241C">
      <w:pPr>
        <w:tabs>
          <w:tab w:val="left" w:pos="2127"/>
        </w:tabs>
        <w:ind w:firstLine="1843"/>
        <w:jc w:val="thaiDistribute"/>
        <w:rPr>
          <w:sz w:val="32"/>
          <w:szCs w:val="32"/>
          <w:u w:val="single"/>
        </w:rPr>
      </w:pPr>
      <w:r w:rsidRPr="00697CA6">
        <w:rPr>
          <w:rFonts w:hint="cs"/>
          <w:sz w:val="32"/>
          <w:szCs w:val="32"/>
          <w:u w:val="single"/>
          <w:cs/>
        </w:rPr>
        <w:t>2)</w:t>
      </w:r>
      <w:r w:rsidRPr="00697CA6">
        <w:rPr>
          <w:sz w:val="32"/>
          <w:szCs w:val="32"/>
          <w:u w:val="single"/>
          <w:cs/>
        </w:rPr>
        <w:tab/>
      </w:r>
      <w:r w:rsidR="00074B43" w:rsidRPr="00697CA6">
        <w:rPr>
          <w:rFonts w:hint="cs"/>
          <w:sz w:val="32"/>
          <w:szCs w:val="32"/>
          <w:u w:val="single"/>
          <w:cs/>
        </w:rPr>
        <w:t>ความไม่แน่นอน</w:t>
      </w:r>
      <w:r w:rsidR="00074B43" w:rsidRPr="00697CA6">
        <w:rPr>
          <w:sz w:val="32"/>
          <w:szCs w:val="32"/>
          <w:u w:val="single"/>
          <w:cs/>
        </w:rPr>
        <w:t>จากความ</w:t>
      </w:r>
      <w:r w:rsidR="00074B43" w:rsidRPr="00697CA6">
        <w:rPr>
          <w:rFonts w:hint="cs"/>
          <w:sz w:val="32"/>
          <w:szCs w:val="32"/>
          <w:u w:val="single"/>
          <w:cs/>
        </w:rPr>
        <w:t>ละเอียดของส่วนแสดงผลของ</w:t>
      </w:r>
      <w:r w:rsidR="00074B43" w:rsidRPr="00697CA6">
        <w:rPr>
          <w:sz w:val="32"/>
          <w:szCs w:val="32"/>
          <w:u w:val="single"/>
          <w:cs/>
        </w:rPr>
        <w:t>กระบอกตวง</w:t>
      </w:r>
    </w:p>
    <w:p w14:paraId="36A69B6F" w14:textId="026E1BA9" w:rsidR="00B67F33" w:rsidRDefault="00471942" w:rsidP="0065241C">
      <w:pPr>
        <w:ind w:firstLine="2127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ใน</w:t>
      </w:r>
      <w:r w:rsidR="00841A7C">
        <w:rPr>
          <w:rFonts w:hint="cs"/>
          <w:sz w:val="32"/>
          <w:szCs w:val="32"/>
          <w:cs/>
        </w:rPr>
        <w:t>หลักเกณฑ์มาตรฐาน</w:t>
      </w:r>
      <w:r w:rsidRPr="007E746F">
        <w:rPr>
          <w:rFonts w:hint="cs"/>
          <w:sz w:val="32"/>
          <w:szCs w:val="32"/>
          <w:cs/>
        </w:rPr>
        <w:t xml:space="preserve">ฉบับนี้ </w:t>
      </w:r>
      <w:r w:rsidR="00825C27" w:rsidRPr="007E746F">
        <w:rPr>
          <w:rFonts w:hint="cs"/>
          <w:sz w:val="32"/>
          <w:szCs w:val="32"/>
          <w:cs/>
        </w:rPr>
        <w:t>แนะนำให้ตัดสินค่าของปริมาณของสารละลาย</w:t>
      </w:r>
      <w:r w:rsidR="005307F4" w:rsidRPr="007E746F">
        <w:rPr>
          <w:rFonts w:hint="cs"/>
          <w:sz w:val="32"/>
          <w:szCs w:val="32"/>
          <w:cs/>
        </w:rPr>
        <w:t>ที่</w:t>
      </w:r>
      <w:r w:rsidR="00B1159B" w:rsidRPr="007E746F">
        <w:rPr>
          <w:rFonts w:hint="cs"/>
          <w:sz w:val="32"/>
          <w:szCs w:val="32"/>
          <w:cs/>
        </w:rPr>
        <w:t>ตรงกับขีดบอกปริมาณบนกระบอกตวง</w:t>
      </w:r>
      <w:r w:rsidR="00284D9A" w:rsidRPr="007E746F">
        <w:rPr>
          <w:rFonts w:hint="cs"/>
          <w:sz w:val="32"/>
          <w:szCs w:val="32"/>
          <w:cs/>
        </w:rPr>
        <w:t xml:space="preserve"> ดังนั้น</w:t>
      </w:r>
      <w:r w:rsidR="00E45EB6" w:rsidRPr="007E746F">
        <w:rPr>
          <w:rFonts w:hint="cs"/>
          <w:sz w:val="32"/>
          <w:szCs w:val="32"/>
          <w:cs/>
        </w:rPr>
        <w:t>ค่าความไม่แน่นอนของ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="00E45EB6" w:rsidRPr="007E746F">
        <w:rPr>
          <w:rFonts w:hint="cs"/>
          <w:sz w:val="32"/>
          <w:szCs w:val="32"/>
          <w:cs/>
        </w:rPr>
        <w:t>อันเนื่องมาจากความละเอียดของส่วนแสดงผลของกระบอกตวง</w:t>
      </w:r>
      <w:r w:rsidR="00E862FE" w:rsidRPr="007E746F">
        <w:rPr>
          <w:rFonts w:hint="cs"/>
          <w:sz w:val="32"/>
          <w:szCs w:val="32"/>
          <w:cs/>
        </w:rPr>
        <w:t xml:space="preserve"> </w:t>
      </w:r>
      <w:r w:rsidR="00E862FE" w:rsidRPr="007E746F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Vres</m:t>
                </m:r>
              </m:sub>
            </m:sSub>
          </m:sub>
        </m:sSub>
      </m:oMath>
      <w:r w:rsidR="00E862FE" w:rsidRPr="0065241C">
        <w:t>)</w:t>
      </w:r>
      <w:r w:rsidR="00E862FE" w:rsidRPr="007E746F">
        <w:rPr>
          <w:rFonts w:hint="cs"/>
          <w:sz w:val="32"/>
          <w:szCs w:val="32"/>
          <w:cs/>
        </w:rPr>
        <w:t xml:space="preserve"> สามารถประเมินได้จากสมการดังนี้</w:t>
      </w:r>
    </w:p>
    <w:tbl>
      <w:tblPr>
        <w:tblStyle w:val="TableGrid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16"/>
      </w:tblGrid>
      <w:tr w:rsidR="0094308E" w:rsidRPr="007E746F" w14:paraId="2B44F293" w14:textId="1500B653" w:rsidTr="00EA22F0">
        <w:trPr>
          <w:trHeight w:val="1020"/>
        </w:trPr>
        <w:tc>
          <w:tcPr>
            <w:tcW w:w="8359" w:type="dxa"/>
            <w:vAlign w:val="center"/>
          </w:tcPr>
          <w:p w14:paraId="05D5F9C9" w14:textId="7C8B216C" w:rsidR="0094308E" w:rsidRPr="00682586" w:rsidRDefault="003B0A74" w:rsidP="007E746F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Vres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rV</m:t>
                    </m:r>
                  </m:sub>
                </m:sSub>
              </m:oMath>
            </m:oMathPara>
          </w:p>
        </w:tc>
        <w:tc>
          <w:tcPr>
            <w:tcW w:w="716" w:type="dxa"/>
            <w:vAlign w:val="center"/>
          </w:tcPr>
          <w:p w14:paraId="575F496B" w14:textId="711E0DCA" w:rsidR="0094308E" w:rsidRPr="007E746F" w:rsidRDefault="0094308E" w:rsidP="007E746F">
            <w:pPr>
              <w:jc w:val="thaiDistribute"/>
              <w:rPr>
                <w:sz w:val="32"/>
                <w:szCs w:val="32"/>
              </w:rPr>
            </w:pPr>
            <w:bookmarkStart w:id="47" w:name="_Ref124415708"/>
            <w:r w:rsidRPr="007E746F">
              <w:rPr>
                <w:sz w:val="32"/>
                <w:szCs w:val="32"/>
              </w:rPr>
              <w:t>(</w:t>
            </w:r>
            <w:r w:rsidRPr="007E746F">
              <w:rPr>
                <w:sz w:val="32"/>
                <w:szCs w:val="32"/>
                <w:cs/>
              </w:rPr>
              <w:t>ข.</w:t>
            </w:r>
            <w:r w:rsidRPr="007E746F">
              <w:rPr>
                <w:sz w:val="32"/>
                <w:szCs w:val="32"/>
              </w:rPr>
              <w:fldChar w:fldCharType="begin"/>
            </w:r>
            <w:r w:rsidRPr="007E746F">
              <w:rPr>
                <w:sz w:val="32"/>
                <w:szCs w:val="32"/>
              </w:rPr>
              <w:instrText xml:space="preserve"> SEQ </w:instrText>
            </w:r>
            <w:r w:rsidRPr="007E746F">
              <w:rPr>
                <w:sz w:val="32"/>
                <w:szCs w:val="32"/>
                <w:cs/>
              </w:rPr>
              <w:instrText xml:space="preserve">ข. </w:instrText>
            </w:r>
            <w:r w:rsidRPr="007E746F">
              <w:rPr>
                <w:sz w:val="32"/>
                <w:szCs w:val="32"/>
              </w:rPr>
              <w:instrText xml:space="preserve">\* ARABIC </w:instrText>
            </w:r>
            <w:r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4</w:t>
            </w:r>
            <w:r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  <w:bookmarkEnd w:id="47"/>
          </w:p>
        </w:tc>
      </w:tr>
    </w:tbl>
    <w:p w14:paraId="67DBF903" w14:textId="7DD91D71" w:rsidR="00682586" w:rsidRDefault="00E862FE" w:rsidP="00682586">
      <w:pPr>
        <w:tabs>
          <w:tab w:val="left" w:pos="426"/>
          <w:tab w:val="left" w:pos="1134"/>
          <w:tab w:val="left" w:pos="1560"/>
        </w:tabs>
        <w:ind w:left="1560" w:hanging="1560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เมื่อ</w:t>
      </w:r>
      <w:r w:rsidR="00682586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sub>
        </m:sSub>
      </m:oMath>
      <w:r w:rsidRPr="007E746F">
        <w:rPr>
          <w:sz w:val="32"/>
          <w:szCs w:val="32"/>
        </w:rPr>
        <w:t xml:space="preserve"> </w:t>
      </w:r>
      <w:r w:rsidR="00682586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682586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สัมประสิทธิ์ความไว</w:t>
      </w:r>
      <w:r w:rsidRPr="007E746F">
        <w:rPr>
          <w:sz w:val="32"/>
          <w:szCs w:val="32"/>
        </w:rPr>
        <w:t xml:space="preserve"> (sensitivity coefficient) </w:t>
      </w:r>
      <w:r w:rsidRPr="007E746F">
        <w:rPr>
          <w:rFonts w:hint="cs"/>
          <w:sz w:val="32"/>
          <w:szCs w:val="32"/>
          <w:cs/>
        </w:rPr>
        <w:t>ของปริมาตรที่มีต่อค่า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Pr="007E746F">
        <w:rPr>
          <w:sz w:val="32"/>
          <w:szCs w:val="32"/>
        </w:rPr>
        <w:t xml:space="preserve"> </w:t>
      </w:r>
      <w:r w:rsidRPr="007E746F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3E1595" w:rsidRPr="007E746F">
        <w:rPr>
          <w:sz w:val="32"/>
          <w:szCs w:val="32"/>
        </w:rPr>
        <w:fldChar w:fldCharType="begin"/>
      </w:r>
      <w:r w:rsidR="003E1595" w:rsidRPr="007E746F">
        <w:rPr>
          <w:sz w:val="32"/>
          <w:szCs w:val="32"/>
          <w:cs/>
        </w:rPr>
        <w:instrText xml:space="preserve"> </w:instrText>
      </w:r>
      <w:r w:rsidR="003E1595" w:rsidRPr="007E746F">
        <w:rPr>
          <w:rFonts w:hint="cs"/>
          <w:sz w:val="32"/>
          <w:szCs w:val="32"/>
        </w:rPr>
        <w:instrText>REF _Ref</w:instrText>
      </w:r>
      <w:r w:rsidR="003E1595" w:rsidRPr="007E746F">
        <w:rPr>
          <w:rFonts w:hint="cs"/>
          <w:sz w:val="32"/>
          <w:szCs w:val="32"/>
          <w:cs/>
        </w:rPr>
        <w:instrText xml:space="preserve">123296860 </w:instrText>
      </w:r>
      <w:r w:rsidR="003E1595" w:rsidRPr="007E746F">
        <w:rPr>
          <w:rFonts w:hint="cs"/>
          <w:sz w:val="32"/>
          <w:szCs w:val="32"/>
        </w:rPr>
        <w:instrText>\h</w:instrText>
      </w:r>
      <w:r w:rsidR="003E1595" w:rsidRPr="007E746F">
        <w:rPr>
          <w:sz w:val="32"/>
          <w:szCs w:val="32"/>
          <w:cs/>
        </w:rPr>
        <w:instrText xml:space="preserve"> </w:instrText>
      </w:r>
      <w:r w:rsidR="003E1595" w:rsidRPr="007E746F">
        <w:rPr>
          <w:sz w:val="32"/>
          <w:szCs w:val="32"/>
        </w:rPr>
        <w:instrText xml:space="preserve"> \* MERGEFORMAT </w:instrText>
      </w:r>
      <w:r w:rsidR="003E1595" w:rsidRPr="007E746F">
        <w:rPr>
          <w:sz w:val="32"/>
          <w:szCs w:val="32"/>
        </w:rPr>
      </w:r>
      <w:r w:rsidR="003E1595" w:rsidRPr="007E746F">
        <w:rPr>
          <w:sz w:val="32"/>
          <w:szCs w:val="32"/>
        </w:rPr>
        <w:fldChar w:fldCharType="separate"/>
      </w:r>
      <w:r w:rsidR="00D23233" w:rsidRPr="007E746F">
        <w:rPr>
          <w:sz w:val="32"/>
          <w:szCs w:val="32"/>
        </w:rPr>
        <w:t>(</w:t>
      </w:r>
      <w:r w:rsidR="00D23233" w:rsidRPr="007E746F">
        <w:rPr>
          <w:sz w:val="32"/>
          <w:szCs w:val="32"/>
          <w:cs/>
        </w:rPr>
        <w:t>ข.</w:t>
      </w:r>
      <w:r w:rsidR="00D23233">
        <w:rPr>
          <w:sz w:val="32"/>
          <w:szCs w:val="32"/>
        </w:rPr>
        <w:t>2</w:t>
      </w:r>
      <w:r w:rsidR="00D23233" w:rsidRPr="007E746F">
        <w:rPr>
          <w:sz w:val="32"/>
          <w:szCs w:val="32"/>
        </w:rPr>
        <w:t>)</w:t>
      </w:r>
      <w:r w:rsidR="003E1595" w:rsidRPr="007E746F">
        <w:rPr>
          <w:sz w:val="32"/>
          <w:szCs w:val="32"/>
        </w:rPr>
        <w:fldChar w:fldCharType="end"/>
      </w:r>
    </w:p>
    <w:p w14:paraId="0FA6B4A4" w14:textId="78846DD1" w:rsidR="00E862FE" w:rsidRDefault="00E862FE" w:rsidP="00682586">
      <w:pPr>
        <w:tabs>
          <w:tab w:val="left" w:pos="426"/>
          <w:tab w:val="left" w:pos="1134"/>
          <w:tab w:val="left" w:pos="1560"/>
        </w:tabs>
        <w:ind w:left="1560" w:hanging="1560"/>
        <w:jc w:val="thaiDistribute"/>
        <w:rPr>
          <w:sz w:val="32"/>
          <w:szCs w:val="32"/>
        </w:rPr>
      </w:pPr>
      <w:r w:rsidRPr="007E746F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rV</m:t>
            </m:r>
          </m:sub>
        </m:sSub>
      </m:oMath>
      <w:r w:rsidRPr="007E746F">
        <w:rPr>
          <w:rFonts w:hint="cs"/>
          <w:sz w:val="32"/>
          <w:szCs w:val="32"/>
          <w:cs/>
        </w:rPr>
        <w:t xml:space="preserve"> </w:t>
      </w:r>
      <w:r w:rsidRPr="007E746F">
        <w:rPr>
          <w:sz w:val="32"/>
          <w:szCs w:val="32"/>
        </w:rPr>
        <w:t xml:space="preserve"> </w:t>
      </w:r>
      <w:r w:rsidR="00250AD9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250AD9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 xml:space="preserve">ค่าความไม่แน่นอนมาตรฐาน </w:t>
      </w:r>
      <w:r w:rsidRPr="007E746F">
        <w:rPr>
          <w:sz w:val="32"/>
          <w:szCs w:val="32"/>
        </w:rPr>
        <w:t>(standard uncertainty)</w:t>
      </w:r>
      <w:r w:rsidR="00843B5E" w:rsidRPr="007E746F">
        <w:rPr>
          <w:rFonts w:hint="cs"/>
          <w:sz w:val="32"/>
          <w:szCs w:val="32"/>
          <w:cs/>
        </w:rPr>
        <w:t xml:space="preserve"> </w:t>
      </w:r>
      <w:r w:rsidRPr="007E746F">
        <w:rPr>
          <w:rFonts w:hint="cs"/>
          <w:sz w:val="32"/>
          <w:szCs w:val="32"/>
          <w:cs/>
        </w:rPr>
        <w:t>ที่เกิดขึ้นจากความละเอียดของส่วนแสดง</w:t>
      </w:r>
      <w:r w:rsidR="00D04DD2" w:rsidRPr="007E746F">
        <w:rPr>
          <w:rFonts w:hint="cs"/>
          <w:sz w:val="32"/>
          <w:szCs w:val="32"/>
          <w:cs/>
        </w:rPr>
        <w:t>ผล</w:t>
      </w:r>
      <w:r w:rsidRPr="007E746F">
        <w:rPr>
          <w:rFonts w:hint="cs"/>
          <w:sz w:val="32"/>
          <w:szCs w:val="32"/>
          <w:cs/>
        </w:rPr>
        <w:t xml:space="preserve">ของกระบอกตวงซึ่งสามารถหาได้จากสมการที่ </w:t>
      </w:r>
      <w:r w:rsidR="003E1595" w:rsidRPr="007E746F">
        <w:rPr>
          <w:sz w:val="32"/>
          <w:szCs w:val="32"/>
        </w:rPr>
        <w:fldChar w:fldCharType="begin"/>
      </w:r>
      <w:r w:rsidR="003E1595" w:rsidRPr="007E746F">
        <w:rPr>
          <w:sz w:val="32"/>
          <w:szCs w:val="32"/>
          <w:cs/>
        </w:rPr>
        <w:instrText xml:space="preserve"> </w:instrText>
      </w:r>
      <w:r w:rsidR="003E1595" w:rsidRPr="007E746F">
        <w:rPr>
          <w:rFonts w:hint="cs"/>
          <w:sz w:val="32"/>
          <w:szCs w:val="32"/>
        </w:rPr>
        <w:instrText>REF _Ref</w:instrText>
      </w:r>
      <w:r w:rsidR="003E1595" w:rsidRPr="007E746F">
        <w:rPr>
          <w:rFonts w:hint="cs"/>
          <w:sz w:val="32"/>
          <w:szCs w:val="32"/>
          <w:cs/>
        </w:rPr>
        <w:instrText xml:space="preserve">123297923 </w:instrText>
      </w:r>
      <w:r w:rsidR="003E1595" w:rsidRPr="007E746F">
        <w:rPr>
          <w:rFonts w:hint="cs"/>
          <w:sz w:val="32"/>
          <w:szCs w:val="32"/>
        </w:rPr>
        <w:instrText>\h</w:instrText>
      </w:r>
      <w:r w:rsidR="003E1595" w:rsidRPr="007E746F">
        <w:rPr>
          <w:sz w:val="32"/>
          <w:szCs w:val="32"/>
          <w:cs/>
        </w:rPr>
        <w:instrText xml:space="preserve"> </w:instrText>
      </w:r>
      <w:r w:rsidR="003E1595" w:rsidRPr="007E746F">
        <w:rPr>
          <w:sz w:val="32"/>
          <w:szCs w:val="32"/>
        </w:rPr>
        <w:instrText xml:space="preserve"> \* MERGEFORMAT </w:instrText>
      </w:r>
      <w:r w:rsidR="003E1595" w:rsidRPr="007E746F">
        <w:rPr>
          <w:sz w:val="32"/>
          <w:szCs w:val="32"/>
        </w:rPr>
      </w:r>
      <w:r w:rsidR="003E1595" w:rsidRPr="007E746F">
        <w:rPr>
          <w:sz w:val="32"/>
          <w:szCs w:val="32"/>
        </w:rPr>
        <w:fldChar w:fldCharType="separate"/>
      </w:r>
      <w:r w:rsidR="00D23233" w:rsidRPr="007E746F">
        <w:rPr>
          <w:sz w:val="32"/>
          <w:szCs w:val="32"/>
        </w:rPr>
        <w:t>(</w:t>
      </w:r>
      <w:r w:rsidR="00D23233" w:rsidRPr="007E746F">
        <w:rPr>
          <w:sz w:val="32"/>
          <w:szCs w:val="32"/>
          <w:cs/>
        </w:rPr>
        <w:t>ข.</w:t>
      </w:r>
      <w:r w:rsidR="00D23233">
        <w:rPr>
          <w:sz w:val="32"/>
          <w:szCs w:val="32"/>
        </w:rPr>
        <w:t>5</w:t>
      </w:r>
      <w:r w:rsidR="00D23233" w:rsidRPr="007E746F">
        <w:rPr>
          <w:sz w:val="32"/>
          <w:szCs w:val="32"/>
        </w:rPr>
        <w:t>)</w:t>
      </w:r>
      <w:r w:rsidR="003E1595" w:rsidRPr="007E746F">
        <w:rPr>
          <w:sz w:val="32"/>
          <w:szCs w:val="32"/>
        </w:rPr>
        <w:fldChar w:fldCharType="end"/>
      </w:r>
    </w:p>
    <w:p w14:paraId="6699402D" w14:textId="77777777" w:rsidR="00250AD9" w:rsidRPr="007E746F" w:rsidRDefault="00250AD9" w:rsidP="00682586">
      <w:pPr>
        <w:tabs>
          <w:tab w:val="left" w:pos="426"/>
          <w:tab w:val="left" w:pos="1134"/>
          <w:tab w:val="left" w:pos="1560"/>
        </w:tabs>
        <w:ind w:left="1560" w:hanging="1560"/>
        <w:jc w:val="thaiDistribute"/>
        <w:rPr>
          <w:sz w:val="32"/>
          <w:szCs w:val="32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C96EDD" w:rsidRPr="007E746F" w14:paraId="00F47FB5" w14:textId="77777777" w:rsidTr="00EA22F0">
        <w:trPr>
          <w:trHeight w:val="1020"/>
        </w:trPr>
        <w:tc>
          <w:tcPr>
            <w:tcW w:w="8075" w:type="dxa"/>
            <w:vAlign w:val="center"/>
          </w:tcPr>
          <w:p w14:paraId="59C38AAC" w14:textId="62CDEE22" w:rsidR="00E862FE" w:rsidRPr="00250AD9" w:rsidRDefault="003B0A74" w:rsidP="007E746F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rV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δV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res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3DABC013" w14:textId="367B5888" w:rsidR="00E862FE" w:rsidRPr="007E746F" w:rsidRDefault="00CF7CE5" w:rsidP="0039674A">
            <w:pPr>
              <w:jc w:val="center"/>
              <w:rPr>
                <w:sz w:val="32"/>
                <w:szCs w:val="32"/>
              </w:rPr>
            </w:pPr>
            <w:bookmarkStart w:id="48" w:name="_Ref123297923"/>
            <w:r w:rsidRPr="007E746F">
              <w:rPr>
                <w:sz w:val="32"/>
                <w:szCs w:val="32"/>
              </w:rPr>
              <w:t>(</w:t>
            </w:r>
            <w:r w:rsidRPr="007E746F">
              <w:rPr>
                <w:sz w:val="32"/>
                <w:szCs w:val="32"/>
                <w:cs/>
              </w:rPr>
              <w:t>ข.</w:t>
            </w:r>
            <w:r w:rsidR="00A15541" w:rsidRPr="007E746F">
              <w:rPr>
                <w:sz w:val="32"/>
                <w:szCs w:val="32"/>
              </w:rPr>
              <w:fldChar w:fldCharType="begin"/>
            </w:r>
            <w:r w:rsidR="00A15541" w:rsidRPr="007E746F">
              <w:rPr>
                <w:sz w:val="32"/>
                <w:szCs w:val="32"/>
              </w:rPr>
              <w:instrText xml:space="preserve"> SEQ </w:instrText>
            </w:r>
            <w:r w:rsidR="00A15541" w:rsidRPr="007E746F">
              <w:rPr>
                <w:sz w:val="32"/>
                <w:szCs w:val="32"/>
                <w:cs/>
              </w:rPr>
              <w:instrText xml:space="preserve">ข. </w:instrText>
            </w:r>
            <w:r w:rsidR="00A15541" w:rsidRPr="007E746F">
              <w:rPr>
                <w:sz w:val="32"/>
                <w:szCs w:val="32"/>
              </w:rPr>
              <w:instrText xml:space="preserve">\* ARABIC </w:instrText>
            </w:r>
            <w:r w:rsidR="00A15541"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5</w:t>
            </w:r>
            <w:r w:rsidR="00A15541"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  <w:bookmarkEnd w:id="48"/>
          </w:p>
        </w:tc>
      </w:tr>
    </w:tbl>
    <w:p w14:paraId="58DFE2A0" w14:textId="71C4ADA6" w:rsidR="00FB422C" w:rsidRPr="007E746F" w:rsidRDefault="00E862FE" w:rsidP="00250AD9">
      <w:pPr>
        <w:tabs>
          <w:tab w:val="left" w:pos="426"/>
          <w:tab w:val="left" w:pos="1418"/>
          <w:tab w:val="left" w:pos="1843"/>
        </w:tabs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 xml:space="preserve">เมื่อ </w:t>
      </w:r>
      <w:r w:rsidRPr="007E746F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res</m:t>
            </m:r>
          </m:sub>
        </m:sSub>
      </m:oMath>
      <w:r w:rsidRPr="007E746F">
        <w:rPr>
          <w:sz w:val="32"/>
          <w:szCs w:val="32"/>
        </w:rPr>
        <w:t xml:space="preserve"> </w:t>
      </w:r>
      <w:r w:rsidRPr="007E746F">
        <w:rPr>
          <w:rFonts w:hint="cs"/>
          <w:sz w:val="32"/>
          <w:szCs w:val="32"/>
          <w:cs/>
        </w:rPr>
        <w:t>แทน</w:t>
      </w:r>
      <w:r w:rsidR="00250AD9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ความละเอียดของส่วนแสดงผลการวัดของกระบอกตวง</w:t>
      </w:r>
    </w:p>
    <w:p w14:paraId="7D4B1B9A" w14:textId="77777777" w:rsidR="003F3A7D" w:rsidRDefault="003F3A7D" w:rsidP="004D29D7">
      <w:pPr>
        <w:tabs>
          <w:tab w:val="left" w:pos="2127"/>
        </w:tabs>
        <w:ind w:firstLine="1843"/>
        <w:jc w:val="thaiDistribute"/>
        <w:rPr>
          <w:sz w:val="32"/>
          <w:szCs w:val="32"/>
          <w:u w:val="single"/>
        </w:rPr>
      </w:pPr>
    </w:p>
    <w:p w14:paraId="771C3A45" w14:textId="63DBAB65" w:rsidR="00074B43" w:rsidRPr="00697CA6" w:rsidRDefault="004D29D7" w:rsidP="004D29D7">
      <w:pPr>
        <w:tabs>
          <w:tab w:val="left" w:pos="2127"/>
        </w:tabs>
        <w:ind w:firstLine="1843"/>
        <w:jc w:val="thaiDistribute"/>
        <w:rPr>
          <w:sz w:val="32"/>
          <w:szCs w:val="32"/>
          <w:u w:val="single"/>
        </w:rPr>
      </w:pPr>
      <w:r w:rsidRPr="00697CA6">
        <w:rPr>
          <w:rFonts w:hint="cs"/>
          <w:sz w:val="32"/>
          <w:szCs w:val="32"/>
          <w:u w:val="single"/>
          <w:cs/>
        </w:rPr>
        <w:t>3)</w:t>
      </w:r>
      <w:r w:rsidRPr="00697CA6">
        <w:rPr>
          <w:sz w:val="32"/>
          <w:szCs w:val="32"/>
          <w:u w:val="single"/>
          <w:cs/>
        </w:rPr>
        <w:tab/>
      </w:r>
      <w:r w:rsidR="000D2E59" w:rsidRPr="00697CA6">
        <w:rPr>
          <w:rFonts w:hint="cs"/>
          <w:sz w:val="32"/>
          <w:szCs w:val="32"/>
          <w:u w:val="single"/>
          <w:cs/>
        </w:rPr>
        <w:t>ความไม่แน่นอน</w:t>
      </w:r>
      <w:r w:rsidR="000D2E59" w:rsidRPr="00697CA6">
        <w:rPr>
          <w:sz w:val="32"/>
          <w:szCs w:val="32"/>
          <w:u w:val="single"/>
          <w:cs/>
        </w:rPr>
        <w:t>จากความถูกต้องหรือเกณฑ์การใช้งาน</w:t>
      </w:r>
      <w:r w:rsidR="000D2E59" w:rsidRPr="00697CA6">
        <w:rPr>
          <w:rFonts w:hint="cs"/>
          <w:sz w:val="32"/>
          <w:szCs w:val="32"/>
          <w:u w:val="single"/>
          <w:cs/>
        </w:rPr>
        <w:t>นาฬิกาจับเวลา</w:t>
      </w:r>
    </w:p>
    <w:p w14:paraId="371FA8A8" w14:textId="3E54245A" w:rsidR="00E862FE" w:rsidRDefault="00E862FE" w:rsidP="004D29D7">
      <w:pPr>
        <w:ind w:firstLine="2127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ความไม่แน่นอนของ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Pr="007E746F">
        <w:rPr>
          <w:rFonts w:hint="cs"/>
          <w:sz w:val="32"/>
          <w:szCs w:val="32"/>
          <w:cs/>
        </w:rPr>
        <w:t xml:space="preserve">อันเนื่องมาจากความถูกต้องหรือเกณฑ์การใช้งานนาฬิกาจับเวลา </w:t>
      </w:r>
      <w:r w:rsidRPr="007E746F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std</m:t>
                </m:r>
              </m:sub>
            </m:sSub>
          </m:sub>
        </m:sSub>
      </m:oMath>
      <w:r w:rsidRPr="007E746F">
        <w:rPr>
          <w:sz w:val="32"/>
          <w:szCs w:val="32"/>
        </w:rPr>
        <w:t>)</w:t>
      </w:r>
      <w:r w:rsidRPr="007E746F">
        <w:rPr>
          <w:rFonts w:hint="cs"/>
          <w:sz w:val="32"/>
          <w:szCs w:val="32"/>
          <w:cs/>
        </w:rPr>
        <w:t xml:space="preserve"> สามารถประเมินได้จากสมการดังนี้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E862FE" w:rsidRPr="007E746F" w14:paraId="27BA4998" w14:textId="77777777" w:rsidTr="00EA22F0">
        <w:trPr>
          <w:trHeight w:val="850"/>
        </w:trPr>
        <w:tc>
          <w:tcPr>
            <w:tcW w:w="8075" w:type="dxa"/>
            <w:vAlign w:val="center"/>
          </w:tcPr>
          <w:p w14:paraId="5495FEB9" w14:textId="6B2503C2" w:rsidR="00E862FE" w:rsidRPr="004D29D7" w:rsidRDefault="003B0A74" w:rsidP="004D29D7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tstd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1959DE85" w14:textId="1E79984C" w:rsidR="00E862FE" w:rsidRPr="007E746F" w:rsidRDefault="00CE32C3" w:rsidP="00EA22F0">
            <w:pPr>
              <w:jc w:val="center"/>
              <w:rPr>
                <w:sz w:val="32"/>
                <w:szCs w:val="32"/>
              </w:rPr>
            </w:pPr>
            <w:bookmarkStart w:id="49" w:name="_Ref124415811"/>
            <w:r w:rsidRPr="007E746F">
              <w:rPr>
                <w:sz w:val="32"/>
                <w:szCs w:val="32"/>
              </w:rPr>
              <w:t>(</w:t>
            </w:r>
            <w:r w:rsidRPr="007E746F">
              <w:rPr>
                <w:sz w:val="32"/>
                <w:szCs w:val="32"/>
                <w:cs/>
              </w:rPr>
              <w:t>ข.</w:t>
            </w:r>
            <w:r w:rsidR="00A15541" w:rsidRPr="007E746F">
              <w:rPr>
                <w:sz w:val="32"/>
                <w:szCs w:val="32"/>
              </w:rPr>
              <w:fldChar w:fldCharType="begin"/>
            </w:r>
            <w:r w:rsidR="00A15541" w:rsidRPr="007E746F">
              <w:rPr>
                <w:sz w:val="32"/>
                <w:szCs w:val="32"/>
              </w:rPr>
              <w:instrText xml:space="preserve"> SEQ </w:instrText>
            </w:r>
            <w:r w:rsidR="00A15541" w:rsidRPr="007E746F">
              <w:rPr>
                <w:sz w:val="32"/>
                <w:szCs w:val="32"/>
                <w:cs/>
              </w:rPr>
              <w:instrText xml:space="preserve">ข. </w:instrText>
            </w:r>
            <w:r w:rsidR="00A15541" w:rsidRPr="007E746F">
              <w:rPr>
                <w:sz w:val="32"/>
                <w:szCs w:val="32"/>
              </w:rPr>
              <w:instrText xml:space="preserve">\* ARABIC </w:instrText>
            </w:r>
            <w:r w:rsidR="00A15541"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6</w:t>
            </w:r>
            <w:r w:rsidR="00A15541"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  <w:bookmarkEnd w:id="49"/>
          </w:p>
        </w:tc>
      </w:tr>
    </w:tbl>
    <w:p w14:paraId="77566E1E" w14:textId="347307E8" w:rsidR="006A4767" w:rsidRDefault="00E862FE" w:rsidP="006A4767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เมื่อ</w:t>
      </w:r>
      <w:r w:rsidR="004D29D7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b>
            </m:sSub>
          </m:sub>
        </m:sSub>
      </m:oMath>
      <w:r w:rsidRPr="007E746F">
        <w:rPr>
          <w:sz w:val="32"/>
          <w:szCs w:val="32"/>
        </w:rPr>
        <w:t xml:space="preserve"> </w:t>
      </w:r>
      <w:r w:rsidR="004D29D7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4D29D7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สัมประสิทธิ์ความไว</w:t>
      </w:r>
      <w:r w:rsidRPr="007E746F">
        <w:rPr>
          <w:sz w:val="32"/>
          <w:szCs w:val="32"/>
        </w:rPr>
        <w:t xml:space="preserve"> (sensitivity coefficient) </w:t>
      </w:r>
      <w:r w:rsidRPr="007E746F">
        <w:rPr>
          <w:rFonts w:hint="cs"/>
          <w:sz w:val="32"/>
          <w:szCs w:val="32"/>
          <w:cs/>
        </w:rPr>
        <w:t>ของ</w:t>
      </w:r>
      <w:r w:rsidR="001536CD" w:rsidRPr="007E746F">
        <w:rPr>
          <w:rFonts w:hint="cs"/>
          <w:sz w:val="32"/>
          <w:szCs w:val="32"/>
          <w:cs/>
        </w:rPr>
        <w:t>เวลา</w:t>
      </w:r>
      <w:r w:rsidRPr="007E746F">
        <w:rPr>
          <w:rFonts w:hint="cs"/>
          <w:sz w:val="32"/>
          <w:szCs w:val="32"/>
          <w:cs/>
        </w:rPr>
        <w:t>ที่มีต่อค่า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Pr="007E746F">
        <w:rPr>
          <w:sz w:val="32"/>
          <w:szCs w:val="32"/>
        </w:rPr>
        <w:t xml:space="preserve"> </w:t>
      </w:r>
      <w:r w:rsidRPr="007E746F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482C6D" w:rsidRPr="007E746F">
        <w:rPr>
          <w:sz w:val="32"/>
          <w:szCs w:val="32"/>
        </w:rPr>
        <w:fldChar w:fldCharType="begin"/>
      </w:r>
      <w:r w:rsidR="00482C6D" w:rsidRPr="007E746F">
        <w:rPr>
          <w:sz w:val="32"/>
          <w:szCs w:val="32"/>
          <w:cs/>
        </w:rPr>
        <w:instrText xml:space="preserve"> </w:instrText>
      </w:r>
      <w:r w:rsidR="00482C6D" w:rsidRPr="007E746F">
        <w:rPr>
          <w:rFonts w:hint="cs"/>
          <w:sz w:val="32"/>
          <w:szCs w:val="32"/>
        </w:rPr>
        <w:instrText>REF _Ref</w:instrText>
      </w:r>
      <w:r w:rsidR="00482C6D" w:rsidRPr="007E746F">
        <w:rPr>
          <w:rFonts w:hint="cs"/>
          <w:sz w:val="32"/>
          <w:szCs w:val="32"/>
          <w:cs/>
        </w:rPr>
        <w:instrText xml:space="preserve">123299427 </w:instrText>
      </w:r>
      <w:r w:rsidR="00482C6D" w:rsidRPr="007E746F">
        <w:rPr>
          <w:rFonts w:hint="cs"/>
          <w:sz w:val="32"/>
          <w:szCs w:val="32"/>
        </w:rPr>
        <w:instrText>\h</w:instrText>
      </w:r>
      <w:r w:rsidR="00482C6D" w:rsidRPr="007E746F">
        <w:rPr>
          <w:sz w:val="32"/>
          <w:szCs w:val="32"/>
          <w:cs/>
        </w:rPr>
        <w:instrText xml:space="preserve"> </w:instrText>
      </w:r>
      <w:r w:rsidR="00550BFD" w:rsidRPr="007E746F">
        <w:rPr>
          <w:sz w:val="32"/>
          <w:szCs w:val="32"/>
        </w:rPr>
        <w:instrText xml:space="preserve"> \* MERGEFORMAT </w:instrText>
      </w:r>
      <w:r w:rsidR="00482C6D" w:rsidRPr="007E746F">
        <w:rPr>
          <w:sz w:val="32"/>
          <w:szCs w:val="32"/>
        </w:rPr>
      </w:r>
      <w:r w:rsidR="00482C6D" w:rsidRPr="007E746F">
        <w:rPr>
          <w:sz w:val="32"/>
          <w:szCs w:val="32"/>
        </w:rPr>
        <w:fldChar w:fldCharType="separate"/>
      </w:r>
      <w:r w:rsidR="00D23233" w:rsidRPr="007E746F">
        <w:rPr>
          <w:sz w:val="32"/>
          <w:szCs w:val="32"/>
        </w:rPr>
        <w:t>(</w:t>
      </w:r>
      <w:r w:rsidR="00D23233" w:rsidRPr="007E746F">
        <w:rPr>
          <w:sz w:val="32"/>
          <w:szCs w:val="32"/>
          <w:cs/>
        </w:rPr>
        <w:t>ข.</w:t>
      </w:r>
      <w:r w:rsidR="00D23233">
        <w:rPr>
          <w:sz w:val="32"/>
          <w:szCs w:val="32"/>
        </w:rPr>
        <w:t>7</w:t>
      </w:r>
      <w:r w:rsidR="00D23233" w:rsidRPr="007E746F">
        <w:rPr>
          <w:sz w:val="32"/>
          <w:szCs w:val="32"/>
        </w:rPr>
        <w:t>)</w:t>
      </w:r>
      <w:r w:rsidR="00482C6D" w:rsidRPr="007E746F">
        <w:rPr>
          <w:sz w:val="32"/>
          <w:szCs w:val="32"/>
        </w:rPr>
        <w:fldChar w:fldCharType="end"/>
      </w:r>
    </w:p>
    <w:p w14:paraId="30A60551" w14:textId="15CC3BD7" w:rsidR="00E862FE" w:rsidRDefault="00E862FE" w:rsidP="006A4767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7E746F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7E746F">
        <w:rPr>
          <w:rFonts w:hint="cs"/>
          <w:sz w:val="32"/>
          <w:szCs w:val="32"/>
          <w:cs/>
        </w:rPr>
        <w:t xml:space="preserve"> </w:t>
      </w:r>
      <w:r w:rsidRPr="007E746F">
        <w:rPr>
          <w:sz w:val="32"/>
          <w:szCs w:val="32"/>
        </w:rPr>
        <w:t xml:space="preserve"> </w:t>
      </w:r>
      <w:r w:rsidR="006A4767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6A4767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 xml:space="preserve">ค่าความไม่แน่นอนมาตรฐาน </w:t>
      </w:r>
      <w:r w:rsidRPr="007E746F">
        <w:rPr>
          <w:sz w:val="32"/>
          <w:szCs w:val="32"/>
        </w:rPr>
        <w:t>(standard uncertainty)</w:t>
      </w:r>
      <w:r w:rsidR="005738B4" w:rsidRPr="007E746F">
        <w:rPr>
          <w:rFonts w:hint="cs"/>
          <w:sz w:val="32"/>
          <w:szCs w:val="32"/>
          <w:cs/>
        </w:rPr>
        <w:t xml:space="preserve"> </w:t>
      </w:r>
      <w:r w:rsidRPr="007E746F">
        <w:rPr>
          <w:rFonts w:hint="cs"/>
          <w:sz w:val="32"/>
          <w:szCs w:val="32"/>
          <w:cs/>
        </w:rPr>
        <w:t>ของ</w:t>
      </w:r>
      <w:r w:rsidR="001536CD" w:rsidRPr="007E746F">
        <w:rPr>
          <w:rFonts w:hint="cs"/>
          <w:sz w:val="32"/>
          <w:szCs w:val="32"/>
          <w:cs/>
        </w:rPr>
        <w:t>นาฬิกาจับเวลา</w:t>
      </w:r>
      <w:r w:rsidR="005738B4" w:rsidRPr="007E746F">
        <w:rPr>
          <w:rFonts w:hint="cs"/>
          <w:sz w:val="32"/>
          <w:szCs w:val="32"/>
          <w:cs/>
        </w:rPr>
        <w:t xml:space="preserve"> </w:t>
      </w:r>
      <w:r w:rsidRPr="007E746F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81213D" w:rsidRPr="007E746F">
        <w:rPr>
          <w:sz w:val="32"/>
          <w:szCs w:val="32"/>
        </w:rPr>
        <w:fldChar w:fldCharType="begin"/>
      </w:r>
      <w:r w:rsidR="0081213D" w:rsidRPr="007E746F">
        <w:rPr>
          <w:sz w:val="32"/>
          <w:szCs w:val="32"/>
          <w:cs/>
        </w:rPr>
        <w:instrText xml:space="preserve"> </w:instrText>
      </w:r>
      <w:r w:rsidR="0081213D" w:rsidRPr="007E746F">
        <w:rPr>
          <w:rFonts w:hint="cs"/>
          <w:sz w:val="32"/>
          <w:szCs w:val="32"/>
        </w:rPr>
        <w:instrText>REF _Ref</w:instrText>
      </w:r>
      <w:r w:rsidR="0081213D" w:rsidRPr="007E746F">
        <w:rPr>
          <w:rFonts w:hint="cs"/>
          <w:sz w:val="32"/>
          <w:szCs w:val="32"/>
          <w:cs/>
        </w:rPr>
        <w:instrText xml:space="preserve">123299489 </w:instrText>
      </w:r>
      <w:r w:rsidR="0081213D" w:rsidRPr="007E746F">
        <w:rPr>
          <w:rFonts w:hint="cs"/>
          <w:sz w:val="32"/>
          <w:szCs w:val="32"/>
        </w:rPr>
        <w:instrText>\h</w:instrText>
      </w:r>
      <w:r w:rsidR="0081213D" w:rsidRPr="007E746F">
        <w:rPr>
          <w:sz w:val="32"/>
          <w:szCs w:val="32"/>
          <w:cs/>
        </w:rPr>
        <w:instrText xml:space="preserve"> </w:instrText>
      </w:r>
      <w:r w:rsidR="0081213D" w:rsidRPr="007E746F">
        <w:rPr>
          <w:sz w:val="32"/>
          <w:szCs w:val="32"/>
        </w:rPr>
        <w:instrText xml:space="preserve"> \* MERGEFORMAT </w:instrText>
      </w:r>
      <w:r w:rsidR="0081213D" w:rsidRPr="007E746F">
        <w:rPr>
          <w:sz w:val="32"/>
          <w:szCs w:val="32"/>
        </w:rPr>
      </w:r>
      <w:r w:rsidR="0081213D" w:rsidRPr="007E746F">
        <w:rPr>
          <w:sz w:val="32"/>
          <w:szCs w:val="32"/>
        </w:rPr>
        <w:fldChar w:fldCharType="separate"/>
      </w:r>
      <w:r w:rsidR="00D23233" w:rsidRPr="007E746F">
        <w:rPr>
          <w:sz w:val="32"/>
          <w:szCs w:val="32"/>
        </w:rPr>
        <w:t>(</w:t>
      </w:r>
      <w:r w:rsidR="00D23233" w:rsidRPr="007E746F">
        <w:rPr>
          <w:sz w:val="32"/>
          <w:szCs w:val="32"/>
          <w:cs/>
        </w:rPr>
        <w:t>ข.</w:t>
      </w:r>
      <w:r w:rsidR="00D23233">
        <w:rPr>
          <w:sz w:val="32"/>
          <w:szCs w:val="32"/>
        </w:rPr>
        <w:t>8</w:t>
      </w:r>
      <w:r w:rsidR="00D23233" w:rsidRPr="007E746F">
        <w:rPr>
          <w:sz w:val="32"/>
          <w:szCs w:val="32"/>
        </w:rPr>
        <w:t>)</w:t>
      </w:r>
      <w:r w:rsidR="0081213D" w:rsidRPr="007E746F">
        <w:rPr>
          <w:sz w:val="32"/>
          <w:szCs w:val="32"/>
        </w:rPr>
        <w:fldChar w:fldCharType="end"/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E862FE" w:rsidRPr="007E746F" w14:paraId="083FC94A" w14:textId="77777777" w:rsidTr="00EA22F0">
        <w:trPr>
          <w:trHeight w:val="1020"/>
        </w:trPr>
        <w:tc>
          <w:tcPr>
            <w:tcW w:w="8075" w:type="dxa"/>
            <w:vAlign w:val="center"/>
          </w:tcPr>
          <w:p w14:paraId="6C26B7A2" w14:textId="108B7ACE" w:rsidR="00E862FE" w:rsidRPr="00FB4D78" w:rsidRDefault="003B0A74" w:rsidP="004D29D7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245FBF6F" w14:textId="091888CD" w:rsidR="00E862FE" w:rsidRPr="007E746F" w:rsidRDefault="00C840D6" w:rsidP="00EA22F0">
            <w:pPr>
              <w:jc w:val="center"/>
              <w:rPr>
                <w:sz w:val="32"/>
                <w:szCs w:val="32"/>
              </w:rPr>
            </w:pPr>
            <w:bookmarkStart w:id="50" w:name="_Ref123299427"/>
            <w:r w:rsidRPr="007E746F">
              <w:rPr>
                <w:sz w:val="32"/>
                <w:szCs w:val="32"/>
              </w:rPr>
              <w:t>(</w:t>
            </w:r>
            <w:r w:rsidRPr="007E746F">
              <w:rPr>
                <w:sz w:val="32"/>
                <w:szCs w:val="32"/>
                <w:cs/>
              </w:rPr>
              <w:t>ข.</w:t>
            </w:r>
            <w:r w:rsidR="00A15541" w:rsidRPr="007E746F">
              <w:rPr>
                <w:sz w:val="32"/>
                <w:szCs w:val="32"/>
              </w:rPr>
              <w:fldChar w:fldCharType="begin"/>
            </w:r>
            <w:r w:rsidR="00A15541" w:rsidRPr="007E746F">
              <w:rPr>
                <w:sz w:val="32"/>
                <w:szCs w:val="32"/>
              </w:rPr>
              <w:instrText xml:space="preserve"> SEQ </w:instrText>
            </w:r>
            <w:r w:rsidR="00A15541" w:rsidRPr="007E746F">
              <w:rPr>
                <w:sz w:val="32"/>
                <w:szCs w:val="32"/>
                <w:cs/>
              </w:rPr>
              <w:instrText xml:space="preserve">ข. </w:instrText>
            </w:r>
            <w:r w:rsidR="00A15541" w:rsidRPr="007E746F">
              <w:rPr>
                <w:sz w:val="32"/>
                <w:szCs w:val="32"/>
              </w:rPr>
              <w:instrText xml:space="preserve">\* ARABIC </w:instrText>
            </w:r>
            <w:r w:rsidR="00A15541"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7</w:t>
            </w:r>
            <w:r w:rsidR="00A15541"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  <w:bookmarkEnd w:id="50"/>
          </w:p>
        </w:tc>
      </w:tr>
    </w:tbl>
    <w:p w14:paraId="6012F81C" w14:textId="77777777" w:rsidR="007D0C64" w:rsidRDefault="00E862FE" w:rsidP="00FB4D78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เมื่อ</w:t>
      </w:r>
      <w:r w:rsidR="00FB4D78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FB4D78">
        <w:rPr>
          <w:rFonts w:eastAsiaTheme="minorEastAsia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FB4D78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ค่าเฉลี่ยของ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Pr="007E746F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7E746F">
        <w:rPr>
          <w:rFonts w:hint="cs"/>
          <w:sz w:val="32"/>
          <w:szCs w:val="32"/>
          <w:cs/>
        </w:rPr>
        <w:t xml:space="preserve"> </w:t>
      </w:r>
      <w:r w:rsidR="00FB4D78">
        <w:rPr>
          <w:rFonts w:hint="cs"/>
          <w:sz w:val="32"/>
          <w:szCs w:val="32"/>
          <w:cs/>
        </w:rPr>
        <w:t xml:space="preserve"> </w:t>
      </w:r>
      <w:r w:rsidRPr="007E746F">
        <w:rPr>
          <w:rFonts w:hint="cs"/>
          <w:sz w:val="32"/>
          <w:szCs w:val="32"/>
          <w:cs/>
        </w:rPr>
        <w:t>โดยสามารถคำนวณได้โดยอาศัยสมการ</w:t>
      </w:r>
    </w:p>
    <w:p w14:paraId="3A42CC6B" w14:textId="03E71F35" w:rsidR="00FB4D78" w:rsidRDefault="007D0C64" w:rsidP="00FB4D78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E862FE" w:rsidRPr="007E746F">
        <w:rPr>
          <w:rFonts w:hint="cs"/>
          <w:sz w:val="32"/>
          <w:szCs w:val="32"/>
          <w:cs/>
        </w:rPr>
        <w:t xml:space="preserve">ที่ </w:t>
      </w:r>
      <w:r w:rsidR="00351281" w:rsidRPr="007E746F">
        <w:rPr>
          <w:sz w:val="32"/>
          <w:szCs w:val="32"/>
          <w:cs/>
        </w:rPr>
        <w:fldChar w:fldCharType="begin"/>
      </w:r>
      <w:r w:rsidR="00351281" w:rsidRPr="007E746F">
        <w:rPr>
          <w:sz w:val="32"/>
          <w:szCs w:val="32"/>
          <w:cs/>
        </w:rPr>
        <w:instrText xml:space="preserve"> </w:instrText>
      </w:r>
      <w:r w:rsidR="00351281" w:rsidRPr="007E746F">
        <w:rPr>
          <w:rFonts w:hint="cs"/>
          <w:sz w:val="32"/>
          <w:szCs w:val="32"/>
        </w:rPr>
        <w:instrText>REF _Ref</w:instrText>
      </w:r>
      <w:r w:rsidR="00351281" w:rsidRPr="007E746F">
        <w:rPr>
          <w:rFonts w:hint="cs"/>
          <w:sz w:val="32"/>
          <w:szCs w:val="32"/>
          <w:cs/>
        </w:rPr>
        <w:instrText xml:space="preserve">123299540 </w:instrText>
      </w:r>
      <w:r w:rsidR="00351281" w:rsidRPr="007E746F">
        <w:rPr>
          <w:rFonts w:hint="cs"/>
          <w:sz w:val="32"/>
          <w:szCs w:val="32"/>
        </w:rPr>
        <w:instrText>\h</w:instrText>
      </w:r>
      <w:r w:rsidR="00351281" w:rsidRPr="007E746F">
        <w:rPr>
          <w:sz w:val="32"/>
          <w:szCs w:val="32"/>
          <w:cs/>
        </w:rPr>
        <w:instrText xml:space="preserve"> </w:instrText>
      </w:r>
      <w:r w:rsidR="00076A82" w:rsidRPr="007E746F">
        <w:rPr>
          <w:sz w:val="32"/>
          <w:szCs w:val="32"/>
        </w:rPr>
        <w:instrText xml:space="preserve"> \* MERGEFORMAT </w:instrText>
      </w:r>
      <w:r w:rsidR="00351281" w:rsidRPr="007E746F">
        <w:rPr>
          <w:sz w:val="32"/>
          <w:szCs w:val="32"/>
          <w:cs/>
        </w:rPr>
      </w:r>
      <w:r w:rsidR="00351281" w:rsidRPr="007E746F">
        <w:rPr>
          <w:sz w:val="32"/>
          <w:szCs w:val="32"/>
          <w:cs/>
        </w:rPr>
        <w:fldChar w:fldCharType="separate"/>
      </w:r>
      <w:r w:rsidR="00D23233" w:rsidRPr="007D6C68">
        <w:rPr>
          <w:sz w:val="32"/>
          <w:szCs w:val="32"/>
        </w:rPr>
        <w:t>(</w:t>
      </w:r>
      <w:r w:rsidR="00D23233">
        <w:rPr>
          <w:sz w:val="32"/>
          <w:szCs w:val="32"/>
        </w:rPr>
        <w:t>5</w:t>
      </w:r>
      <w:r w:rsidR="00351281" w:rsidRPr="007E746F">
        <w:rPr>
          <w:sz w:val="32"/>
          <w:szCs w:val="32"/>
          <w:cs/>
        </w:rPr>
        <w:fldChar w:fldCharType="end"/>
      </w:r>
      <w:r w:rsidR="00351281" w:rsidRPr="007E746F">
        <w:rPr>
          <w:rFonts w:hint="cs"/>
          <w:sz w:val="32"/>
          <w:szCs w:val="32"/>
          <w:cs/>
        </w:rPr>
        <w:t>)</w:t>
      </w:r>
      <w:r w:rsidR="007F40E5" w:rsidRPr="007E746F">
        <w:rPr>
          <w:rFonts w:hint="cs"/>
          <w:sz w:val="32"/>
          <w:szCs w:val="32"/>
          <w:cs/>
        </w:rPr>
        <w:t xml:space="preserve"> </w:t>
      </w:r>
      <w:r w:rsidR="00E862FE" w:rsidRPr="007E746F">
        <w:rPr>
          <w:rFonts w:hint="cs"/>
          <w:sz w:val="32"/>
          <w:szCs w:val="32"/>
          <w:cs/>
        </w:rPr>
        <w:t>หรือได้มาจากผลการประมวลผลใน</w:t>
      </w:r>
      <w:r w:rsidR="00351281" w:rsidRPr="007E746F">
        <w:rPr>
          <w:sz w:val="32"/>
          <w:szCs w:val="32"/>
        </w:rPr>
        <w:fldChar w:fldCharType="begin"/>
      </w:r>
      <w:r w:rsidR="00351281" w:rsidRPr="007E746F">
        <w:rPr>
          <w:sz w:val="32"/>
          <w:szCs w:val="32"/>
          <w:cs/>
        </w:rPr>
        <w:instrText xml:space="preserve"> </w:instrText>
      </w:r>
      <w:r w:rsidR="00351281" w:rsidRPr="007E746F">
        <w:rPr>
          <w:rFonts w:hint="cs"/>
          <w:sz w:val="32"/>
          <w:szCs w:val="32"/>
        </w:rPr>
        <w:instrText>REF _Ref</w:instrText>
      </w:r>
      <w:r w:rsidR="00351281" w:rsidRPr="007E746F">
        <w:rPr>
          <w:rFonts w:hint="cs"/>
          <w:sz w:val="32"/>
          <w:szCs w:val="32"/>
          <w:cs/>
        </w:rPr>
        <w:instrText xml:space="preserve">123295557 </w:instrText>
      </w:r>
      <w:r w:rsidR="00351281" w:rsidRPr="007E746F">
        <w:rPr>
          <w:rFonts w:hint="cs"/>
          <w:sz w:val="32"/>
          <w:szCs w:val="32"/>
        </w:rPr>
        <w:instrText>\h</w:instrText>
      </w:r>
      <w:r w:rsidR="00351281" w:rsidRPr="007E746F">
        <w:rPr>
          <w:sz w:val="32"/>
          <w:szCs w:val="32"/>
          <w:cs/>
        </w:rPr>
        <w:instrText xml:space="preserve"> </w:instrText>
      </w:r>
      <w:r w:rsidR="009035B4" w:rsidRPr="007E746F">
        <w:rPr>
          <w:sz w:val="32"/>
          <w:szCs w:val="32"/>
        </w:rPr>
        <w:instrText xml:space="preserve"> \* MERGEFORMAT </w:instrText>
      </w:r>
      <w:r w:rsidR="00351281" w:rsidRPr="007E746F">
        <w:rPr>
          <w:sz w:val="32"/>
          <w:szCs w:val="32"/>
        </w:rPr>
      </w:r>
      <w:r w:rsidR="00351281" w:rsidRPr="007E746F">
        <w:rPr>
          <w:sz w:val="32"/>
          <w:szCs w:val="32"/>
        </w:rPr>
        <w:fldChar w:fldCharType="separate"/>
      </w:r>
      <w:r w:rsidR="00D23233" w:rsidRPr="006B491B">
        <w:rPr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  <w:cs/>
        </w:rPr>
        <w:t>6</w:t>
      </w:r>
      <w:r w:rsidR="00351281" w:rsidRPr="007E746F">
        <w:rPr>
          <w:sz w:val="32"/>
          <w:szCs w:val="32"/>
        </w:rPr>
        <w:fldChar w:fldCharType="end"/>
      </w:r>
    </w:p>
    <w:p w14:paraId="55BAE53B" w14:textId="77777777" w:rsidR="00D23233" w:rsidRDefault="00FB4D78" w:rsidP="00D23233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>
        <w:rPr>
          <w:rFonts w:eastAsiaTheme="minorEastAsia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E862FE" w:rsidRPr="007E746F"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ab/>
      </w:r>
      <w:r w:rsidR="00E862FE" w:rsidRPr="007E746F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E862FE" w:rsidRPr="007E746F">
        <w:rPr>
          <w:rFonts w:hint="cs"/>
          <w:sz w:val="32"/>
          <w:szCs w:val="32"/>
          <w:cs/>
        </w:rPr>
        <w:t>ค่าเฉลี่ยของผลการวัด</w:t>
      </w:r>
      <w:r w:rsidR="003F1EE3" w:rsidRPr="007E746F">
        <w:rPr>
          <w:rFonts w:hint="cs"/>
          <w:sz w:val="32"/>
          <w:szCs w:val="32"/>
          <w:cs/>
        </w:rPr>
        <w:t>เวลา</w:t>
      </w:r>
      <w:r w:rsidR="00E862FE" w:rsidRPr="007E746F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E862FE" w:rsidRPr="00FB4D78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E862FE" w:rsidRPr="007E746F">
        <w:rPr>
          <w:rFonts w:hint="cs"/>
          <w:sz w:val="32"/>
          <w:szCs w:val="32"/>
          <w:cs/>
        </w:rPr>
        <w:t xml:space="preserve">โดยสามารถคำนวณได้จากผลการวัดโดยอาศัยสมการที่ </w:t>
      </w:r>
      <w:r w:rsidR="009035B4" w:rsidRPr="007E746F">
        <w:rPr>
          <w:sz w:val="32"/>
          <w:szCs w:val="32"/>
          <w:cs/>
        </w:rPr>
        <w:fldChar w:fldCharType="begin"/>
      </w:r>
      <w:r w:rsidR="009035B4" w:rsidRPr="007E746F">
        <w:rPr>
          <w:sz w:val="32"/>
          <w:szCs w:val="32"/>
          <w:cs/>
        </w:rPr>
        <w:instrText xml:space="preserve"> </w:instrText>
      </w:r>
      <w:r w:rsidR="009035B4" w:rsidRPr="007E746F">
        <w:rPr>
          <w:rFonts w:hint="cs"/>
          <w:sz w:val="32"/>
          <w:szCs w:val="32"/>
        </w:rPr>
        <w:instrText>REF _Ref</w:instrText>
      </w:r>
      <w:r w:rsidR="009035B4" w:rsidRPr="007E746F">
        <w:rPr>
          <w:rFonts w:hint="cs"/>
          <w:sz w:val="32"/>
          <w:szCs w:val="32"/>
          <w:cs/>
        </w:rPr>
        <w:instrText xml:space="preserve">118576351 </w:instrText>
      </w:r>
      <w:r w:rsidR="009035B4" w:rsidRPr="007E746F">
        <w:rPr>
          <w:rFonts w:hint="cs"/>
          <w:sz w:val="32"/>
          <w:szCs w:val="32"/>
        </w:rPr>
        <w:instrText>\h</w:instrText>
      </w:r>
      <w:r w:rsidR="009035B4" w:rsidRPr="007E746F">
        <w:rPr>
          <w:sz w:val="32"/>
          <w:szCs w:val="32"/>
          <w:cs/>
        </w:rPr>
        <w:instrText xml:space="preserve"> </w:instrText>
      </w:r>
      <w:r w:rsidR="00076A82" w:rsidRPr="007E746F">
        <w:rPr>
          <w:sz w:val="32"/>
          <w:szCs w:val="32"/>
        </w:rPr>
        <w:instrText xml:space="preserve"> \* MERGEFORMAT </w:instrText>
      </w:r>
      <w:r w:rsidR="009035B4" w:rsidRPr="007E746F">
        <w:rPr>
          <w:sz w:val="32"/>
          <w:szCs w:val="32"/>
          <w:cs/>
        </w:rPr>
      </w:r>
      <w:r w:rsidR="009035B4" w:rsidRPr="007E746F">
        <w:rPr>
          <w:sz w:val="32"/>
          <w:szCs w:val="32"/>
          <w:cs/>
        </w:rPr>
        <w:fldChar w:fldCharType="separate"/>
      </w:r>
      <w:r w:rsidR="00D23233" w:rsidRPr="007D6C68">
        <w:rPr>
          <w:sz w:val="32"/>
          <w:szCs w:val="32"/>
        </w:rPr>
        <w:t>(</w:t>
      </w:r>
      <w:r w:rsidR="00D23233">
        <w:rPr>
          <w:sz w:val="32"/>
          <w:szCs w:val="32"/>
        </w:rPr>
        <w:t>5</w:t>
      </w:r>
      <w:r w:rsidR="00D23233" w:rsidRPr="007D6C68">
        <w:rPr>
          <w:sz w:val="32"/>
          <w:szCs w:val="32"/>
        </w:rPr>
        <w:t>)</w:t>
      </w:r>
      <w:r w:rsidR="009035B4" w:rsidRPr="007E746F">
        <w:rPr>
          <w:sz w:val="32"/>
          <w:szCs w:val="32"/>
          <w:cs/>
        </w:rPr>
        <w:fldChar w:fldCharType="end"/>
      </w:r>
      <w:r w:rsidR="00E862FE" w:rsidRPr="007E746F">
        <w:rPr>
          <w:rFonts w:hint="cs"/>
          <w:sz w:val="32"/>
          <w:szCs w:val="32"/>
          <w:cs/>
        </w:rPr>
        <w:t xml:space="preserve"> หรือได้มาจากผลการวัดใน</w:t>
      </w:r>
      <w:r w:rsidR="006278B9" w:rsidRPr="007E746F">
        <w:rPr>
          <w:sz w:val="32"/>
          <w:szCs w:val="32"/>
          <w:cs/>
        </w:rPr>
        <w:fldChar w:fldCharType="begin"/>
      </w:r>
      <w:r w:rsidR="006278B9" w:rsidRPr="007E746F">
        <w:rPr>
          <w:sz w:val="32"/>
          <w:szCs w:val="32"/>
          <w:cs/>
        </w:rPr>
        <w:instrText xml:space="preserve"> </w:instrText>
      </w:r>
      <w:r w:rsidR="006278B9" w:rsidRPr="007E746F">
        <w:rPr>
          <w:rFonts w:hint="cs"/>
          <w:sz w:val="32"/>
          <w:szCs w:val="32"/>
        </w:rPr>
        <w:instrText>REF _Ref</w:instrText>
      </w:r>
      <w:r w:rsidR="006278B9" w:rsidRPr="007E746F">
        <w:rPr>
          <w:rFonts w:hint="cs"/>
          <w:sz w:val="32"/>
          <w:szCs w:val="32"/>
          <w:cs/>
        </w:rPr>
        <w:instrText xml:space="preserve">123295546 </w:instrText>
      </w:r>
      <w:r w:rsidR="006278B9" w:rsidRPr="007E746F">
        <w:rPr>
          <w:rFonts w:hint="cs"/>
          <w:sz w:val="32"/>
          <w:szCs w:val="32"/>
        </w:rPr>
        <w:instrText>\h</w:instrText>
      </w:r>
      <w:r w:rsidR="006278B9" w:rsidRPr="007E746F">
        <w:rPr>
          <w:sz w:val="32"/>
          <w:szCs w:val="32"/>
          <w:cs/>
        </w:rPr>
        <w:instrText xml:space="preserve"> </w:instrText>
      </w:r>
      <w:r w:rsidR="006278B9" w:rsidRPr="007E746F">
        <w:rPr>
          <w:sz w:val="32"/>
          <w:szCs w:val="32"/>
        </w:rPr>
        <w:instrText xml:space="preserve"> \* MERGEFORMAT </w:instrText>
      </w:r>
      <w:r w:rsidR="006278B9" w:rsidRPr="007E746F">
        <w:rPr>
          <w:sz w:val="32"/>
          <w:szCs w:val="32"/>
          <w:cs/>
        </w:rPr>
      </w:r>
      <w:r w:rsidR="006278B9" w:rsidRPr="007E746F">
        <w:rPr>
          <w:sz w:val="32"/>
          <w:szCs w:val="32"/>
          <w:cs/>
        </w:rPr>
        <w:fldChar w:fldCharType="separate"/>
      </w:r>
    </w:p>
    <w:p w14:paraId="1219C5B2" w14:textId="516C1953" w:rsidR="00E862FE" w:rsidRDefault="00D23233" w:rsidP="00FB4D78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4879D3">
        <w:rPr>
          <w:sz w:val="32"/>
          <w:szCs w:val="32"/>
          <w:cs/>
        </w:rPr>
        <w:t xml:space="preserve">ตารางที่ </w:t>
      </w:r>
      <w:r>
        <w:rPr>
          <w:noProof/>
          <w:sz w:val="32"/>
          <w:szCs w:val="32"/>
          <w:cs/>
        </w:rPr>
        <w:t>5</w:t>
      </w:r>
      <w:r w:rsidR="006278B9" w:rsidRPr="007E746F">
        <w:rPr>
          <w:sz w:val="32"/>
          <w:szCs w:val="32"/>
          <w:cs/>
        </w:rPr>
        <w:fldChar w:fldCharType="end"/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E862FE" w:rsidRPr="007E746F" w14:paraId="6A0DBE3E" w14:textId="77777777" w:rsidTr="00EA22F0">
        <w:trPr>
          <w:trHeight w:val="1020"/>
        </w:trPr>
        <w:tc>
          <w:tcPr>
            <w:tcW w:w="8075" w:type="dxa"/>
            <w:vAlign w:val="center"/>
          </w:tcPr>
          <w:p w14:paraId="01C1FEC8" w14:textId="66EE9E91" w:rsidR="00E862FE" w:rsidRPr="00FD2989" w:rsidRDefault="003B0A74" w:rsidP="007E746F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t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std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0A57EC37" w14:textId="46DA2DBA" w:rsidR="00E862FE" w:rsidRPr="007E746F" w:rsidRDefault="003F5709" w:rsidP="00EA22F0">
            <w:pPr>
              <w:jc w:val="center"/>
              <w:rPr>
                <w:sz w:val="32"/>
                <w:szCs w:val="32"/>
              </w:rPr>
            </w:pPr>
            <w:bookmarkStart w:id="51" w:name="_Ref123299489"/>
            <w:r w:rsidRPr="007E746F">
              <w:rPr>
                <w:sz w:val="32"/>
                <w:szCs w:val="32"/>
              </w:rPr>
              <w:t>(</w:t>
            </w:r>
            <w:r w:rsidRPr="007E746F">
              <w:rPr>
                <w:sz w:val="32"/>
                <w:szCs w:val="32"/>
                <w:cs/>
              </w:rPr>
              <w:t>ข.</w:t>
            </w:r>
            <w:r w:rsidR="00A15541" w:rsidRPr="007E746F">
              <w:rPr>
                <w:sz w:val="32"/>
                <w:szCs w:val="32"/>
              </w:rPr>
              <w:fldChar w:fldCharType="begin"/>
            </w:r>
            <w:r w:rsidR="00A15541" w:rsidRPr="007E746F">
              <w:rPr>
                <w:sz w:val="32"/>
                <w:szCs w:val="32"/>
              </w:rPr>
              <w:instrText xml:space="preserve"> SEQ </w:instrText>
            </w:r>
            <w:r w:rsidR="00A15541" w:rsidRPr="007E746F">
              <w:rPr>
                <w:sz w:val="32"/>
                <w:szCs w:val="32"/>
                <w:cs/>
              </w:rPr>
              <w:instrText xml:space="preserve">ข. </w:instrText>
            </w:r>
            <w:r w:rsidR="00A15541" w:rsidRPr="007E746F">
              <w:rPr>
                <w:sz w:val="32"/>
                <w:szCs w:val="32"/>
              </w:rPr>
              <w:instrText xml:space="preserve">\* ARABIC </w:instrText>
            </w:r>
            <w:r w:rsidR="00A15541"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8</w:t>
            </w:r>
            <w:r w:rsidR="00A15541"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  <w:bookmarkEnd w:id="51"/>
          </w:p>
        </w:tc>
      </w:tr>
    </w:tbl>
    <w:p w14:paraId="2C482D34" w14:textId="3A7D5C15" w:rsidR="00E862FE" w:rsidRPr="007E746F" w:rsidRDefault="00E862FE" w:rsidP="00FD2989">
      <w:pPr>
        <w:tabs>
          <w:tab w:val="left" w:pos="426"/>
          <w:tab w:val="left" w:pos="1276"/>
          <w:tab w:val="left" w:pos="1701"/>
        </w:tabs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เมื่อ</w:t>
      </w:r>
      <w:r w:rsidR="00FD2989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="00FD2989">
        <w:rPr>
          <w:rFonts w:eastAsiaTheme="minorEastAsia"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FD2989">
        <w:rPr>
          <w:sz w:val="32"/>
          <w:szCs w:val="32"/>
        </w:rPr>
        <w:tab/>
      </w:r>
      <w:r w:rsidRPr="007E746F">
        <w:rPr>
          <w:rFonts w:hint="cs"/>
          <w:sz w:val="32"/>
          <w:szCs w:val="32"/>
          <w:cs/>
        </w:rPr>
        <w:t>ค่าความถูกต้องหรือเกณฑ์การใช้งาน</w:t>
      </w:r>
      <w:r w:rsidR="003F1EE3" w:rsidRPr="007E746F">
        <w:rPr>
          <w:rFonts w:hint="cs"/>
          <w:sz w:val="32"/>
          <w:szCs w:val="32"/>
          <w:cs/>
        </w:rPr>
        <w:t>นาฬิกาจับเวลา</w:t>
      </w:r>
      <w:r w:rsidRPr="007E746F">
        <w:rPr>
          <w:sz w:val="32"/>
          <w:szCs w:val="32"/>
        </w:rPr>
        <w:t xml:space="preserve"> </w:t>
      </w:r>
    </w:p>
    <w:p w14:paraId="49DEFC9F" w14:textId="77777777" w:rsidR="003F3A7D" w:rsidRDefault="003F3A7D" w:rsidP="00FD2989">
      <w:pPr>
        <w:tabs>
          <w:tab w:val="left" w:pos="2127"/>
        </w:tabs>
        <w:ind w:firstLine="1843"/>
        <w:jc w:val="thaiDistribute"/>
        <w:rPr>
          <w:sz w:val="32"/>
          <w:szCs w:val="32"/>
          <w:u w:val="single"/>
        </w:rPr>
      </w:pPr>
    </w:p>
    <w:p w14:paraId="6BF20E1A" w14:textId="456EE1F3" w:rsidR="000D2E59" w:rsidRPr="00697CA6" w:rsidRDefault="00FD2989" w:rsidP="00FD2989">
      <w:pPr>
        <w:tabs>
          <w:tab w:val="left" w:pos="2127"/>
        </w:tabs>
        <w:ind w:firstLine="1843"/>
        <w:jc w:val="thaiDistribute"/>
        <w:rPr>
          <w:sz w:val="32"/>
          <w:szCs w:val="32"/>
          <w:u w:val="single"/>
        </w:rPr>
      </w:pPr>
      <w:r w:rsidRPr="00697CA6">
        <w:rPr>
          <w:sz w:val="32"/>
          <w:szCs w:val="32"/>
          <w:u w:val="single"/>
        </w:rPr>
        <w:t>4</w:t>
      </w:r>
      <w:r w:rsidRPr="00697CA6">
        <w:rPr>
          <w:rFonts w:hint="cs"/>
          <w:sz w:val="32"/>
          <w:szCs w:val="32"/>
          <w:u w:val="single"/>
          <w:cs/>
        </w:rPr>
        <w:t>)</w:t>
      </w:r>
      <w:r w:rsidRPr="00697CA6">
        <w:rPr>
          <w:sz w:val="32"/>
          <w:szCs w:val="32"/>
          <w:u w:val="single"/>
          <w:cs/>
        </w:rPr>
        <w:tab/>
      </w:r>
      <w:r w:rsidR="000D2E59" w:rsidRPr="00697CA6">
        <w:rPr>
          <w:rFonts w:hint="cs"/>
          <w:sz w:val="32"/>
          <w:szCs w:val="32"/>
          <w:u w:val="single"/>
          <w:cs/>
        </w:rPr>
        <w:t>ความไม่แน่นอน</w:t>
      </w:r>
      <w:r w:rsidR="000D2E59" w:rsidRPr="00697CA6">
        <w:rPr>
          <w:sz w:val="32"/>
          <w:szCs w:val="32"/>
          <w:u w:val="single"/>
          <w:cs/>
        </w:rPr>
        <w:t>จากความ</w:t>
      </w:r>
      <w:r w:rsidR="000D2E59" w:rsidRPr="00697CA6">
        <w:rPr>
          <w:rFonts w:hint="cs"/>
          <w:sz w:val="32"/>
          <w:szCs w:val="32"/>
          <w:u w:val="single"/>
          <w:cs/>
        </w:rPr>
        <w:t>ละเอียดของส่วนแสดงผลของนาฬิกาจับเวลา</w:t>
      </w:r>
    </w:p>
    <w:p w14:paraId="01E737CE" w14:textId="5D5A170E" w:rsidR="003F1EE3" w:rsidRDefault="003F1EE3" w:rsidP="00FD2989">
      <w:pPr>
        <w:ind w:firstLine="2127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ค่าความไม่แน่นอนของ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Pr="007E746F">
        <w:rPr>
          <w:rFonts w:hint="cs"/>
          <w:sz w:val="32"/>
          <w:szCs w:val="32"/>
          <w:cs/>
        </w:rPr>
        <w:t xml:space="preserve">อันเนื่องมาจากความละเอียดของส่วนแสดงผลของนาฬิกาจับเวลา </w:t>
      </w:r>
      <w:r w:rsidRPr="007E746F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tres</m:t>
                </m:r>
              </m:sub>
            </m:sSub>
          </m:sub>
        </m:sSub>
      </m:oMath>
      <w:r w:rsidRPr="007E746F">
        <w:rPr>
          <w:sz w:val="32"/>
          <w:szCs w:val="32"/>
        </w:rPr>
        <w:t>)</w:t>
      </w:r>
      <w:r w:rsidRPr="007E746F">
        <w:rPr>
          <w:rFonts w:hint="cs"/>
          <w:sz w:val="32"/>
          <w:szCs w:val="32"/>
          <w:cs/>
        </w:rPr>
        <w:t xml:space="preserve"> สามารถประเมินได้จากสมการดังนี้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3544D6" w14:paraId="6532DC85" w14:textId="77777777" w:rsidTr="00EA22F0">
        <w:trPr>
          <w:trHeight w:val="850"/>
        </w:trPr>
        <w:tc>
          <w:tcPr>
            <w:tcW w:w="8075" w:type="dxa"/>
            <w:vAlign w:val="center"/>
          </w:tcPr>
          <w:p w14:paraId="06CE6316" w14:textId="2BFE6379" w:rsidR="003544D6" w:rsidRDefault="003B0A74" w:rsidP="003544D6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tres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rt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36BBFF03" w14:textId="5888F64C" w:rsidR="003544D6" w:rsidRDefault="003544D6" w:rsidP="003544D6">
            <w:pPr>
              <w:jc w:val="center"/>
              <w:rPr>
                <w:sz w:val="32"/>
                <w:szCs w:val="32"/>
              </w:rPr>
            </w:pPr>
            <w:r w:rsidRPr="007E746F">
              <w:rPr>
                <w:sz w:val="32"/>
                <w:szCs w:val="32"/>
              </w:rPr>
              <w:t>(</w:t>
            </w:r>
            <w:r w:rsidRPr="007E746F">
              <w:rPr>
                <w:sz w:val="32"/>
                <w:szCs w:val="32"/>
                <w:cs/>
              </w:rPr>
              <w:t>ข.</w:t>
            </w:r>
            <w:r w:rsidRPr="007E746F">
              <w:rPr>
                <w:sz w:val="32"/>
                <w:szCs w:val="32"/>
              </w:rPr>
              <w:fldChar w:fldCharType="begin"/>
            </w:r>
            <w:r w:rsidRPr="007E746F">
              <w:rPr>
                <w:sz w:val="32"/>
                <w:szCs w:val="32"/>
              </w:rPr>
              <w:instrText xml:space="preserve"> SEQ </w:instrText>
            </w:r>
            <w:r w:rsidRPr="007E746F">
              <w:rPr>
                <w:sz w:val="32"/>
                <w:szCs w:val="32"/>
                <w:cs/>
              </w:rPr>
              <w:instrText xml:space="preserve">ข. </w:instrText>
            </w:r>
            <w:r w:rsidRPr="007E746F">
              <w:rPr>
                <w:sz w:val="32"/>
                <w:szCs w:val="32"/>
              </w:rPr>
              <w:instrText xml:space="preserve">\* ARABIC </w:instrText>
            </w:r>
            <w:r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9</w:t>
            </w:r>
            <w:r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</w:p>
        </w:tc>
      </w:tr>
    </w:tbl>
    <w:p w14:paraId="4D717D29" w14:textId="7E7D2F4F" w:rsidR="00FD2989" w:rsidRDefault="003F1EE3" w:rsidP="00FD2989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เมื่อ</w:t>
      </w:r>
      <w:r w:rsidRPr="007E746F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b>
            </m:sSub>
          </m:sub>
        </m:sSub>
      </m:oMath>
      <w:r w:rsidRPr="007E746F">
        <w:rPr>
          <w:sz w:val="32"/>
          <w:szCs w:val="32"/>
        </w:rPr>
        <w:t xml:space="preserve"> </w:t>
      </w:r>
      <w:r w:rsidR="00FD2989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FD2989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 xml:space="preserve"> สัมประสิทธิ์ความไว</w:t>
      </w:r>
      <w:r w:rsidRPr="007E746F">
        <w:rPr>
          <w:sz w:val="32"/>
          <w:szCs w:val="32"/>
        </w:rPr>
        <w:t xml:space="preserve"> (sensitivity coefficient) </w:t>
      </w:r>
      <w:r w:rsidRPr="007E746F">
        <w:rPr>
          <w:rFonts w:hint="cs"/>
          <w:sz w:val="32"/>
          <w:szCs w:val="32"/>
          <w:cs/>
        </w:rPr>
        <w:t>ของเวลาที่มีต่อค่า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Pr="007E746F">
        <w:rPr>
          <w:sz w:val="32"/>
          <w:szCs w:val="32"/>
        </w:rPr>
        <w:t xml:space="preserve"> </w:t>
      </w:r>
      <w:r w:rsidRPr="007E746F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D27A5B" w:rsidRPr="007E746F">
        <w:rPr>
          <w:sz w:val="32"/>
          <w:szCs w:val="32"/>
        </w:rPr>
        <w:fldChar w:fldCharType="begin"/>
      </w:r>
      <w:r w:rsidR="00D27A5B" w:rsidRPr="007E746F">
        <w:rPr>
          <w:sz w:val="32"/>
          <w:szCs w:val="32"/>
          <w:cs/>
        </w:rPr>
        <w:instrText xml:space="preserve"> </w:instrText>
      </w:r>
      <w:r w:rsidR="00D27A5B" w:rsidRPr="007E746F">
        <w:rPr>
          <w:rFonts w:hint="cs"/>
          <w:sz w:val="32"/>
          <w:szCs w:val="32"/>
        </w:rPr>
        <w:instrText>REF _Ref</w:instrText>
      </w:r>
      <w:r w:rsidR="00D27A5B" w:rsidRPr="007E746F">
        <w:rPr>
          <w:rFonts w:hint="cs"/>
          <w:sz w:val="32"/>
          <w:szCs w:val="32"/>
          <w:cs/>
        </w:rPr>
        <w:instrText xml:space="preserve">123299427 </w:instrText>
      </w:r>
      <w:r w:rsidR="00D27A5B" w:rsidRPr="007E746F">
        <w:rPr>
          <w:rFonts w:hint="cs"/>
          <w:sz w:val="32"/>
          <w:szCs w:val="32"/>
        </w:rPr>
        <w:instrText>\h</w:instrText>
      </w:r>
      <w:r w:rsidR="00D27A5B" w:rsidRPr="007E746F">
        <w:rPr>
          <w:sz w:val="32"/>
          <w:szCs w:val="32"/>
          <w:cs/>
        </w:rPr>
        <w:instrText xml:space="preserve"> </w:instrText>
      </w:r>
      <w:r w:rsidR="00D27A5B" w:rsidRPr="007E746F">
        <w:rPr>
          <w:sz w:val="32"/>
          <w:szCs w:val="32"/>
        </w:rPr>
        <w:instrText xml:space="preserve"> \* MERGEFORMAT </w:instrText>
      </w:r>
      <w:r w:rsidR="00D27A5B" w:rsidRPr="007E746F">
        <w:rPr>
          <w:sz w:val="32"/>
          <w:szCs w:val="32"/>
        </w:rPr>
      </w:r>
      <w:r w:rsidR="00D27A5B" w:rsidRPr="007E746F">
        <w:rPr>
          <w:sz w:val="32"/>
          <w:szCs w:val="32"/>
        </w:rPr>
        <w:fldChar w:fldCharType="separate"/>
      </w:r>
      <w:r w:rsidR="00D23233" w:rsidRPr="007E746F">
        <w:rPr>
          <w:sz w:val="32"/>
          <w:szCs w:val="32"/>
        </w:rPr>
        <w:t>(</w:t>
      </w:r>
      <w:r w:rsidR="00D23233" w:rsidRPr="007E746F">
        <w:rPr>
          <w:sz w:val="32"/>
          <w:szCs w:val="32"/>
          <w:cs/>
        </w:rPr>
        <w:t>ข.</w:t>
      </w:r>
      <w:r w:rsidR="00D23233">
        <w:rPr>
          <w:sz w:val="32"/>
          <w:szCs w:val="32"/>
        </w:rPr>
        <w:t>7</w:t>
      </w:r>
      <w:r w:rsidR="00D23233" w:rsidRPr="007E746F">
        <w:rPr>
          <w:sz w:val="32"/>
          <w:szCs w:val="32"/>
        </w:rPr>
        <w:t>)</w:t>
      </w:r>
      <w:r w:rsidR="00D27A5B" w:rsidRPr="007E746F">
        <w:rPr>
          <w:sz w:val="32"/>
          <w:szCs w:val="32"/>
        </w:rPr>
        <w:fldChar w:fldCharType="end"/>
      </w:r>
    </w:p>
    <w:p w14:paraId="617128B5" w14:textId="776D9B12" w:rsidR="003F1EE3" w:rsidRDefault="003F1EE3" w:rsidP="00FD2989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7E746F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rt</m:t>
            </m:r>
          </m:sub>
        </m:sSub>
      </m:oMath>
      <w:r w:rsidRPr="007E746F">
        <w:rPr>
          <w:rFonts w:hint="cs"/>
          <w:sz w:val="32"/>
          <w:szCs w:val="32"/>
          <w:cs/>
        </w:rPr>
        <w:t xml:space="preserve"> </w:t>
      </w:r>
      <w:r w:rsidR="00FD2989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FD2989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 xml:space="preserve">ค่าความไม่แน่นอนมาตรฐาน </w:t>
      </w:r>
      <w:r w:rsidRPr="007E746F">
        <w:rPr>
          <w:sz w:val="32"/>
          <w:szCs w:val="32"/>
        </w:rPr>
        <w:t>(standard uncertainty)</w:t>
      </w:r>
      <w:r w:rsidR="00F134D4" w:rsidRPr="007E746F">
        <w:rPr>
          <w:rFonts w:hint="cs"/>
          <w:sz w:val="32"/>
          <w:szCs w:val="32"/>
          <w:cs/>
        </w:rPr>
        <w:t xml:space="preserve"> </w:t>
      </w:r>
      <w:r w:rsidRPr="007E746F">
        <w:rPr>
          <w:rFonts w:hint="cs"/>
          <w:sz w:val="32"/>
          <w:szCs w:val="32"/>
          <w:cs/>
        </w:rPr>
        <w:t xml:space="preserve">ที่เกิดขึ้นจากความละเอียดของส่วนแสดงของนาฬิกาจับเวลาซึ่งสามารถหาได้จากสมการที่ </w:t>
      </w:r>
      <w:r w:rsidR="00436672" w:rsidRPr="007E746F">
        <w:rPr>
          <w:sz w:val="32"/>
          <w:szCs w:val="32"/>
        </w:rPr>
        <w:fldChar w:fldCharType="begin"/>
      </w:r>
      <w:r w:rsidR="00436672" w:rsidRPr="007E746F">
        <w:rPr>
          <w:sz w:val="32"/>
          <w:szCs w:val="32"/>
          <w:cs/>
        </w:rPr>
        <w:instrText xml:space="preserve"> </w:instrText>
      </w:r>
      <w:r w:rsidR="00436672" w:rsidRPr="007E746F">
        <w:rPr>
          <w:rFonts w:hint="cs"/>
          <w:sz w:val="32"/>
          <w:szCs w:val="32"/>
        </w:rPr>
        <w:instrText>REF _Ref</w:instrText>
      </w:r>
      <w:r w:rsidR="00436672" w:rsidRPr="007E746F">
        <w:rPr>
          <w:rFonts w:hint="cs"/>
          <w:sz w:val="32"/>
          <w:szCs w:val="32"/>
          <w:cs/>
        </w:rPr>
        <w:instrText xml:space="preserve">123301726 </w:instrText>
      </w:r>
      <w:r w:rsidR="00436672" w:rsidRPr="007E746F">
        <w:rPr>
          <w:rFonts w:hint="cs"/>
          <w:sz w:val="32"/>
          <w:szCs w:val="32"/>
        </w:rPr>
        <w:instrText>\h</w:instrText>
      </w:r>
      <w:r w:rsidR="00436672" w:rsidRPr="007E746F">
        <w:rPr>
          <w:sz w:val="32"/>
          <w:szCs w:val="32"/>
          <w:cs/>
        </w:rPr>
        <w:instrText xml:space="preserve"> </w:instrText>
      </w:r>
      <w:r w:rsidR="00436672" w:rsidRPr="007E746F">
        <w:rPr>
          <w:sz w:val="32"/>
          <w:szCs w:val="32"/>
        </w:rPr>
        <w:instrText xml:space="preserve"> \* MERGEFORMAT </w:instrText>
      </w:r>
      <w:r w:rsidR="00436672" w:rsidRPr="007E746F">
        <w:rPr>
          <w:sz w:val="32"/>
          <w:szCs w:val="32"/>
        </w:rPr>
      </w:r>
      <w:r w:rsidR="00436672" w:rsidRPr="007E746F">
        <w:rPr>
          <w:sz w:val="32"/>
          <w:szCs w:val="32"/>
        </w:rPr>
        <w:fldChar w:fldCharType="separate"/>
      </w:r>
      <w:r w:rsidR="00D23233" w:rsidRPr="007E746F">
        <w:rPr>
          <w:sz w:val="32"/>
          <w:szCs w:val="32"/>
        </w:rPr>
        <w:t>(</w:t>
      </w:r>
      <w:r w:rsidR="00D23233" w:rsidRPr="007E746F">
        <w:rPr>
          <w:sz w:val="32"/>
          <w:szCs w:val="32"/>
          <w:cs/>
        </w:rPr>
        <w:t>ข.</w:t>
      </w:r>
      <w:r w:rsidR="00D23233">
        <w:rPr>
          <w:sz w:val="32"/>
          <w:szCs w:val="32"/>
        </w:rPr>
        <w:t>10</w:t>
      </w:r>
      <w:r w:rsidR="00D23233" w:rsidRPr="007E746F">
        <w:rPr>
          <w:sz w:val="32"/>
          <w:szCs w:val="32"/>
        </w:rPr>
        <w:t>)</w:t>
      </w:r>
      <w:r w:rsidR="00436672" w:rsidRPr="007E746F">
        <w:rPr>
          <w:sz w:val="32"/>
          <w:szCs w:val="32"/>
        </w:rPr>
        <w:fldChar w:fldCharType="end"/>
      </w:r>
      <w:r w:rsidRPr="007E746F">
        <w:rPr>
          <w:sz w:val="32"/>
          <w:szCs w:val="32"/>
        </w:rPr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3544D6" w14:paraId="0F1DEB97" w14:textId="77777777" w:rsidTr="00D94E35">
        <w:trPr>
          <w:trHeight w:val="1020"/>
        </w:trPr>
        <w:tc>
          <w:tcPr>
            <w:tcW w:w="8075" w:type="dxa"/>
            <w:vAlign w:val="center"/>
          </w:tcPr>
          <w:p w14:paraId="4A15BA21" w14:textId="26BFDA19" w:rsidR="003544D6" w:rsidRDefault="003B0A74" w:rsidP="003B0A74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rt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res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3E9256EF" w14:textId="2528B714" w:rsidR="003544D6" w:rsidRDefault="003544D6" w:rsidP="003B0A74">
            <w:pPr>
              <w:jc w:val="center"/>
              <w:rPr>
                <w:sz w:val="32"/>
                <w:szCs w:val="32"/>
              </w:rPr>
            </w:pPr>
            <w:bookmarkStart w:id="52" w:name="_Ref123301726"/>
            <w:r w:rsidRPr="007E746F">
              <w:rPr>
                <w:sz w:val="32"/>
                <w:szCs w:val="32"/>
              </w:rPr>
              <w:t>(</w:t>
            </w:r>
            <w:r w:rsidRPr="007E746F">
              <w:rPr>
                <w:sz w:val="32"/>
                <w:szCs w:val="32"/>
                <w:cs/>
              </w:rPr>
              <w:t>ข.</w:t>
            </w:r>
            <w:r w:rsidRPr="007E746F">
              <w:rPr>
                <w:sz w:val="32"/>
                <w:szCs w:val="32"/>
              </w:rPr>
              <w:fldChar w:fldCharType="begin"/>
            </w:r>
            <w:r w:rsidRPr="007E746F">
              <w:rPr>
                <w:sz w:val="32"/>
                <w:szCs w:val="32"/>
              </w:rPr>
              <w:instrText xml:space="preserve"> SEQ </w:instrText>
            </w:r>
            <w:r w:rsidRPr="007E746F">
              <w:rPr>
                <w:sz w:val="32"/>
                <w:szCs w:val="32"/>
                <w:cs/>
              </w:rPr>
              <w:instrText xml:space="preserve">ข. </w:instrText>
            </w:r>
            <w:r w:rsidRPr="007E746F">
              <w:rPr>
                <w:sz w:val="32"/>
                <w:szCs w:val="32"/>
              </w:rPr>
              <w:instrText xml:space="preserve">\* ARABIC </w:instrText>
            </w:r>
            <w:r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10</w:t>
            </w:r>
            <w:r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  <w:bookmarkEnd w:id="52"/>
          </w:p>
        </w:tc>
      </w:tr>
    </w:tbl>
    <w:p w14:paraId="1CA07C54" w14:textId="425BEDA5" w:rsidR="003F1EE3" w:rsidRPr="007E746F" w:rsidRDefault="003F1EE3" w:rsidP="00C812D2">
      <w:pPr>
        <w:tabs>
          <w:tab w:val="left" w:pos="426"/>
          <w:tab w:val="left" w:pos="1276"/>
          <w:tab w:val="left" w:pos="1701"/>
        </w:tabs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 xml:space="preserve">เมื่อ </w:t>
      </w:r>
      <w:r w:rsidRPr="007E746F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res</m:t>
            </m:r>
          </m:sub>
        </m:sSub>
      </m:oMath>
      <w:r w:rsidR="00C812D2">
        <w:rPr>
          <w:rFonts w:eastAsiaTheme="minorEastAsia"/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C812D2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ความละเอียดของส่วนแสดงผลการวัดของ</w:t>
      </w:r>
      <w:r w:rsidR="00AD558F" w:rsidRPr="007E746F">
        <w:rPr>
          <w:rFonts w:hint="cs"/>
          <w:sz w:val="32"/>
          <w:szCs w:val="32"/>
          <w:cs/>
        </w:rPr>
        <w:t>นา</w:t>
      </w:r>
      <w:r w:rsidR="0012112B" w:rsidRPr="007E746F">
        <w:rPr>
          <w:rFonts w:hint="cs"/>
          <w:sz w:val="32"/>
          <w:szCs w:val="32"/>
          <w:cs/>
        </w:rPr>
        <w:t>ฬิกาจับเวลา</w:t>
      </w:r>
    </w:p>
    <w:p w14:paraId="0CA0C1FE" w14:textId="77777777" w:rsidR="003F3A7D" w:rsidRDefault="003F3A7D" w:rsidP="00C812D2">
      <w:pPr>
        <w:tabs>
          <w:tab w:val="left" w:pos="2127"/>
        </w:tabs>
        <w:ind w:firstLine="1843"/>
        <w:jc w:val="thaiDistribute"/>
        <w:rPr>
          <w:sz w:val="32"/>
          <w:szCs w:val="32"/>
          <w:u w:val="single"/>
        </w:rPr>
      </w:pPr>
    </w:p>
    <w:p w14:paraId="2B495144" w14:textId="0A8E3555" w:rsidR="00E862FE" w:rsidRPr="00697CA6" w:rsidRDefault="00C812D2" w:rsidP="00C812D2">
      <w:pPr>
        <w:tabs>
          <w:tab w:val="left" w:pos="2127"/>
        </w:tabs>
        <w:ind w:firstLine="1843"/>
        <w:jc w:val="thaiDistribute"/>
        <w:rPr>
          <w:sz w:val="32"/>
          <w:szCs w:val="32"/>
          <w:u w:val="single"/>
        </w:rPr>
      </w:pPr>
      <w:r w:rsidRPr="00697CA6">
        <w:rPr>
          <w:rFonts w:hint="cs"/>
          <w:sz w:val="32"/>
          <w:szCs w:val="32"/>
          <w:u w:val="single"/>
          <w:cs/>
        </w:rPr>
        <w:t>5)</w:t>
      </w:r>
      <w:r w:rsidRPr="00697CA6">
        <w:rPr>
          <w:sz w:val="32"/>
          <w:szCs w:val="32"/>
          <w:u w:val="single"/>
          <w:cs/>
        </w:rPr>
        <w:tab/>
      </w:r>
      <w:r w:rsidR="003F1EE3" w:rsidRPr="00697CA6">
        <w:rPr>
          <w:rFonts w:hint="cs"/>
          <w:sz w:val="32"/>
          <w:szCs w:val="32"/>
          <w:u w:val="single"/>
          <w:cs/>
        </w:rPr>
        <w:t xml:space="preserve">ความไม่แน่นอนจากการวัดซ้ำ </w:t>
      </w:r>
    </w:p>
    <w:p w14:paraId="6A30FAF6" w14:textId="5C8D087E" w:rsidR="003F1EE3" w:rsidRDefault="003F1EE3" w:rsidP="00C812D2">
      <w:pPr>
        <w:ind w:firstLine="2127"/>
        <w:jc w:val="thaiDistribute"/>
        <w:rPr>
          <w:sz w:val="32"/>
          <w:szCs w:val="32"/>
        </w:rPr>
      </w:pPr>
      <w:r w:rsidRPr="007E746F">
        <w:rPr>
          <w:rFonts w:hint="cs"/>
          <w:sz w:val="32"/>
          <w:szCs w:val="32"/>
          <w:cs/>
        </w:rPr>
        <w:t>ความไม่แน่นอนของ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="00050623" w:rsidRPr="007E746F">
        <w:rPr>
          <w:rFonts w:hint="cs"/>
          <w:sz w:val="32"/>
          <w:szCs w:val="32"/>
          <w:cs/>
        </w:rPr>
        <w:t xml:space="preserve">อันเนื่องมาจากการวัดซ้ำ </w:t>
      </w:r>
      <w:r w:rsidR="00050623" w:rsidRPr="007E746F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rep</m:t>
            </m:r>
          </m:sub>
        </m:sSub>
      </m:oMath>
      <w:r w:rsidR="00050623" w:rsidRPr="007E746F">
        <w:rPr>
          <w:sz w:val="32"/>
          <w:szCs w:val="32"/>
        </w:rPr>
        <w:t>)</w:t>
      </w:r>
      <w:r w:rsidR="00050623" w:rsidRPr="007E746F">
        <w:rPr>
          <w:rFonts w:hint="cs"/>
          <w:sz w:val="32"/>
          <w:szCs w:val="32"/>
          <w:cs/>
        </w:rPr>
        <w:t xml:space="preserve"> สามารถประเมินได้จากสมการดังนี้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A04068" w14:paraId="2F15752A" w14:textId="77777777" w:rsidTr="00D94E35">
        <w:trPr>
          <w:trHeight w:val="1020"/>
        </w:trPr>
        <w:tc>
          <w:tcPr>
            <w:tcW w:w="8075" w:type="dxa"/>
            <w:vAlign w:val="center"/>
          </w:tcPr>
          <w:p w14:paraId="09C83AA0" w14:textId="52CF7683" w:rsidR="00A04068" w:rsidRDefault="003B0A74" w:rsidP="003B0A74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rep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rep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617DB855" w14:textId="392A931A" w:rsidR="00A04068" w:rsidRDefault="00A04068" w:rsidP="003B0A74">
            <w:pPr>
              <w:jc w:val="center"/>
              <w:rPr>
                <w:sz w:val="32"/>
                <w:szCs w:val="32"/>
              </w:rPr>
            </w:pPr>
            <w:bookmarkStart w:id="53" w:name="_Ref124415913"/>
            <w:r w:rsidRPr="007E746F">
              <w:rPr>
                <w:sz w:val="32"/>
                <w:szCs w:val="32"/>
              </w:rPr>
              <w:t>(</w:t>
            </w:r>
            <w:r w:rsidRPr="007E746F">
              <w:rPr>
                <w:sz w:val="32"/>
                <w:szCs w:val="32"/>
                <w:cs/>
              </w:rPr>
              <w:t>ข.</w:t>
            </w:r>
            <w:r w:rsidRPr="007E746F">
              <w:rPr>
                <w:sz w:val="32"/>
                <w:szCs w:val="32"/>
              </w:rPr>
              <w:fldChar w:fldCharType="begin"/>
            </w:r>
            <w:r w:rsidRPr="007E746F">
              <w:rPr>
                <w:sz w:val="32"/>
                <w:szCs w:val="32"/>
              </w:rPr>
              <w:instrText xml:space="preserve"> SEQ </w:instrText>
            </w:r>
            <w:r w:rsidRPr="007E746F">
              <w:rPr>
                <w:sz w:val="32"/>
                <w:szCs w:val="32"/>
                <w:cs/>
              </w:rPr>
              <w:instrText xml:space="preserve">ข. </w:instrText>
            </w:r>
            <w:r w:rsidRPr="007E746F">
              <w:rPr>
                <w:sz w:val="32"/>
                <w:szCs w:val="32"/>
              </w:rPr>
              <w:instrText xml:space="preserve">\* ARABIC </w:instrText>
            </w:r>
            <w:r w:rsidRPr="007E746F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11</w:t>
            </w:r>
            <w:r w:rsidRPr="007E746F">
              <w:rPr>
                <w:sz w:val="32"/>
                <w:szCs w:val="32"/>
              </w:rPr>
              <w:fldChar w:fldCharType="end"/>
            </w:r>
            <w:r w:rsidRPr="007E746F">
              <w:rPr>
                <w:sz w:val="32"/>
                <w:szCs w:val="32"/>
              </w:rPr>
              <w:t>)</w:t>
            </w:r>
            <w:bookmarkEnd w:id="53"/>
          </w:p>
        </w:tc>
      </w:tr>
    </w:tbl>
    <w:p w14:paraId="78D26D95" w14:textId="7AB00C29" w:rsidR="00050623" w:rsidRPr="007E746F" w:rsidRDefault="00050623" w:rsidP="00994B27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  <w:cs/>
        </w:rPr>
      </w:pPr>
      <w:r w:rsidRPr="007E746F">
        <w:rPr>
          <w:rFonts w:hint="cs"/>
          <w:sz w:val="32"/>
          <w:szCs w:val="32"/>
          <w:cs/>
        </w:rPr>
        <w:t xml:space="preserve">เมื่อ </w:t>
      </w:r>
      <w:r w:rsidRPr="007E746F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sub>
        </m:sSub>
      </m:oMath>
      <w:r w:rsidRPr="007E746F">
        <w:rPr>
          <w:rFonts w:hint="cs"/>
          <w:sz w:val="32"/>
          <w:szCs w:val="32"/>
          <w:cs/>
        </w:rPr>
        <w:t xml:space="preserve"> </w:t>
      </w:r>
      <w:r w:rsidR="00994B27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แทน</w:t>
      </w:r>
      <w:r w:rsidR="00994B27">
        <w:rPr>
          <w:sz w:val="32"/>
          <w:szCs w:val="32"/>
          <w:cs/>
        </w:rPr>
        <w:tab/>
      </w:r>
      <w:r w:rsidRPr="007E746F">
        <w:rPr>
          <w:rFonts w:hint="cs"/>
          <w:sz w:val="32"/>
          <w:szCs w:val="32"/>
          <w:cs/>
        </w:rPr>
        <w:t>ค่าส่วนเบี่ยงเบนมาตรฐาน</w:t>
      </w:r>
      <w:r w:rsidR="000C43F1" w:rsidRPr="007E746F">
        <w:rPr>
          <w:rFonts w:hint="cs"/>
          <w:sz w:val="32"/>
          <w:szCs w:val="32"/>
          <w:cs/>
        </w:rPr>
        <w:t>ของผลการคำนวณค่า</w:t>
      </w:r>
      <w:r w:rsidR="00861732" w:rsidRPr="007E746F">
        <w:rPr>
          <w:rFonts w:hint="cs"/>
          <w:sz w:val="32"/>
          <w:szCs w:val="32"/>
          <w:cs/>
        </w:rPr>
        <w:t>อัตราการไหล</w:t>
      </w:r>
      <w:r w:rsidR="000C43F1" w:rsidRPr="007E746F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0C43F1" w:rsidRPr="007E746F">
        <w:rPr>
          <w:rFonts w:hint="cs"/>
          <w:sz w:val="32"/>
          <w:szCs w:val="32"/>
          <w:cs/>
        </w:rPr>
        <w:t xml:space="preserve"> ซึ่งได้มาจากการคำนวณโดยอาศัยสมการที่ </w:t>
      </w:r>
      <w:r w:rsidR="0012112B" w:rsidRPr="007E746F">
        <w:rPr>
          <w:sz w:val="32"/>
          <w:szCs w:val="32"/>
        </w:rPr>
        <w:fldChar w:fldCharType="begin"/>
      </w:r>
      <w:r w:rsidR="0012112B" w:rsidRPr="007E746F">
        <w:rPr>
          <w:sz w:val="32"/>
          <w:szCs w:val="32"/>
          <w:cs/>
        </w:rPr>
        <w:instrText xml:space="preserve"> </w:instrText>
      </w:r>
      <w:r w:rsidR="0012112B" w:rsidRPr="007E746F">
        <w:rPr>
          <w:rFonts w:hint="cs"/>
          <w:sz w:val="32"/>
          <w:szCs w:val="32"/>
        </w:rPr>
        <w:instrText>REF _Ref</w:instrText>
      </w:r>
      <w:r w:rsidR="0012112B" w:rsidRPr="007E746F">
        <w:rPr>
          <w:rFonts w:hint="cs"/>
          <w:sz w:val="32"/>
          <w:szCs w:val="32"/>
          <w:cs/>
        </w:rPr>
        <w:instrText xml:space="preserve">118582942 </w:instrText>
      </w:r>
      <w:r w:rsidR="0012112B" w:rsidRPr="007E746F">
        <w:rPr>
          <w:rFonts w:hint="cs"/>
          <w:sz w:val="32"/>
          <w:szCs w:val="32"/>
        </w:rPr>
        <w:instrText>\h</w:instrText>
      </w:r>
      <w:r w:rsidR="0012112B" w:rsidRPr="007E746F">
        <w:rPr>
          <w:sz w:val="32"/>
          <w:szCs w:val="32"/>
          <w:cs/>
        </w:rPr>
        <w:instrText xml:space="preserve"> </w:instrText>
      </w:r>
      <w:r w:rsidR="0012112B" w:rsidRPr="007E746F">
        <w:rPr>
          <w:sz w:val="32"/>
          <w:szCs w:val="32"/>
        </w:rPr>
        <w:instrText xml:space="preserve"> \* MERGEFORMAT </w:instrText>
      </w:r>
      <w:r w:rsidR="0012112B" w:rsidRPr="007E746F">
        <w:rPr>
          <w:sz w:val="32"/>
          <w:szCs w:val="32"/>
        </w:rPr>
      </w:r>
      <w:r w:rsidR="0012112B" w:rsidRPr="007E746F">
        <w:rPr>
          <w:sz w:val="32"/>
          <w:szCs w:val="32"/>
        </w:rPr>
        <w:fldChar w:fldCharType="separate"/>
      </w:r>
      <w:r w:rsidR="00D23233" w:rsidRPr="00A15541">
        <w:rPr>
          <w:sz w:val="32"/>
          <w:szCs w:val="32"/>
        </w:rPr>
        <w:t>(</w:t>
      </w:r>
      <w:r w:rsidR="00D23233">
        <w:rPr>
          <w:sz w:val="32"/>
          <w:szCs w:val="32"/>
        </w:rPr>
        <w:t>6</w:t>
      </w:r>
      <w:r w:rsidR="00D23233" w:rsidRPr="00A15541">
        <w:rPr>
          <w:sz w:val="32"/>
          <w:szCs w:val="32"/>
        </w:rPr>
        <w:t>)</w:t>
      </w:r>
      <w:r w:rsidR="0012112B" w:rsidRPr="007E746F">
        <w:rPr>
          <w:sz w:val="32"/>
          <w:szCs w:val="32"/>
        </w:rPr>
        <w:fldChar w:fldCharType="end"/>
      </w:r>
      <w:r w:rsidR="000C43F1" w:rsidRPr="007E746F">
        <w:rPr>
          <w:rFonts w:hint="cs"/>
          <w:sz w:val="32"/>
          <w:szCs w:val="32"/>
          <w:cs/>
        </w:rPr>
        <w:t xml:space="preserve"> หรือ</w:t>
      </w:r>
      <w:r w:rsidR="000C43F1" w:rsidRPr="007E746F">
        <w:rPr>
          <w:sz w:val="32"/>
          <w:szCs w:val="32"/>
        </w:rPr>
        <w:t xml:space="preserve"> </w:t>
      </w:r>
      <w:r w:rsidR="000C43F1" w:rsidRPr="007E746F">
        <w:rPr>
          <w:rFonts w:hint="cs"/>
          <w:sz w:val="32"/>
          <w:szCs w:val="32"/>
          <w:cs/>
        </w:rPr>
        <w:t>ผลการคำนวณผลการวัดใน</w:t>
      </w:r>
      <w:r w:rsidR="00693188" w:rsidRPr="007E746F">
        <w:rPr>
          <w:sz w:val="32"/>
          <w:szCs w:val="32"/>
          <w:cs/>
        </w:rPr>
        <w:fldChar w:fldCharType="begin"/>
      </w:r>
      <w:r w:rsidR="00693188" w:rsidRPr="007E746F">
        <w:rPr>
          <w:sz w:val="32"/>
          <w:szCs w:val="32"/>
          <w:cs/>
        </w:rPr>
        <w:instrText xml:space="preserve"> </w:instrText>
      </w:r>
      <w:r w:rsidR="00693188" w:rsidRPr="007E746F">
        <w:rPr>
          <w:rFonts w:hint="cs"/>
          <w:sz w:val="32"/>
          <w:szCs w:val="32"/>
        </w:rPr>
        <w:instrText>REF _Ref</w:instrText>
      </w:r>
      <w:r w:rsidR="00693188" w:rsidRPr="007E746F">
        <w:rPr>
          <w:rFonts w:hint="cs"/>
          <w:sz w:val="32"/>
          <w:szCs w:val="32"/>
          <w:cs/>
        </w:rPr>
        <w:instrText xml:space="preserve">123295557 </w:instrText>
      </w:r>
      <w:r w:rsidR="00693188" w:rsidRPr="007E746F">
        <w:rPr>
          <w:rFonts w:hint="cs"/>
          <w:sz w:val="32"/>
          <w:szCs w:val="32"/>
        </w:rPr>
        <w:instrText>\h</w:instrText>
      </w:r>
      <w:r w:rsidR="00693188" w:rsidRPr="007E746F">
        <w:rPr>
          <w:sz w:val="32"/>
          <w:szCs w:val="32"/>
          <w:cs/>
        </w:rPr>
        <w:instrText xml:space="preserve"> </w:instrText>
      </w:r>
      <w:r w:rsidR="003717AC" w:rsidRPr="007E746F">
        <w:rPr>
          <w:sz w:val="32"/>
          <w:szCs w:val="32"/>
        </w:rPr>
        <w:instrText xml:space="preserve"> \* MERGEFORMAT </w:instrText>
      </w:r>
      <w:r w:rsidR="00693188" w:rsidRPr="007E746F">
        <w:rPr>
          <w:sz w:val="32"/>
          <w:szCs w:val="32"/>
          <w:cs/>
        </w:rPr>
      </w:r>
      <w:r w:rsidR="00693188" w:rsidRPr="007E746F">
        <w:rPr>
          <w:sz w:val="32"/>
          <w:szCs w:val="32"/>
          <w:cs/>
        </w:rPr>
        <w:fldChar w:fldCharType="separate"/>
      </w:r>
      <w:r w:rsidR="00D23233" w:rsidRPr="006B491B">
        <w:rPr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  <w:cs/>
        </w:rPr>
        <w:t>6</w:t>
      </w:r>
      <w:r w:rsidR="00693188" w:rsidRPr="007E746F">
        <w:rPr>
          <w:sz w:val="32"/>
          <w:szCs w:val="32"/>
          <w:cs/>
        </w:rPr>
        <w:fldChar w:fldCharType="end"/>
      </w:r>
    </w:p>
    <w:p w14:paraId="7DE700A8" w14:textId="77777777" w:rsidR="0024149A" w:rsidRDefault="0024149A" w:rsidP="007E746F">
      <w:pPr>
        <w:jc w:val="thaiDistribute"/>
        <w:rPr>
          <w:sz w:val="32"/>
          <w:szCs w:val="32"/>
        </w:rPr>
      </w:pPr>
    </w:p>
    <w:p w14:paraId="2CE503D3" w14:textId="11E19D83" w:rsidR="00737208" w:rsidRPr="00E5612A" w:rsidRDefault="001E11A4" w:rsidP="00E5612A">
      <w:pPr>
        <w:tabs>
          <w:tab w:val="left" w:pos="1843"/>
        </w:tabs>
        <w:ind w:firstLine="1418"/>
        <w:jc w:val="thaiDistribute"/>
        <w:rPr>
          <w:b/>
          <w:bCs/>
          <w:sz w:val="32"/>
          <w:szCs w:val="32"/>
        </w:rPr>
      </w:pPr>
      <w:r w:rsidRPr="00E5612A">
        <w:rPr>
          <w:rFonts w:hint="cs"/>
          <w:b/>
          <w:bCs/>
          <w:sz w:val="32"/>
          <w:szCs w:val="32"/>
          <w:cs/>
        </w:rPr>
        <w:t>ข.</w:t>
      </w:r>
      <w:r w:rsidR="00274D1A" w:rsidRPr="00E5612A">
        <w:rPr>
          <w:b/>
          <w:bCs/>
          <w:sz w:val="32"/>
          <w:szCs w:val="32"/>
        </w:rPr>
        <w:t>3</w:t>
      </w:r>
      <w:r w:rsidR="00E5612A">
        <w:rPr>
          <w:b/>
          <w:bCs/>
          <w:sz w:val="32"/>
          <w:szCs w:val="32"/>
          <w:cs/>
        </w:rPr>
        <w:tab/>
      </w:r>
      <w:r w:rsidR="00BA4DB8" w:rsidRPr="00E5612A">
        <w:rPr>
          <w:rFonts w:hint="cs"/>
          <w:b/>
          <w:bCs/>
          <w:sz w:val="32"/>
          <w:szCs w:val="32"/>
          <w:cs/>
        </w:rPr>
        <w:t xml:space="preserve">ความไม่แน่นอนมาตรฐานรวม </w:t>
      </w:r>
      <w:r w:rsidR="00BA4DB8" w:rsidRPr="00E5612A">
        <w:rPr>
          <w:b/>
          <w:bCs/>
          <w:sz w:val="32"/>
          <w:szCs w:val="32"/>
        </w:rPr>
        <w:t>(combined standard uncertainty)</w:t>
      </w:r>
    </w:p>
    <w:p w14:paraId="2DA9BEBA" w14:textId="12A4AD3C" w:rsidR="00BA4DB8" w:rsidRDefault="00E422CC" w:rsidP="00E5612A">
      <w:pPr>
        <w:ind w:firstLine="1843"/>
        <w:jc w:val="thaiDistribute"/>
        <w:rPr>
          <w:sz w:val="32"/>
          <w:szCs w:val="32"/>
        </w:rPr>
      </w:pPr>
      <w:r w:rsidRPr="00E5612A">
        <w:rPr>
          <w:rFonts w:hint="cs"/>
          <w:sz w:val="32"/>
          <w:szCs w:val="32"/>
          <w:cs/>
        </w:rPr>
        <w:lastRenderedPageBreak/>
        <w:t>ความไม่แน่นอนมาตรฐานรวม เกิดขึ้นจากการรวมค่าความไม่แน่นอนที่เกิดขึ้นจากแหล่งความไม่แน่นอนต่าง ๆ เข้าด้วยกัน ค่าความไม่แน่นอนมาตรฐานรวมของการสอบเทียบด้วยวิธีการตวงโดย</w:t>
      </w:r>
      <w:r w:rsidR="00A70E84" w:rsidRPr="00E5612A">
        <w:rPr>
          <w:rFonts w:hint="cs"/>
          <w:sz w:val="32"/>
          <w:szCs w:val="32"/>
          <w:cs/>
        </w:rPr>
        <w:t>การ</w:t>
      </w:r>
      <w:r w:rsidRPr="00E5612A">
        <w:rPr>
          <w:rFonts w:hint="cs"/>
          <w:sz w:val="32"/>
          <w:szCs w:val="32"/>
          <w:cs/>
        </w:rPr>
        <w:t>ใช้กระบอกตวงและนาฬิกาจับเวลาเป็นเครื่องมือมาตรฐาน</w:t>
      </w:r>
      <w:r w:rsidR="00A70E84" w:rsidRPr="00E5612A">
        <w:rPr>
          <w:rFonts w:hint="cs"/>
          <w:sz w:val="32"/>
          <w:szCs w:val="32"/>
          <w:cs/>
        </w:rPr>
        <w:t xml:space="preserve"> </w:t>
      </w:r>
      <w:r w:rsidR="00A70E84" w:rsidRPr="00E5612A">
        <w:rPr>
          <w:sz w:val="32"/>
          <w:szCs w:val="32"/>
        </w:rPr>
        <w:t xml:space="preserve"> </w:t>
      </w:r>
      <w:r w:rsidRPr="00E5612A">
        <w:rPr>
          <w:rFonts w:hint="cs"/>
          <w:sz w:val="32"/>
          <w:szCs w:val="32"/>
          <w:cs/>
        </w:rPr>
        <w:t xml:space="preserve">สามารถหาได้ดังนี้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7"/>
      </w:tblGrid>
      <w:tr w:rsidR="002F203E" w:rsidRPr="00E5612A" w14:paraId="06F7E572" w14:textId="4F6466EC" w:rsidTr="00D94E35">
        <w:trPr>
          <w:trHeight w:val="1020"/>
        </w:trPr>
        <w:tc>
          <w:tcPr>
            <w:tcW w:w="8075" w:type="dxa"/>
            <w:vAlign w:val="center"/>
          </w:tcPr>
          <w:p w14:paraId="5BDB1A97" w14:textId="4FA94C30" w:rsidR="002F203E" w:rsidRPr="00E5612A" w:rsidRDefault="003B0A74" w:rsidP="00E5612A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QVstd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QVres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Qtstd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Qtres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rep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997" w:type="dxa"/>
            <w:vAlign w:val="center"/>
          </w:tcPr>
          <w:p w14:paraId="59CD3CBB" w14:textId="4FB618FD" w:rsidR="002F203E" w:rsidRPr="00E5612A" w:rsidRDefault="002F203E" w:rsidP="002F203E">
            <w:pPr>
              <w:jc w:val="center"/>
              <w:rPr>
                <w:sz w:val="32"/>
                <w:szCs w:val="32"/>
              </w:rPr>
            </w:pPr>
            <w:bookmarkStart w:id="54" w:name="_Ref124416371"/>
            <w:r w:rsidRPr="00E5612A">
              <w:rPr>
                <w:sz w:val="32"/>
                <w:szCs w:val="32"/>
              </w:rPr>
              <w:t>(</w:t>
            </w:r>
            <w:r w:rsidRPr="00E5612A">
              <w:rPr>
                <w:sz w:val="32"/>
                <w:szCs w:val="32"/>
                <w:cs/>
              </w:rPr>
              <w:t>ข.</w:t>
            </w:r>
            <w:r w:rsidRPr="00E5612A">
              <w:rPr>
                <w:sz w:val="32"/>
                <w:szCs w:val="32"/>
              </w:rPr>
              <w:fldChar w:fldCharType="begin"/>
            </w:r>
            <w:r w:rsidRPr="00E5612A">
              <w:rPr>
                <w:sz w:val="32"/>
                <w:szCs w:val="32"/>
              </w:rPr>
              <w:instrText xml:space="preserve"> SEQ </w:instrText>
            </w:r>
            <w:r w:rsidRPr="00E5612A">
              <w:rPr>
                <w:sz w:val="32"/>
                <w:szCs w:val="32"/>
                <w:cs/>
              </w:rPr>
              <w:instrText xml:space="preserve">ข. </w:instrText>
            </w:r>
            <w:r w:rsidRPr="00E5612A">
              <w:rPr>
                <w:sz w:val="32"/>
                <w:szCs w:val="32"/>
              </w:rPr>
              <w:instrText xml:space="preserve">\* ARABIC </w:instrText>
            </w:r>
            <w:r w:rsidRPr="00E5612A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12</w:t>
            </w:r>
            <w:r w:rsidRPr="00E5612A">
              <w:rPr>
                <w:sz w:val="32"/>
                <w:szCs w:val="32"/>
              </w:rPr>
              <w:fldChar w:fldCharType="end"/>
            </w:r>
            <w:r w:rsidRPr="00E5612A">
              <w:rPr>
                <w:sz w:val="32"/>
                <w:szCs w:val="32"/>
              </w:rPr>
              <w:t>)</w:t>
            </w:r>
            <w:bookmarkEnd w:id="54"/>
          </w:p>
        </w:tc>
      </w:tr>
    </w:tbl>
    <w:p w14:paraId="6AFEDD8E" w14:textId="2F29061C" w:rsidR="001610D7" w:rsidRPr="00E5612A" w:rsidRDefault="00A70E84" w:rsidP="00E42BBC">
      <w:pPr>
        <w:tabs>
          <w:tab w:val="left" w:pos="426"/>
          <w:tab w:val="left" w:pos="1276"/>
          <w:tab w:val="left" w:pos="1701"/>
        </w:tabs>
        <w:jc w:val="thaiDistribute"/>
        <w:rPr>
          <w:sz w:val="32"/>
          <w:szCs w:val="32"/>
        </w:rPr>
      </w:pPr>
      <w:r w:rsidRPr="00E5612A">
        <w:rPr>
          <w:rFonts w:hint="cs"/>
          <w:sz w:val="32"/>
          <w:szCs w:val="32"/>
          <w:cs/>
        </w:rPr>
        <w:t xml:space="preserve">เมื่อ </w:t>
      </w:r>
      <w:r w:rsidRPr="00E5612A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>(y)</m:t>
        </m:r>
      </m:oMath>
      <w:r w:rsidRPr="00E5612A">
        <w:rPr>
          <w:rFonts w:hint="cs"/>
          <w:sz w:val="32"/>
          <w:szCs w:val="32"/>
          <w:cs/>
        </w:rPr>
        <w:t xml:space="preserve"> </w:t>
      </w:r>
      <w:r w:rsidR="00E42BBC">
        <w:rPr>
          <w:sz w:val="32"/>
          <w:szCs w:val="32"/>
          <w:cs/>
        </w:rPr>
        <w:tab/>
      </w:r>
      <w:r w:rsidRPr="00E5612A">
        <w:rPr>
          <w:rFonts w:hint="cs"/>
          <w:sz w:val="32"/>
          <w:szCs w:val="32"/>
          <w:cs/>
        </w:rPr>
        <w:t>แทน</w:t>
      </w:r>
      <w:r w:rsidR="00E42BBC">
        <w:rPr>
          <w:sz w:val="32"/>
          <w:szCs w:val="32"/>
          <w:cs/>
        </w:rPr>
        <w:tab/>
      </w:r>
      <w:r w:rsidRPr="00E5612A">
        <w:rPr>
          <w:rFonts w:hint="cs"/>
          <w:sz w:val="32"/>
          <w:szCs w:val="32"/>
          <w:cs/>
        </w:rPr>
        <w:t xml:space="preserve">ค่าความไม่แน่นอนมาตรฐานรวมของการสอบเทียบด้วยวิธีการตวง  </w:t>
      </w:r>
    </w:p>
    <w:p w14:paraId="045E6C9C" w14:textId="77777777" w:rsidR="00466418" w:rsidRDefault="00466418" w:rsidP="00E42BBC">
      <w:pPr>
        <w:tabs>
          <w:tab w:val="left" w:pos="1843"/>
        </w:tabs>
        <w:ind w:firstLine="141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7217EEBF" w14:textId="0D0E9B09" w:rsidR="00BA4DB8" w:rsidRPr="00CE54E7" w:rsidRDefault="00D3250F" w:rsidP="00E42BBC">
      <w:pPr>
        <w:tabs>
          <w:tab w:val="left" w:pos="1843"/>
        </w:tabs>
        <w:ind w:firstLine="1418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CE54E7">
        <w:rPr>
          <w:rFonts w:asciiTheme="minorBidi" w:hAnsiTheme="minorBidi" w:cstheme="minorBidi"/>
          <w:b/>
          <w:bCs/>
          <w:sz w:val="32"/>
          <w:szCs w:val="32"/>
          <w:cs/>
        </w:rPr>
        <w:t>ข</w:t>
      </w:r>
      <w:r w:rsidRPr="00CE54E7">
        <w:rPr>
          <w:rFonts w:asciiTheme="minorBidi" w:hAnsiTheme="minorBidi" w:cstheme="minorBidi"/>
          <w:b/>
          <w:bCs/>
          <w:sz w:val="32"/>
          <w:szCs w:val="32"/>
        </w:rPr>
        <w:t>.</w:t>
      </w:r>
      <w:r w:rsidR="00274D1A" w:rsidRPr="00CE54E7">
        <w:rPr>
          <w:rFonts w:asciiTheme="minorBidi" w:hAnsiTheme="minorBidi" w:cstheme="minorBidi"/>
          <w:b/>
          <w:bCs/>
          <w:sz w:val="32"/>
          <w:szCs w:val="32"/>
        </w:rPr>
        <w:t>4</w:t>
      </w:r>
      <w:r w:rsidR="00E42BBC" w:rsidRPr="00CE54E7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CE54E7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ระดับขั้นความเสรีของความไม่แน่นอนมาตรฐานรวม </w:t>
      </w:r>
      <w:r w:rsidR="00C30728" w:rsidRPr="00CE54E7">
        <w:rPr>
          <w:rFonts w:asciiTheme="minorBidi" w:hAnsiTheme="minorBidi" w:cstheme="minorBidi"/>
          <w:b/>
          <w:bCs/>
          <w:sz w:val="32"/>
          <w:szCs w:val="32"/>
        </w:rPr>
        <w:t>(effective degree of freedom of combined standard uncertainty)</w:t>
      </w:r>
      <w:r w:rsidR="00A70E84" w:rsidRPr="00CE54E7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</w:p>
    <w:p w14:paraId="0DAFF039" w14:textId="36720CE0" w:rsidR="00D71B44" w:rsidRDefault="00A70E84" w:rsidP="00E42BBC">
      <w:pPr>
        <w:ind w:firstLine="1843"/>
        <w:jc w:val="thaiDistribute"/>
        <w:rPr>
          <w:sz w:val="32"/>
          <w:szCs w:val="32"/>
        </w:rPr>
      </w:pPr>
      <w:r w:rsidRPr="00E5612A">
        <w:rPr>
          <w:rFonts w:hint="cs"/>
          <w:sz w:val="32"/>
          <w:szCs w:val="32"/>
          <w:cs/>
        </w:rPr>
        <w:t xml:space="preserve">การหาค่าระดับขั้นความเสรีของความไม่แน่นอนมาตรฐานรวม </w:t>
      </w:r>
      <w:r w:rsidR="00056B61" w:rsidRPr="00E5612A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eff</m:t>
            </m:r>
          </m:sub>
        </m:sSub>
      </m:oMath>
      <w:r w:rsidR="00056B61" w:rsidRPr="00E5612A">
        <w:rPr>
          <w:sz w:val="32"/>
          <w:szCs w:val="32"/>
        </w:rPr>
        <w:t xml:space="preserve">) </w:t>
      </w:r>
      <w:r w:rsidRPr="00E5612A">
        <w:rPr>
          <w:rFonts w:hint="cs"/>
          <w:sz w:val="32"/>
          <w:szCs w:val="32"/>
          <w:cs/>
        </w:rPr>
        <w:t xml:space="preserve">สามารถหาได้จากสมการ </w:t>
      </w:r>
      <w:r w:rsidRPr="00E5612A">
        <w:rPr>
          <w:sz w:val="32"/>
          <w:szCs w:val="32"/>
        </w:rPr>
        <w:t>Welch-Satterthwaite</w:t>
      </w:r>
      <w:r w:rsidRPr="00E5612A">
        <w:rPr>
          <w:rFonts w:hint="cs"/>
          <w:sz w:val="32"/>
          <w:szCs w:val="32"/>
          <w:cs/>
        </w:rPr>
        <w:t xml:space="preserve"> </w:t>
      </w:r>
      <w:r w:rsidR="00180ED0" w:rsidRPr="00E5612A">
        <w:rPr>
          <w:rFonts w:hint="cs"/>
          <w:sz w:val="32"/>
          <w:szCs w:val="32"/>
          <w:cs/>
        </w:rPr>
        <w:t xml:space="preserve">ดังนี้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7"/>
      </w:tblGrid>
      <w:tr w:rsidR="002F203E" w:rsidRPr="00E5612A" w14:paraId="1C97E096" w14:textId="77777777" w:rsidTr="00D94E35">
        <w:trPr>
          <w:trHeight w:val="1247"/>
        </w:trPr>
        <w:tc>
          <w:tcPr>
            <w:tcW w:w="8075" w:type="dxa"/>
            <w:vAlign w:val="center"/>
          </w:tcPr>
          <w:p w14:paraId="385EDCD8" w14:textId="274E7CCB" w:rsidR="002F203E" w:rsidRPr="00E5612A" w:rsidRDefault="003B0A74" w:rsidP="003B0A74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eff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(y)</m:t>
                    </m:r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(y)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ν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nary>
                  </m:den>
                </m:f>
              </m:oMath>
            </m:oMathPara>
          </w:p>
        </w:tc>
        <w:tc>
          <w:tcPr>
            <w:tcW w:w="997" w:type="dxa"/>
            <w:vAlign w:val="center"/>
          </w:tcPr>
          <w:p w14:paraId="2A4B0F54" w14:textId="32D004E4" w:rsidR="002F203E" w:rsidRPr="00E5612A" w:rsidRDefault="002F203E" w:rsidP="003B0A74">
            <w:pPr>
              <w:jc w:val="center"/>
              <w:rPr>
                <w:sz w:val="32"/>
                <w:szCs w:val="32"/>
              </w:rPr>
            </w:pPr>
            <w:r w:rsidRPr="00E5612A">
              <w:rPr>
                <w:sz w:val="32"/>
                <w:szCs w:val="32"/>
              </w:rPr>
              <w:t>(</w:t>
            </w:r>
            <w:r w:rsidRPr="00E5612A">
              <w:rPr>
                <w:sz w:val="32"/>
                <w:szCs w:val="32"/>
                <w:cs/>
              </w:rPr>
              <w:t>ข.</w:t>
            </w:r>
            <w:r w:rsidRPr="00E5612A">
              <w:rPr>
                <w:sz w:val="32"/>
                <w:szCs w:val="32"/>
              </w:rPr>
              <w:fldChar w:fldCharType="begin"/>
            </w:r>
            <w:r w:rsidRPr="00E5612A">
              <w:rPr>
                <w:sz w:val="32"/>
                <w:szCs w:val="32"/>
              </w:rPr>
              <w:instrText xml:space="preserve"> SEQ </w:instrText>
            </w:r>
            <w:r w:rsidRPr="00E5612A">
              <w:rPr>
                <w:sz w:val="32"/>
                <w:szCs w:val="32"/>
                <w:cs/>
              </w:rPr>
              <w:instrText xml:space="preserve">ข. </w:instrText>
            </w:r>
            <w:r w:rsidRPr="00E5612A">
              <w:rPr>
                <w:sz w:val="32"/>
                <w:szCs w:val="32"/>
              </w:rPr>
              <w:instrText xml:space="preserve">\* ARABIC </w:instrText>
            </w:r>
            <w:r w:rsidRPr="00E5612A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13</w:t>
            </w:r>
            <w:r w:rsidRPr="00E5612A">
              <w:rPr>
                <w:sz w:val="32"/>
                <w:szCs w:val="32"/>
              </w:rPr>
              <w:fldChar w:fldCharType="end"/>
            </w:r>
            <w:r w:rsidRPr="00E5612A">
              <w:rPr>
                <w:sz w:val="32"/>
                <w:szCs w:val="32"/>
              </w:rPr>
              <w:t>)</w:t>
            </w:r>
          </w:p>
        </w:tc>
      </w:tr>
    </w:tbl>
    <w:p w14:paraId="74612233" w14:textId="77777777" w:rsidR="00203963" w:rsidRDefault="00091901" w:rsidP="00203963">
      <w:pPr>
        <w:tabs>
          <w:tab w:val="left" w:pos="426"/>
          <w:tab w:val="left" w:pos="1276"/>
          <w:tab w:val="left" w:pos="1701"/>
        </w:tabs>
        <w:jc w:val="thaiDistribute"/>
        <w:rPr>
          <w:sz w:val="32"/>
          <w:szCs w:val="32"/>
        </w:rPr>
      </w:pPr>
      <w:r w:rsidRPr="00E5612A">
        <w:rPr>
          <w:rFonts w:hint="cs"/>
          <w:sz w:val="32"/>
          <w:szCs w:val="32"/>
          <w:cs/>
        </w:rPr>
        <w:t>เมื่อ</w:t>
      </w:r>
      <w:r w:rsidR="00203963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 w:rsidR="00203963">
        <w:rPr>
          <w:rFonts w:eastAsiaTheme="minorEastAsia"/>
          <w:cs/>
        </w:rPr>
        <w:tab/>
      </w:r>
      <w:r w:rsidR="00654733" w:rsidRPr="00E5612A">
        <w:rPr>
          <w:rFonts w:hint="cs"/>
          <w:sz w:val="32"/>
          <w:szCs w:val="32"/>
          <w:cs/>
        </w:rPr>
        <w:t>แทน</w:t>
      </w:r>
      <w:r w:rsidR="00203963">
        <w:rPr>
          <w:sz w:val="32"/>
          <w:szCs w:val="32"/>
          <w:cs/>
        </w:rPr>
        <w:tab/>
      </w:r>
      <w:r w:rsidR="00654733" w:rsidRPr="00E5612A">
        <w:rPr>
          <w:rFonts w:hint="cs"/>
          <w:sz w:val="32"/>
          <w:szCs w:val="32"/>
          <w:cs/>
        </w:rPr>
        <w:t>ค่าความไม่แน่นอนมาตรฐานรวม</w:t>
      </w:r>
      <w:r w:rsidR="008B6878" w:rsidRPr="00E5612A">
        <w:rPr>
          <w:rFonts w:hint="cs"/>
          <w:sz w:val="32"/>
          <w:szCs w:val="32"/>
          <w:cs/>
        </w:rPr>
        <w:t xml:space="preserve">ของการสอบเทียบด้วยวิธีการตวง </w:t>
      </w:r>
      <w:r w:rsidR="00654733" w:rsidRPr="00E5612A">
        <w:rPr>
          <w:rFonts w:hint="cs"/>
          <w:sz w:val="32"/>
          <w:szCs w:val="32"/>
          <w:cs/>
        </w:rPr>
        <w:t xml:space="preserve"> </w:t>
      </w:r>
    </w:p>
    <w:p w14:paraId="65124162" w14:textId="77777777" w:rsidR="00203963" w:rsidRDefault="00203963" w:rsidP="00203963">
      <w:pPr>
        <w:tabs>
          <w:tab w:val="left" w:pos="426"/>
          <w:tab w:val="left" w:pos="1276"/>
          <w:tab w:val="left" w:pos="1701"/>
        </w:tabs>
        <w:jc w:val="thaiDistribute"/>
        <w:rPr>
          <w:sz w:val="32"/>
          <w:szCs w:val="32"/>
        </w:rPr>
      </w:pPr>
      <w:r>
        <w:rPr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(y)</m:t>
        </m:r>
      </m:oMath>
      <w:r w:rsidR="00654733" w:rsidRPr="00E5612A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654733" w:rsidRPr="00E5612A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654733" w:rsidRPr="00E5612A">
        <w:rPr>
          <w:rFonts w:hint="cs"/>
          <w:sz w:val="32"/>
          <w:szCs w:val="32"/>
          <w:cs/>
        </w:rPr>
        <w:t>ค่าความไม่แน่นอน</w:t>
      </w:r>
      <w:r w:rsidR="00357C6A" w:rsidRPr="00E5612A">
        <w:rPr>
          <w:rFonts w:hint="cs"/>
          <w:sz w:val="32"/>
          <w:szCs w:val="32"/>
          <w:cs/>
        </w:rPr>
        <w:t>ของค่า</w:t>
      </w:r>
      <w:r w:rsidR="00861732" w:rsidRPr="00E5612A">
        <w:rPr>
          <w:rFonts w:hint="cs"/>
          <w:sz w:val="32"/>
          <w:szCs w:val="32"/>
          <w:cs/>
        </w:rPr>
        <w:t>อัตราการไหล</w:t>
      </w:r>
      <w:r w:rsidR="00170918" w:rsidRPr="00E5612A">
        <w:rPr>
          <w:rFonts w:hint="cs"/>
          <w:sz w:val="32"/>
          <w:szCs w:val="32"/>
          <w:cs/>
        </w:rPr>
        <w:t>จากแหล่งความไม่แน่นอน</w:t>
      </w:r>
      <w:r w:rsidR="00654733" w:rsidRPr="00E5612A">
        <w:rPr>
          <w:rFonts w:hint="cs"/>
          <w:sz w:val="32"/>
          <w:szCs w:val="32"/>
          <w:cs/>
        </w:rPr>
        <w:t xml:space="preserve">องค์ประกอบที่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654733" w:rsidRPr="00E5612A">
        <w:rPr>
          <w:sz w:val="32"/>
          <w:szCs w:val="32"/>
        </w:rPr>
        <w:t xml:space="preserve"> </w:t>
      </w:r>
      <w:r w:rsidR="00654733" w:rsidRPr="00E5612A">
        <w:rPr>
          <w:rFonts w:hint="cs"/>
          <w:sz w:val="32"/>
          <w:szCs w:val="32"/>
          <w:cs/>
        </w:rPr>
        <w:t xml:space="preserve"> และ</w:t>
      </w:r>
      <w:r w:rsidR="00654733" w:rsidRPr="00E5612A">
        <w:rPr>
          <w:sz w:val="32"/>
          <w:szCs w:val="32"/>
        </w:rPr>
        <w:t xml:space="preserve"> </w:t>
      </w:r>
      <w:r w:rsidR="00654733" w:rsidRPr="00E5612A">
        <w:rPr>
          <w:rFonts w:hint="cs"/>
          <w:sz w:val="32"/>
          <w:szCs w:val="32"/>
          <w:cs/>
        </w:rPr>
        <w:t xml:space="preserve"> </w:t>
      </w:r>
    </w:p>
    <w:p w14:paraId="49F69475" w14:textId="77777777" w:rsidR="00203963" w:rsidRDefault="00203963" w:rsidP="00203963">
      <w:pPr>
        <w:tabs>
          <w:tab w:val="left" w:pos="426"/>
          <w:tab w:val="left" w:pos="1276"/>
          <w:tab w:val="left" w:pos="1701"/>
        </w:tabs>
        <w:ind w:left="1701" w:hanging="1701"/>
        <w:jc w:val="thaiDistribute"/>
        <w:rPr>
          <w:sz w:val="32"/>
          <w:szCs w:val="32"/>
        </w:rPr>
      </w:pPr>
      <w:r>
        <w:rPr>
          <w:rFonts w:eastAsiaTheme="minorEastAsia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654733" w:rsidRPr="00E5612A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654733" w:rsidRPr="00E5612A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654733" w:rsidRPr="00E5612A">
        <w:rPr>
          <w:rFonts w:hint="cs"/>
          <w:sz w:val="32"/>
          <w:szCs w:val="32"/>
          <w:cs/>
        </w:rPr>
        <w:t>ค่าระดับขั้นความเสรีของความไม่แน่นอนมาตรฐาน</w:t>
      </w:r>
      <w:r w:rsidR="00170918" w:rsidRPr="00E5612A">
        <w:rPr>
          <w:rFonts w:hint="cs"/>
          <w:sz w:val="32"/>
          <w:szCs w:val="32"/>
          <w:cs/>
        </w:rPr>
        <w:t xml:space="preserve">จากแหล่งความไม่แน่นอนองค์ประกอบที่ </w:t>
      </w:r>
      <m:oMath>
        <m:r>
          <w:rPr>
            <w:rFonts w:ascii="Cambria Math" w:hAnsi="Cambria Math"/>
            <w:sz w:val="24"/>
            <w:szCs w:val="24"/>
          </w:rPr>
          <m:t xml:space="preserve">i </m:t>
        </m:r>
      </m:oMath>
      <w:r w:rsidR="00091901" w:rsidRPr="00E5612A">
        <w:rPr>
          <w:rFonts w:hint="cs"/>
          <w:sz w:val="32"/>
          <w:szCs w:val="32"/>
          <w:cs/>
        </w:rPr>
        <w:t xml:space="preserve"> </w:t>
      </w:r>
    </w:p>
    <w:p w14:paraId="37D06DCC" w14:textId="5FEE0770" w:rsidR="00C30728" w:rsidRDefault="00585E68" w:rsidP="00203963">
      <w:pPr>
        <w:ind w:firstLine="1843"/>
        <w:jc w:val="thaiDistribute"/>
        <w:rPr>
          <w:sz w:val="32"/>
          <w:szCs w:val="32"/>
        </w:rPr>
      </w:pPr>
      <w:r w:rsidRPr="00E5612A">
        <w:rPr>
          <w:rFonts w:hint="cs"/>
          <w:sz w:val="32"/>
          <w:szCs w:val="32"/>
          <w:cs/>
        </w:rPr>
        <w:t>ดังนั้น</w:t>
      </w:r>
      <w:r w:rsidR="00091901" w:rsidRPr="00E5612A">
        <w:rPr>
          <w:rFonts w:hint="cs"/>
          <w:sz w:val="32"/>
          <w:szCs w:val="32"/>
          <w:cs/>
        </w:rPr>
        <w:t xml:space="preserve"> </w:t>
      </w:r>
      <w:r w:rsidR="00A70E84" w:rsidRPr="00E5612A">
        <w:rPr>
          <w:rFonts w:hint="cs"/>
          <w:sz w:val="32"/>
          <w:szCs w:val="32"/>
          <w:cs/>
        </w:rPr>
        <w:t>ค่าระดับขั้นความเสรีของความไม่แน่นอนมาตรฐานรวม</w:t>
      </w:r>
      <w:r w:rsidR="001A3AD5" w:rsidRPr="00E5612A">
        <w:rPr>
          <w:rFonts w:hint="cs"/>
          <w:sz w:val="32"/>
          <w:szCs w:val="32"/>
          <w:cs/>
        </w:rPr>
        <w:t xml:space="preserve">ของการสอบเทียบด้วยวิธีการตวง </w:t>
      </w:r>
      <w:r w:rsidR="00091901" w:rsidRPr="00E5612A">
        <w:rPr>
          <w:rFonts w:hint="cs"/>
          <w:sz w:val="32"/>
          <w:szCs w:val="32"/>
          <w:cs/>
        </w:rPr>
        <w:t>จึง</w:t>
      </w:r>
      <w:r w:rsidR="00A70E84" w:rsidRPr="00E5612A">
        <w:rPr>
          <w:rFonts w:hint="cs"/>
          <w:sz w:val="32"/>
          <w:szCs w:val="32"/>
          <w:cs/>
        </w:rPr>
        <w:t xml:space="preserve">สามารถหาได้ดังนี้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2C524D" w:rsidRPr="00E5612A" w14:paraId="50F87AD0" w14:textId="77777777" w:rsidTr="00D94E35">
        <w:trPr>
          <w:trHeight w:val="1247"/>
        </w:trPr>
        <w:tc>
          <w:tcPr>
            <w:tcW w:w="8075" w:type="dxa"/>
            <w:vAlign w:val="center"/>
          </w:tcPr>
          <w:p w14:paraId="52FAFD38" w14:textId="7F61AB6B" w:rsidR="00A70E84" w:rsidRPr="00203963" w:rsidRDefault="003B0A74" w:rsidP="00E5612A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eff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(y)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QVstd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QVres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Qtstd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Qtres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rep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rep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01D12EAE" w14:textId="07408D6E" w:rsidR="00A70E84" w:rsidRPr="00E5612A" w:rsidRDefault="00A359F8" w:rsidP="002F203E">
            <w:pPr>
              <w:jc w:val="center"/>
              <w:rPr>
                <w:sz w:val="32"/>
                <w:szCs w:val="32"/>
              </w:rPr>
            </w:pPr>
            <w:bookmarkStart w:id="55" w:name="_Ref124416416"/>
            <w:r w:rsidRPr="00E5612A">
              <w:rPr>
                <w:sz w:val="32"/>
                <w:szCs w:val="32"/>
              </w:rPr>
              <w:t>(</w:t>
            </w:r>
            <w:r w:rsidRPr="00E5612A">
              <w:rPr>
                <w:sz w:val="32"/>
                <w:szCs w:val="32"/>
                <w:cs/>
              </w:rPr>
              <w:t>ข.</w:t>
            </w:r>
            <w:r w:rsidR="00A15541" w:rsidRPr="00E5612A">
              <w:rPr>
                <w:sz w:val="32"/>
                <w:szCs w:val="32"/>
              </w:rPr>
              <w:fldChar w:fldCharType="begin"/>
            </w:r>
            <w:r w:rsidR="00A15541" w:rsidRPr="00E5612A">
              <w:rPr>
                <w:sz w:val="32"/>
                <w:szCs w:val="32"/>
              </w:rPr>
              <w:instrText xml:space="preserve"> SEQ </w:instrText>
            </w:r>
            <w:r w:rsidR="00A15541" w:rsidRPr="00E5612A">
              <w:rPr>
                <w:sz w:val="32"/>
                <w:szCs w:val="32"/>
                <w:cs/>
              </w:rPr>
              <w:instrText xml:space="preserve">ข. </w:instrText>
            </w:r>
            <w:r w:rsidR="00A15541" w:rsidRPr="00E5612A">
              <w:rPr>
                <w:sz w:val="32"/>
                <w:szCs w:val="32"/>
              </w:rPr>
              <w:instrText xml:space="preserve">\* ARABIC </w:instrText>
            </w:r>
            <w:r w:rsidR="00A15541" w:rsidRPr="00E5612A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14</w:t>
            </w:r>
            <w:r w:rsidR="00A15541" w:rsidRPr="00E5612A">
              <w:rPr>
                <w:sz w:val="32"/>
                <w:szCs w:val="32"/>
              </w:rPr>
              <w:fldChar w:fldCharType="end"/>
            </w:r>
            <w:r w:rsidRPr="00E5612A">
              <w:rPr>
                <w:sz w:val="32"/>
                <w:szCs w:val="32"/>
              </w:rPr>
              <w:t>)</w:t>
            </w:r>
            <w:bookmarkEnd w:id="55"/>
          </w:p>
        </w:tc>
      </w:tr>
    </w:tbl>
    <w:p w14:paraId="44CC56C1" w14:textId="77777777" w:rsidR="000B74F6" w:rsidRPr="00E5612A" w:rsidRDefault="000B74F6" w:rsidP="00E5612A">
      <w:pPr>
        <w:jc w:val="thaiDistribute"/>
        <w:rPr>
          <w:sz w:val="32"/>
          <w:szCs w:val="32"/>
        </w:rPr>
      </w:pPr>
    </w:p>
    <w:p w14:paraId="6EFB1259" w14:textId="376182CA" w:rsidR="00C30728" w:rsidRPr="00697CA6" w:rsidRDefault="00E44466" w:rsidP="00697CA6">
      <w:pPr>
        <w:tabs>
          <w:tab w:val="left" w:pos="1843"/>
        </w:tabs>
        <w:ind w:firstLine="1418"/>
        <w:jc w:val="thaiDistribute"/>
        <w:rPr>
          <w:b/>
          <w:bCs/>
          <w:sz w:val="32"/>
          <w:szCs w:val="32"/>
        </w:rPr>
      </w:pPr>
      <w:r w:rsidRPr="00697CA6">
        <w:rPr>
          <w:rFonts w:hint="cs"/>
          <w:b/>
          <w:bCs/>
          <w:sz w:val="32"/>
          <w:szCs w:val="32"/>
          <w:cs/>
        </w:rPr>
        <w:t>ข</w:t>
      </w:r>
      <w:r w:rsidRPr="00697CA6">
        <w:rPr>
          <w:b/>
          <w:bCs/>
          <w:sz w:val="32"/>
          <w:szCs w:val="32"/>
        </w:rPr>
        <w:t>.</w:t>
      </w:r>
      <w:r w:rsidR="00500F5C" w:rsidRPr="00697CA6">
        <w:rPr>
          <w:b/>
          <w:bCs/>
          <w:sz w:val="32"/>
          <w:szCs w:val="32"/>
        </w:rPr>
        <w:t>5</w:t>
      </w:r>
      <w:r w:rsidR="00697CA6">
        <w:rPr>
          <w:b/>
          <w:bCs/>
          <w:sz w:val="32"/>
          <w:szCs w:val="32"/>
          <w:cs/>
        </w:rPr>
        <w:tab/>
      </w:r>
      <w:r w:rsidRPr="00697CA6">
        <w:rPr>
          <w:rFonts w:hint="cs"/>
          <w:b/>
          <w:bCs/>
          <w:sz w:val="32"/>
          <w:szCs w:val="32"/>
          <w:cs/>
        </w:rPr>
        <w:t xml:space="preserve">ค่าความไม่แน่นอนขยาย </w:t>
      </w:r>
      <w:r w:rsidRPr="00697CA6">
        <w:rPr>
          <w:b/>
          <w:bCs/>
          <w:sz w:val="32"/>
          <w:szCs w:val="32"/>
        </w:rPr>
        <w:t>(expanded uncertainty)</w:t>
      </w:r>
    </w:p>
    <w:p w14:paraId="52FCBE6F" w14:textId="3BA7FCA8" w:rsidR="004C7C84" w:rsidRDefault="004C7C84" w:rsidP="00697CA6">
      <w:pPr>
        <w:ind w:firstLine="1843"/>
        <w:jc w:val="thaiDistribute"/>
        <w:rPr>
          <w:sz w:val="32"/>
          <w:szCs w:val="32"/>
        </w:rPr>
      </w:pPr>
      <w:r w:rsidRPr="00E5612A">
        <w:rPr>
          <w:rFonts w:hint="cs"/>
          <w:sz w:val="32"/>
          <w:szCs w:val="32"/>
          <w:cs/>
        </w:rPr>
        <w:t xml:space="preserve">การคำนวณหาค่าความไม่แน่นอนขยาย สามารถหาได้ตามสมการดังนี้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4C7C84" w:rsidRPr="00E5612A" w14:paraId="2297CC48" w14:textId="77777777" w:rsidTr="00D94E35">
        <w:trPr>
          <w:trHeight w:val="850"/>
        </w:trPr>
        <w:tc>
          <w:tcPr>
            <w:tcW w:w="8075" w:type="dxa"/>
            <w:vAlign w:val="center"/>
          </w:tcPr>
          <w:p w14:paraId="45228F93" w14:textId="61E0A48F" w:rsidR="004C7C84" w:rsidRPr="00697CA6" w:rsidRDefault="003B0A74" w:rsidP="002F203E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=k×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59EADFC7" w14:textId="3D5AC60F" w:rsidR="004C7C84" w:rsidRPr="00E5612A" w:rsidRDefault="00DB54B6" w:rsidP="002F203E">
            <w:pPr>
              <w:jc w:val="center"/>
              <w:rPr>
                <w:sz w:val="32"/>
                <w:szCs w:val="32"/>
              </w:rPr>
            </w:pPr>
            <w:bookmarkStart w:id="56" w:name="_Ref124416451"/>
            <w:r w:rsidRPr="00E5612A">
              <w:rPr>
                <w:sz w:val="32"/>
                <w:szCs w:val="32"/>
              </w:rPr>
              <w:t>(</w:t>
            </w:r>
            <w:r w:rsidRPr="00E5612A">
              <w:rPr>
                <w:sz w:val="32"/>
                <w:szCs w:val="32"/>
                <w:cs/>
              </w:rPr>
              <w:t>ข.</w:t>
            </w:r>
            <w:r w:rsidR="00A15541" w:rsidRPr="00E5612A">
              <w:rPr>
                <w:sz w:val="32"/>
                <w:szCs w:val="32"/>
              </w:rPr>
              <w:fldChar w:fldCharType="begin"/>
            </w:r>
            <w:r w:rsidR="00A15541" w:rsidRPr="00E5612A">
              <w:rPr>
                <w:sz w:val="32"/>
                <w:szCs w:val="32"/>
              </w:rPr>
              <w:instrText xml:space="preserve"> SEQ </w:instrText>
            </w:r>
            <w:r w:rsidR="00A15541" w:rsidRPr="00E5612A">
              <w:rPr>
                <w:sz w:val="32"/>
                <w:szCs w:val="32"/>
                <w:cs/>
              </w:rPr>
              <w:instrText xml:space="preserve">ข. </w:instrText>
            </w:r>
            <w:r w:rsidR="00A15541" w:rsidRPr="00E5612A">
              <w:rPr>
                <w:sz w:val="32"/>
                <w:szCs w:val="32"/>
              </w:rPr>
              <w:instrText xml:space="preserve">\* ARABIC </w:instrText>
            </w:r>
            <w:r w:rsidR="00A15541" w:rsidRPr="00E5612A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15</w:t>
            </w:r>
            <w:r w:rsidR="00A15541" w:rsidRPr="00E5612A">
              <w:rPr>
                <w:sz w:val="32"/>
                <w:szCs w:val="32"/>
              </w:rPr>
              <w:fldChar w:fldCharType="end"/>
            </w:r>
            <w:r w:rsidRPr="00E5612A">
              <w:rPr>
                <w:sz w:val="32"/>
                <w:szCs w:val="32"/>
              </w:rPr>
              <w:t>)</w:t>
            </w:r>
            <w:bookmarkEnd w:id="56"/>
          </w:p>
        </w:tc>
      </w:tr>
    </w:tbl>
    <w:p w14:paraId="3484AAB7" w14:textId="254F52E8" w:rsidR="004C7C84" w:rsidRPr="00E5612A" w:rsidRDefault="004C7C84" w:rsidP="00697CA6">
      <w:pPr>
        <w:tabs>
          <w:tab w:val="left" w:pos="426"/>
          <w:tab w:val="left" w:pos="993"/>
        </w:tabs>
        <w:jc w:val="thaiDistribute"/>
        <w:rPr>
          <w:sz w:val="32"/>
          <w:szCs w:val="32"/>
        </w:rPr>
      </w:pPr>
      <w:r w:rsidRPr="00E5612A">
        <w:rPr>
          <w:rFonts w:hint="cs"/>
          <w:sz w:val="32"/>
          <w:szCs w:val="32"/>
          <w:cs/>
        </w:rPr>
        <w:t>เมื่อ</w:t>
      </w:r>
      <w:r w:rsidRPr="00E5612A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="00BB3C28">
        <w:rPr>
          <w:rFonts w:eastAsiaTheme="minorEastAsia"/>
          <w:cs/>
        </w:rPr>
        <w:tab/>
      </w:r>
      <w:r w:rsidRPr="00E5612A">
        <w:rPr>
          <w:rFonts w:hint="cs"/>
          <w:sz w:val="32"/>
          <w:szCs w:val="32"/>
          <w:cs/>
        </w:rPr>
        <w:t>แทน</w:t>
      </w:r>
      <w:r w:rsidR="00BB3C28">
        <w:rPr>
          <w:sz w:val="32"/>
          <w:szCs w:val="32"/>
          <w:cs/>
        </w:rPr>
        <w:tab/>
      </w:r>
      <w:r w:rsidRPr="00E5612A">
        <w:rPr>
          <w:rFonts w:hint="cs"/>
          <w:sz w:val="32"/>
          <w:szCs w:val="32"/>
          <w:cs/>
        </w:rPr>
        <w:t>ค่าความไม่แน่นอนขยาย</w:t>
      </w:r>
      <w:r w:rsidR="00D23E57" w:rsidRPr="00E5612A">
        <w:rPr>
          <w:rFonts w:hint="cs"/>
          <w:sz w:val="32"/>
          <w:szCs w:val="32"/>
          <w:cs/>
        </w:rPr>
        <w:t>ของการสอบเทียบด้วยวิธีการตวง</w:t>
      </w:r>
    </w:p>
    <w:p w14:paraId="60961009" w14:textId="1480EC00" w:rsidR="004C7C84" w:rsidRPr="00E5612A" w:rsidRDefault="004C7C84" w:rsidP="00BB3C28">
      <w:pPr>
        <w:tabs>
          <w:tab w:val="left" w:pos="426"/>
          <w:tab w:val="left" w:pos="851"/>
          <w:tab w:val="left" w:pos="1276"/>
        </w:tabs>
        <w:jc w:val="thaiDistribute"/>
        <w:rPr>
          <w:sz w:val="32"/>
          <w:szCs w:val="32"/>
        </w:rPr>
      </w:pPr>
      <w:r w:rsidRPr="00E5612A">
        <w:rPr>
          <w:sz w:val="32"/>
          <w:szCs w:val="32"/>
        </w:rPr>
        <w:t xml:space="preserve">  </w:t>
      </w:r>
      <w:r w:rsidRPr="00E5612A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 w:rsidRPr="00697CA6">
        <w:rPr>
          <w:rFonts w:hint="cs"/>
          <w:cs/>
        </w:rPr>
        <w:t xml:space="preserve"> </w:t>
      </w:r>
      <w:r w:rsidRPr="00E5612A">
        <w:rPr>
          <w:rFonts w:hint="cs"/>
          <w:sz w:val="32"/>
          <w:szCs w:val="32"/>
          <w:cs/>
        </w:rPr>
        <w:t xml:space="preserve"> แทน</w:t>
      </w:r>
      <w:r w:rsidR="00BB3C28">
        <w:rPr>
          <w:sz w:val="32"/>
          <w:szCs w:val="32"/>
          <w:cs/>
        </w:rPr>
        <w:tab/>
      </w:r>
      <w:r w:rsidRPr="00E5612A">
        <w:rPr>
          <w:rFonts w:hint="cs"/>
          <w:sz w:val="32"/>
          <w:szCs w:val="32"/>
          <w:cs/>
        </w:rPr>
        <w:t>ค่าความไม่แน่นอนมาตรฐานรวม</w:t>
      </w:r>
      <w:r w:rsidR="00D23E57" w:rsidRPr="00E5612A">
        <w:rPr>
          <w:rFonts w:hint="cs"/>
          <w:sz w:val="32"/>
          <w:szCs w:val="32"/>
          <w:cs/>
        </w:rPr>
        <w:t>ของการสอบเทียบด้วยวิธีการตวง</w:t>
      </w:r>
      <w:r w:rsidRPr="00E5612A">
        <w:rPr>
          <w:rFonts w:hint="cs"/>
          <w:sz w:val="32"/>
          <w:szCs w:val="32"/>
          <w:cs/>
        </w:rPr>
        <w:t xml:space="preserve">  </w:t>
      </w:r>
    </w:p>
    <w:p w14:paraId="77F21623" w14:textId="10748DC4" w:rsidR="004C7C84" w:rsidRDefault="004C7C84" w:rsidP="00BB3C28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E5612A">
        <w:rPr>
          <w:sz w:val="32"/>
          <w:szCs w:val="32"/>
        </w:rPr>
        <w:t xml:space="preserve"> </w:t>
      </w:r>
      <w:r w:rsidRPr="00E5612A">
        <w:rPr>
          <w:sz w:val="32"/>
          <w:szCs w:val="32"/>
        </w:rPr>
        <w:tab/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E5612A">
        <w:rPr>
          <w:rFonts w:hint="cs"/>
          <w:sz w:val="32"/>
          <w:szCs w:val="32"/>
          <w:cs/>
        </w:rPr>
        <w:t xml:space="preserve"> </w:t>
      </w:r>
      <w:r w:rsidR="00BB3C28">
        <w:rPr>
          <w:sz w:val="32"/>
          <w:szCs w:val="32"/>
          <w:cs/>
        </w:rPr>
        <w:tab/>
      </w:r>
      <w:r w:rsidRPr="00E5612A">
        <w:rPr>
          <w:rFonts w:hint="cs"/>
          <w:sz w:val="32"/>
          <w:szCs w:val="32"/>
          <w:cs/>
        </w:rPr>
        <w:t>แทน</w:t>
      </w:r>
      <w:r w:rsidR="00BB3C28">
        <w:rPr>
          <w:sz w:val="32"/>
          <w:szCs w:val="32"/>
          <w:cs/>
        </w:rPr>
        <w:tab/>
      </w:r>
      <w:r w:rsidRPr="00E5612A">
        <w:rPr>
          <w:rFonts w:hint="cs"/>
          <w:sz w:val="32"/>
          <w:szCs w:val="32"/>
          <w:cs/>
        </w:rPr>
        <w:t xml:space="preserve">ค่า </w:t>
      </w:r>
      <w:r w:rsidRPr="00E5612A">
        <w:rPr>
          <w:sz w:val="32"/>
          <w:szCs w:val="32"/>
        </w:rPr>
        <w:t xml:space="preserve">Coverage factor </w:t>
      </w:r>
      <w:r w:rsidRPr="00E5612A">
        <w:rPr>
          <w:rFonts w:hint="cs"/>
          <w:sz w:val="32"/>
          <w:szCs w:val="32"/>
          <w:cs/>
        </w:rPr>
        <w:t>ที่ได้มาจากการใช้ค่า</w:t>
      </w:r>
      <w:r w:rsidR="009026F5" w:rsidRPr="00E5612A">
        <w:rPr>
          <w:rFonts w:hint="cs"/>
          <w:sz w:val="32"/>
          <w:szCs w:val="32"/>
          <w:cs/>
        </w:rPr>
        <w:t>ระดับขั้นความเสรีของความไม่แน่นอนมาตรฐาน</w:t>
      </w:r>
      <w:r w:rsidRPr="00E5612A">
        <w:rPr>
          <w:rFonts w:hint="cs"/>
          <w:sz w:val="32"/>
          <w:szCs w:val="32"/>
          <w:cs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eff</m:t>
            </m:r>
          </m:sub>
        </m:sSub>
      </m:oMath>
      <w:r w:rsidRPr="00E5612A">
        <w:rPr>
          <w:sz w:val="32"/>
          <w:szCs w:val="32"/>
        </w:rPr>
        <w:t xml:space="preserve"> </w:t>
      </w:r>
      <w:r w:rsidRPr="00E5612A">
        <w:rPr>
          <w:rFonts w:hint="cs"/>
          <w:sz w:val="32"/>
          <w:szCs w:val="32"/>
          <w:cs/>
        </w:rPr>
        <w:t xml:space="preserve"> ร่วมกับการเปิดตาราง </w:t>
      </w:r>
      <w:r w:rsidRPr="00E5612A">
        <w:rPr>
          <w:sz w:val="32"/>
          <w:szCs w:val="32"/>
        </w:rPr>
        <w:t>student-t</w:t>
      </w:r>
      <w:r w:rsidRPr="00E5612A">
        <w:rPr>
          <w:rFonts w:hint="cs"/>
          <w:sz w:val="32"/>
          <w:szCs w:val="32"/>
          <w:cs/>
        </w:rPr>
        <w:t xml:space="preserve"> </w:t>
      </w:r>
    </w:p>
    <w:p w14:paraId="626F4E26" w14:textId="77777777" w:rsidR="00BB3C28" w:rsidRPr="00E5612A" w:rsidRDefault="00BB3C28" w:rsidP="00BB3C28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</w:p>
    <w:p w14:paraId="1D4839FF" w14:textId="6D4B6229" w:rsidR="004C7C84" w:rsidRDefault="004C7C84" w:rsidP="00BB3C28">
      <w:pPr>
        <w:ind w:firstLine="1843"/>
        <w:jc w:val="thaiDistribute"/>
        <w:rPr>
          <w:sz w:val="32"/>
          <w:szCs w:val="32"/>
        </w:rPr>
      </w:pPr>
      <w:r w:rsidRPr="00E5612A">
        <w:rPr>
          <w:sz w:val="32"/>
          <w:szCs w:val="32"/>
        </w:rPr>
        <w:t xml:space="preserve"> </w:t>
      </w:r>
      <w:r w:rsidRPr="00E5612A">
        <w:rPr>
          <w:rFonts w:hint="cs"/>
          <w:sz w:val="32"/>
          <w:szCs w:val="32"/>
          <w:cs/>
        </w:rPr>
        <w:t xml:space="preserve">จำนวนร้อยละของความไม่แน่นอนขยาย </w:t>
      </w:r>
      <w:r w:rsidRPr="00697CA6">
        <w:t>(</w:t>
      </w:r>
      <m:oMath>
        <m:r>
          <w:rPr>
            <w:rFonts w:ascii="Cambria Math" w:hAnsi="Cambria Math"/>
            <w:sz w:val="24"/>
            <w:szCs w:val="24"/>
          </w:rPr>
          <m:t>%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Pr="00E5612A">
        <w:rPr>
          <w:sz w:val="32"/>
          <w:szCs w:val="32"/>
        </w:rPr>
        <w:t>)</w:t>
      </w:r>
      <w:r w:rsidRPr="00E5612A">
        <w:rPr>
          <w:rFonts w:hint="cs"/>
          <w:sz w:val="32"/>
          <w:szCs w:val="32"/>
          <w:cs/>
        </w:rPr>
        <w:t xml:space="preserve"> สามารถหาได้จากสมการดังนี้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2F203E" w:rsidRPr="00E5612A" w14:paraId="113ECC6F" w14:textId="77777777" w:rsidTr="00D94E35">
        <w:trPr>
          <w:trHeight w:val="1020"/>
        </w:trPr>
        <w:tc>
          <w:tcPr>
            <w:tcW w:w="8075" w:type="dxa"/>
            <w:vAlign w:val="center"/>
          </w:tcPr>
          <w:p w14:paraId="76E5BA15" w14:textId="06A9D2FC" w:rsidR="002F203E" w:rsidRPr="00697CA6" w:rsidRDefault="002F203E" w:rsidP="00E5612A">
            <w:pPr>
              <w:jc w:val="thaiDistribute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>%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</m:oMath>
            </m:oMathPara>
          </w:p>
        </w:tc>
        <w:tc>
          <w:tcPr>
            <w:tcW w:w="851" w:type="dxa"/>
            <w:vAlign w:val="center"/>
          </w:tcPr>
          <w:p w14:paraId="6620BEA6" w14:textId="1C023492" w:rsidR="002F203E" w:rsidRPr="00E5612A" w:rsidRDefault="002F203E" w:rsidP="002F203E">
            <w:pPr>
              <w:jc w:val="center"/>
              <w:rPr>
                <w:sz w:val="32"/>
                <w:szCs w:val="32"/>
                <w:cs/>
              </w:rPr>
            </w:pPr>
            <w:bookmarkStart w:id="57" w:name="_Ref124416466"/>
            <w:r w:rsidRPr="00E5612A">
              <w:rPr>
                <w:sz w:val="32"/>
                <w:szCs w:val="32"/>
              </w:rPr>
              <w:t>(</w:t>
            </w:r>
            <w:r w:rsidRPr="00E5612A">
              <w:rPr>
                <w:sz w:val="32"/>
                <w:szCs w:val="32"/>
                <w:cs/>
              </w:rPr>
              <w:t>ข.</w:t>
            </w:r>
            <w:r w:rsidRPr="00E5612A">
              <w:rPr>
                <w:sz w:val="32"/>
                <w:szCs w:val="32"/>
              </w:rPr>
              <w:fldChar w:fldCharType="begin"/>
            </w:r>
            <w:r w:rsidRPr="00E5612A">
              <w:rPr>
                <w:sz w:val="32"/>
                <w:szCs w:val="32"/>
              </w:rPr>
              <w:instrText xml:space="preserve"> SEQ </w:instrText>
            </w:r>
            <w:r w:rsidRPr="00E5612A">
              <w:rPr>
                <w:sz w:val="32"/>
                <w:szCs w:val="32"/>
                <w:cs/>
              </w:rPr>
              <w:instrText xml:space="preserve">ข. </w:instrText>
            </w:r>
            <w:r w:rsidRPr="00E5612A">
              <w:rPr>
                <w:sz w:val="32"/>
                <w:szCs w:val="32"/>
              </w:rPr>
              <w:instrText xml:space="preserve">\* ARABIC </w:instrText>
            </w:r>
            <w:r w:rsidRPr="00E5612A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16</w:t>
            </w:r>
            <w:r w:rsidRPr="00E5612A">
              <w:rPr>
                <w:sz w:val="32"/>
                <w:szCs w:val="32"/>
              </w:rPr>
              <w:fldChar w:fldCharType="end"/>
            </w:r>
            <w:r w:rsidRPr="00E5612A">
              <w:rPr>
                <w:sz w:val="32"/>
                <w:szCs w:val="32"/>
              </w:rPr>
              <w:t>)</w:t>
            </w:r>
            <w:bookmarkEnd w:id="57"/>
          </w:p>
        </w:tc>
      </w:tr>
    </w:tbl>
    <w:p w14:paraId="3FFE0F15" w14:textId="77777777" w:rsidR="00BB3C28" w:rsidRDefault="004C7C84" w:rsidP="00BB3C28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E5612A">
        <w:rPr>
          <w:rFonts w:hint="cs"/>
          <w:sz w:val="32"/>
          <w:szCs w:val="32"/>
          <w:cs/>
        </w:rPr>
        <w:t>เมื่อ</w:t>
      </w:r>
      <w:r w:rsidR="00BB3C28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BB3C28">
        <w:rPr>
          <w:rFonts w:eastAsiaTheme="minorEastAsia"/>
          <w:cs/>
        </w:rPr>
        <w:tab/>
      </w:r>
      <w:r w:rsidRPr="00E5612A">
        <w:rPr>
          <w:rFonts w:hint="cs"/>
          <w:sz w:val="32"/>
          <w:szCs w:val="32"/>
          <w:cs/>
        </w:rPr>
        <w:t>แทน</w:t>
      </w:r>
      <w:r w:rsidR="00BB3C28">
        <w:rPr>
          <w:sz w:val="32"/>
          <w:szCs w:val="32"/>
          <w:cs/>
        </w:rPr>
        <w:tab/>
      </w:r>
      <w:r w:rsidRPr="00E5612A">
        <w:rPr>
          <w:rFonts w:hint="cs"/>
          <w:sz w:val="32"/>
          <w:szCs w:val="32"/>
          <w:cs/>
        </w:rPr>
        <w:t>ค่า</w:t>
      </w:r>
      <w:r w:rsidR="00861732" w:rsidRPr="00E5612A">
        <w:rPr>
          <w:rFonts w:hint="cs"/>
          <w:sz w:val="32"/>
          <w:szCs w:val="32"/>
          <w:cs/>
        </w:rPr>
        <w:t>อัตราการไหล</w:t>
      </w:r>
      <w:r w:rsidR="00D23E57" w:rsidRPr="00E5612A">
        <w:rPr>
          <w:rFonts w:hint="cs"/>
          <w:sz w:val="32"/>
          <w:szCs w:val="32"/>
          <w:cs/>
        </w:rPr>
        <w:t>เฉลี่</w:t>
      </w:r>
      <w:r w:rsidR="0068113B" w:rsidRPr="00E5612A">
        <w:rPr>
          <w:rFonts w:hint="cs"/>
          <w:sz w:val="32"/>
          <w:szCs w:val="32"/>
          <w:cs/>
        </w:rPr>
        <w:t>ย</w:t>
      </w:r>
      <w:r w:rsidR="001172B3" w:rsidRPr="00E5612A">
        <w:rPr>
          <w:rFonts w:hint="cs"/>
          <w:sz w:val="32"/>
          <w:szCs w:val="32"/>
          <w:cs/>
        </w:rPr>
        <w:t>ของการวัด</w:t>
      </w:r>
      <w:r w:rsidR="00861732" w:rsidRPr="00E5612A">
        <w:rPr>
          <w:rFonts w:hint="cs"/>
          <w:sz w:val="32"/>
          <w:szCs w:val="32"/>
          <w:cs/>
        </w:rPr>
        <w:t>อัตราการไหล</w:t>
      </w:r>
      <w:r w:rsidR="00203CFB" w:rsidRPr="00E5612A">
        <w:rPr>
          <w:rFonts w:hint="cs"/>
          <w:sz w:val="32"/>
          <w:szCs w:val="32"/>
          <w:cs/>
        </w:rPr>
        <w:t xml:space="preserve">ด้วยวิธีการตวงที่จุดสอบเทียบลำดับที่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203CFB" w:rsidRPr="00E5612A">
        <w:rPr>
          <w:rFonts w:hint="cs"/>
          <w:sz w:val="32"/>
          <w:szCs w:val="32"/>
          <w:cs/>
        </w:rPr>
        <w:t xml:space="preserve"> ซึ่ง</w:t>
      </w:r>
      <w:r w:rsidR="00760CA3" w:rsidRPr="00E5612A">
        <w:rPr>
          <w:rFonts w:hint="cs"/>
          <w:sz w:val="32"/>
          <w:szCs w:val="32"/>
          <w:cs/>
        </w:rPr>
        <w:t>ค่านี้</w:t>
      </w:r>
      <w:r w:rsidR="00203CFB" w:rsidRPr="00E5612A">
        <w:rPr>
          <w:rFonts w:hint="cs"/>
          <w:sz w:val="32"/>
          <w:szCs w:val="32"/>
          <w:cs/>
        </w:rPr>
        <w:t>เป็น</w:t>
      </w:r>
      <w:r w:rsidR="00BE7228" w:rsidRPr="00E5612A">
        <w:rPr>
          <w:rFonts w:hint="cs"/>
          <w:sz w:val="32"/>
          <w:szCs w:val="32"/>
          <w:cs/>
        </w:rPr>
        <w:t>ตัวแทนของค่า</w:t>
      </w:r>
      <w:r w:rsidR="00861732" w:rsidRPr="00E5612A">
        <w:rPr>
          <w:rFonts w:hint="cs"/>
          <w:sz w:val="32"/>
          <w:szCs w:val="32"/>
          <w:cs/>
        </w:rPr>
        <w:t>อัตราการไหล</w:t>
      </w:r>
      <w:r w:rsidR="00BE7228" w:rsidRPr="00E5612A">
        <w:rPr>
          <w:rFonts w:hint="cs"/>
          <w:sz w:val="32"/>
          <w:szCs w:val="32"/>
          <w:cs/>
        </w:rPr>
        <w:t xml:space="preserve">ที่ได้มาจากการวัดโดยการใช้เครื่องมือมาตรฐาน </w:t>
      </w:r>
      <w:r w:rsidR="000C7A16" w:rsidRPr="00E5612A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="000C7A16" w:rsidRPr="00E5612A">
        <w:rPr>
          <w:sz w:val="32"/>
          <w:szCs w:val="32"/>
        </w:rPr>
        <w:t>)</w:t>
      </w:r>
      <w:r w:rsidR="00D23E57" w:rsidRPr="00E5612A">
        <w:rPr>
          <w:rFonts w:hint="cs"/>
          <w:sz w:val="32"/>
          <w:szCs w:val="32"/>
          <w:cs/>
        </w:rPr>
        <w:t xml:space="preserve"> </w:t>
      </w:r>
      <w:r w:rsidRPr="00E5612A">
        <w:rPr>
          <w:rFonts w:hint="cs"/>
          <w:sz w:val="32"/>
          <w:szCs w:val="32"/>
          <w:cs/>
        </w:rPr>
        <w:t xml:space="preserve"> และ</w:t>
      </w:r>
      <w:r w:rsidR="0068113B" w:rsidRPr="00E5612A">
        <w:rPr>
          <w:sz w:val="32"/>
          <w:szCs w:val="32"/>
        </w:rPr>
        <w:t xml:space="preserve"> </w:t>
      </w:r>
    </w:p>
    <w:p w14:paraId="313587E8" w14:textId="4936EEFC" w:rsidR="004C7C84" w:rsidRPr="00E5612A" w:rsidRDefault="00BB3C28" w:rsidP="00BB3C28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>
        <w:rPr>
          <w:rFonts w:eastAsiaTheme="minorEastAsia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="004C7C84" w:rsidRPr="00E5612A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4C7C84" w:rsidRPr="00E5612A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4C7C84" w:rsidRPr="00E5612A">
        <w:rPr>
          <w:rFonts w:hint="cs"/>
          <w:sz w:val="32"/>
          <w:szCs w:val="32"/>
          <w:cs/>
        </w:rPr>
        <w:t>ค่าความไม่แน่นอนขยาย</w:t>
      </w:r>
      <w:r w:rsidR="00D23E57" w:rsidRPr="00E5612A">
        <w:rPr>
          <w:rFonts w:hint="cs"/>
          <w:sz w:val="32"/>
          <w:szCs w:val="32"/>
          <w:cs/>
        </w:rPr>
        <w:t xml:space="preserve">ของการสอบเทียบด้วยวิธีการตวง </w:t>
      </w:r>
    </w:p>
    <w:p w14:paraId="6BE8A28A" w14:textId="77777777" w:rsidR="00CB6B44" w:rsidRDefault="004C7C84" w:rsidP="00E5612A">
      <w:pPr>
        <w:jc w:val="thaiDistribute"/>
        <w:rPr>
          <w:sz w:val="32"/>
          <w:szCs w:val="32"/>
        </w:rPr>
      </w:pPr>
      <w:r w:rsidRPr="00E5612A">
        <w:rPr>
          <w:sz w:val="32"/>
          <w:szCs w:val="32"/>
        </w:rPr>
        <w:t xml:space="preserve"> </w:t>
      </w:r>
    </w:p>
    <w:p w14:paraId="1214008D" w14:textId="4F10B9CE" w:rsidR="00966531" w:rsidRPr="008A3A04" w:rsidRDefault="00966531" w:rsidP="00966531">
      <w:pPr>
        <w:rPr>
          <w:sz w:val="32"/>
          <w:szCs w:val="32"/>
        </w:rPr>
      </w:pPr>
      <w:r w:rsidRPr="008A3A04">
        <w:rPr>
          <w:rFonts w:hint="cs"/>
          <w:sz w:val="32"/>
          <w:szCs w:val="32"/>
          <w:cs/>
        </w:rPr>
        <w:t>ตารางที่ ข.</w:t>
      </w:r>
      <w:r w:rsidRPr="008A3A04">
        <w:rPr>
          <w:sz w:val="32"/>
          <w:szCs w:val="32"/>
        </w:rPr>
        <w:t>2</w:t>
      </w:r>
      <w:r w:rsidRPr="008A3A04">
        <w:rPr>
          <w:rFonts w:hint="cs"/>
          <w:sz w:val="32"/>
          <w:szCs w:val="32"/>
          <w:cs/>
        </w:rPr>
        <w:t xml:space="preserve">  ตัวอย่างแบบประเมินความไม่แน่นอนของการสอบเทียบด้วยวิธีการตวง  </w:t>
      </w:r>
    </w:p>
    <w:tbl>
      <w:tblPr>
        <w:tblStyle w:val="TableGrid"/>
        <w:tblW w:w="906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02"/>
        <w:gridCol w:w="812"/>
        <w:gridCol w:w="1258"/>
        <w:gridCol w:w="797"/>
        <w:gridCol w:w="604"/>
        <w:gridCol w:w="1097"/>
        <w:gridCol w:w="1276"/>
        <w:gridCol w:w="1134"/>
      </w:tblGrid>
      <w:tr w:rsidR="00966531" w:rsidRPr="008A3A04" w14:paraId="08F87EB0" w14:textId="77777777" w:rsidTr="003B0A7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5CD82" w14:textId="77777777" w:rsidR="00966531" w:rsidRPr="008A3A04" w:rsidRDefault="00966531" w:rsidP="003B0A74">
            <w:pPr>
              <w:ind w:left="-120" w:right="-108"/>
              <w:jc w:val="center"/>
              <w:rPr>
                <w:sz w:val="32"/>
                <w:szCs w:val="32"/>
              </w:rPr>
            </w:pPr>
            <w:r w:rsidRPr="008A3A04">
              <w:rPr>
                <w:sz w:val="32"/>
                <w:szCs w:val="32"/>
              </w:rPr>
              <w:t>Quantity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9B51D" w14:textId="77777777" w:rsidR="00966531" w:rsidRPr="008A3A04" w:rsidRDefault="00966531" w:rsidP="003B0A74">
            <w:pPr>
              <w:jc w:val="center"/>
              <w:rPr>
                <w:sz w:val="32"/>
                <w:szCs w:val="32"/>
              </w:rPr>
            </w:pPr>
            <w:r w:rsidRPr="008A3A04">
              <w:rPr>
                <w:sz w:val="32"/>
                <w:szCs w:val="32"/>
              </w:rPr>
              <w:t>Estimate Value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5FEE9" w14:textId="77777777" w:rsidR="00966531" w:rsidRPr="008A3A04" w:rsidRDefault="00966531" w:rsidP="003B0A74">
            <w:pPr>
              <w:jc w:val="center"/>
              <w:rPr>
                <w:sz w:val="32"/>
                <w:szCs w:val="32"/>
              </w:rPr>
            </w:pPr>
            <w:r w:rsidRPr="008A3A04">
              <w:rPr>
                <w:sz w:val="32"/>
                <w:szCs w:val="32"/>
              </w:rPr>
              <w:t>Unit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127B5" w14:textId="77777777" w:rsidR="00966531" w:rsidRPr="008A3A04" w:rsidRDefault="00966531" w:rsidP="003B0A74">
            <w:pPr>
              <w:ind w:left="-37" w:right="-61"/>
              <w:jc w:val="center"/>
              <w:rPr>
                <w:sz w:val="32"/>
                <w:szCs w:val="32"/>
              </w:rPr>
            </w:pPr>
            <w:r w:rsidRPr="008A3A04">
              <w:rPr>
                <w:sz w:val="32"/>
                <w:szCs w:val="32"/>
              </w:rPr>
              <w:t>Standard Uncertainty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9D165C" w14:textId="77777777" w:rsidR="00966531" w:rsidRPr="008A3A04" w:rsidRDefault="00966531" w:rsidP="003B0A74">
            <w:pPr>
              <w:ind w:left="-21" w:right="-62"/>
              <w:jc w:val="center"/>
              <w:rPr>
                <w:sz w:val="32"/>
                <w:szCs w:val="32"/>
              </w:rPr>
            </w:pPr>
            <w:r w:rsidRPr="008A3A04">
              <w:rPr>
                <w:sz w:val="32"/>
                <w:szCs w:val="32"/>
              </w:rPr>
              <w:t>Probability Distribution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F8577" w14:textId="77777777" w:rsidR="00966531" w:rsidRPr="008A3A04" w:rsidRDefault="00966531" w:rsidP="003B0A74">
            <w:pPr>
              <w:ind w:left="-147" w:right="-93"/>
              <w:jc w:val="center"/>
              <w:rPr>
                <w:sz w:val="32"/>
                <w:szCs w:val="32"/>
              </w:rPr>
            </w:pPr>
            <w:r w:rsidRPr="008A3A04">
              <w:rPr>
                <w:sz w:val="32"/>
                <w:szCs w:val="32"/>
              </w:rPr>
              <w:t>Sensitivity Coefficient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FE8FD" w14:textId="77777777" w:rsidR="00966531" w:rsidRPr="008A3A04" w:rsidRDefault="00966531" w:rsidP="003B0A74">
            <w:pPr>
              <w:ind w:left="-116" w:right="-93"/>
              <w:jc w:val="center"/>
              <w:rPr>
                <w:sz w:val="32"/>
                <w:szCs w:val="32"/>
              </w:rPr>
            </w:pPr>
            <w:r w:rsidRPr="008A3A04">
              <w:rPr>
                <w:sz w:val="32"/>
                <w:szCs w:val="32"/>
              </w:rPr>
              <w:t>Uncertainty Contribution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A2C0B" w14:textId="77777777" w:rsidR="00966531" w:rsidRPr="008A3A04" w:rsidRDefault="00966531" w:rsidP="003B0A74">
            <w:pPr>
              <w:ind w:left="-116" w:right="-101"/>
              <w:jc w:val="center"/>
              <w:rPr>
                <w:sz w:val="32"/>
                <w:szCs w:val="32"/>
              </w:rPr>
            </w:pPr>
            <w:r w:rsidRPr="008A3A04">
              <w:rPr>
                <w:sz w:val="32"/>
                <w:szCs w:val="32"/>
              </w:rPr>
              <w:t>Degree of Freedom</w:t>
            </w:r>
          </w:p>
        </w:tc>
      </w:tr>
      <w:tr w:rsidR="00966531" w:rsidRPr="008A3A04" w14:paraId="444C363C" w14:textId="77777777" w:rsidTr="003B0A74">
        <w:trPr>
          <w:trHeight w:val="28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D80" w14:textId="77777777" w:rsidR="00966531" w:rsidRPr="008A3A04" w:rsidRDefault="003B0A74" w:rsidP="003B0A7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7DBE" w14:textId="77777777" w:rsidR="00966531" w:rsidRPr="008A3A04" w:rsidRDefault="003B0A74" w:rsidP="003B0A7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BE7C" w14:textId="77777777" w:rsidR="00966531" w:rsidRPr="008A3A04" w:rsidRDefault="00966531" w:rsidP="003B0A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7A6E" w14:textId="77777777" w:rsidR="00966531" w:rsidRPr="008A3A04" w:rsidRDefault="00966531" w:rsidP="003B0A74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B091" w14:textId="77777777" w:rsidR="00966531" w:rsidRPr="008A3A04" w:rsidRDefault="00966531" w:rsidP="003B0A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8604" w14:textId="77777777" w:rsidR="00966531" w:rsidRPr="008A3A04" w:rsidRDefault="003B0A74" w:rsidP="003B0A7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B0B" w14:textId="77777777" w:rsidR="00966531" w:rsidRPr="008A3A04" w:rsidRDefault="003B0A74" w:rsidP="003B0A7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254" w14:textId="77777777" w:rsidR="00966531" w:rsidRPr="008A3A04" w:rsidRDefault="003B0A74" w:rsidP="003B0A7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966531" w:rsidRPr="008A3A04" w14:paraId="1EECECF7" w14:textId="77777777" w:rsidTr="003B0A7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96DD8" w14:textId="77777777" w:rsidR="00966531" w:rsidRPr="00966531" w:rsidRDefault="003B0A74" w:rsidP="003B0A74">
            <w:pPr>
              <w:jc w:val="center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7CD56" w14:textId="77777777" w:rsidR="00966531" w:rsidRPr="00966531" w:rsidRDefault="003B0A74" w:rsidP="003B0A7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D3C39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ml/h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C4AB3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A6F65" w14:textId="77777777" w:rsidR="00966531" w:rsidRPr="00966531" w:rsidRDefault="00966531" w:rsidP="003B0A74">
            <w:pPr>
              <w:ind w:left="-21" w:right="-62"/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062A4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4E51A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5E0C6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-</w:t>
            </w:r>
          </w:p>
        </w:tc>
      </w:tr>
      <w:tr w:rsidR="00966531" w:rsidRPr="008A3A04" w14:paraId="458047A8" w14:textId="77777777" w:rsidTr="003B0A7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B7BD4" w14:textId="77777777" w:rsidR="00966531" w:rsidRPr="00966531" w:rsidRDefault="003B0A74" w:rsidP="003B0A74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A1B0E" w14:textId="0BA7E9BF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_Ref118576351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Bidi" w:hAnsiTheme="minorBidi" w:cstheme="minorBidi"/>
                <w:sz w:val="32"/>
                <w:szCs w:val="32"/>
              </w:rPr>
              <w:t>(</w:t>
            </w:r>
            <w:r w:rsidR="00D23233" w:rsidRPr="00D23233">
              <w:rPr>
                <w:rFonts w:asciiTheme="minorBidi" w:hAnsiTheme="minorBidi" w:cstheme="minorBidi"/>
                <w:noProof/>
                <w:sz w:val="32"/>
                <w:szCs w:val="32"/>
              </w:rPr>
              <w:t>5</w:t>
            </w:r>
            <w:r w:rsidR="00D23233" w:rsidRPr="00D23233">
              <w:rPr>
                <w:rFonts w:asciiTheme="minorBidi" w:hAnsiTheme="minorBidi" w:cstheme="minorBid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CB3EA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ml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F01F5" w14:textId="752C15AE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_Ref123297330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3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AE7B3" w14:textId="77777777" w:rsidR="00966531" w:rsidRPr="00966531" w:rsidRDefault="00966531" w:rsidP="003B0A74">
            <w:pPr>
              <w:ind w:left="-21" w:right="-62"/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Rectangular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793BE" w14:textId="6D3BAA1E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_Ref123296860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2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BD870" w14:textId="17E8A18B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_Ref124415567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1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AF045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sym w:font="Symbol" w:char="F0A5"/>
            </w:r>
          </w:p>
        </w:tc>
      </w:tr>
      <w:tr w:rsidR="00966531" w:rsidRPr="008A3A04" w14:paraId="22FA19B1" w14:textId="77777777" w:rsidTr="003B0A7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9C189" w14:textId="77777777" w:rsidR="00966531" w:rsidRPr="00966531" w:rsidRDefault="003B0A74" w:rsidP="003B0A74">
            <w:pPr>
              <w:jc w:val="center"/>
              <w:rPr>
                <w:rFonts w:eastAsia="Calibri" w:cs="Cordia New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285E0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6CBCC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ml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540C1" w14:textId="06299105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_Ref123297923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Bidi" w:hAnsiTheme="minorBidi" w:cstheme="minorBidi"/>
                <w:sz w:val="32"/>
                <w:szCs w:val="32"/>
              </w:rPr>
              <w:t>(</w:t>
            </w:r>
            <w:r w:rsidR="00D23233" w:rsidRPr="00D23233">
              <w:rPr>
                <w:rFonts w:asciiTheme="minorBidi" w:hAnsiTheme="minorBidi" w:cstheme="minorBid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Bidi" w:hAnsiTheme="minorBidi" w:cstheme="minorBidi"/>
                <w:noProof/>
                <w:sz w:val="32"/>
                <w:szCs w:val="32"/>
              </w:rPr>
              <w:t>5</w:t>
            </w:r>
            <w:r w:rsidR="00D23233" w:rsidRPr="00D23233">
              <w:rPr>
                <w:rFonts w:asciiTheme="minorBidi" w:hAnsiTheme="minorBidi" w:cstheme="minorBid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1F850" w14:textId="77777777" w:rsidR="00966531" w:rsidRPr="00966531" w:rsidRDefault="00966531" w:rsidP="003B0A74">
            <w:pPr>
              <w:ind w:left="-21" w:right="-62"/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Rectangular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00AD9" w14:textId="5513485D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_Ref123296860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2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D1559" w14:textId="07DDB540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_Ref124415708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4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8F48A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sym w:font="Symbol" w:char="F0A5"/>
            </w:r>
          </w:p>
        </w:tc>
      </w:tr>
      <w:tr w:rsidR="00966531" w:rsidRPr="008A3A04" w14:paraId="6B926894" w14:textId="77777777" w:rsidTr="003B0A7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860AF" w14:textId="77777777" w:rsidR="00966531" w:rsidRPr="00966531" w:rsidRDefault="003B0A74" w:rsidP="003B0A74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1FB0F" w14:textId="2021165B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_Ref118576351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Bidi" w:hAnsiTheme="minorBidi" w:cstheme="minorBidi"/>
                <w:sz w:val="32"/>
                <w:szCs w:val="32"/>
              </w:rPr>
              <w:t>(</w:t>
            </w:r>
            <w:r w:rsidR="00D23233" w:rsidRPr="00D23233">
              <w:rPr>
                <w:rFonts w:asciiTheme="minorBidi" w:hAnsiTheme="minorBidi" w:cstheme="minorBidi"/>
                <w:noProof/>
                <w:sz w:val="32"/>
                <w:szCs w:val="32"/>
              </w:rPr>
              <w:t>5</w:t>
            </w:r>
            <w:r w:rsidR="00D23233" w:rsidRPr="00D23233">
              <w:rPr>
                <w:rFonts w:asciiTheme="minorBidi" w:hAnsiTheme="minorBidi" w:cstheme="minorBid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92E10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min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8FDD1" w14:textId="2BAD2015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_Ref123299489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8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E2B3F" w14:textId="77777777" w:rsidR="00966531" w:rsidRPr="00966531" w:rsidRDefault="00966531" w:rsidP="003B0A74">
            <w:pPr>
              <w:ind w:left="-21" w:right="-62"/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Rectangular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DCE14" w14:textId="4B36A072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_Ref123299427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7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7A5F7" w14:textId="42044FD5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_Ref124415811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6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6CEA6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sym w:font="Symbol" w:char="F0A5"/>
            </w:r>
          </w:p>
        </w:tc>
      </w:tr>
      <w:tr w:rsidR="00966531" w:rsidRPr="008A3A04" w14:paraId="24BAA073" w14:textId="77777777" w:rsidTr="003B0A7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2F166" w14:textId="77777777" w:rsidR="00966531" w:rsidRPr="00966531" w:rsidRDefault="003B0A74" w:rsidP="003B0A74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3BBBB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5E16E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min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61365" w14:textId="6C69B89F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_Ref123301726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10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3131D" w14:textId="77777777" w:rsidR="00966531" w:rsidRPr="00966531" w:rsidRDefault="00966531" w:rsidP="003B0A74">
            <w:pPr>
              <w:ind w:left="-21" w:right="-62"/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Rectangular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0F81B" w14:textId="5A49B86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_Ref123299427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7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B02F8" w14:textId="0A0FC0C4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_Ref124415963 \h  \* MERGEFORMAT </w:instrText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>
              <w:rPr>
                <w:b/>
                <w:bCs/>
                <w:sz w:val="32"/>
                <w:szCs w:val="32"/>
              </w:rPr>
              <w:t>Error! Reference source not found.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DB1CC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sym w:font="Symbol" w:char="F0A5"/>
            </w:r>
          </w:p>
        </w:tc>
      </w:tr>
      <w:tr w:rsidR="00966531" w:rsidRPr="008A3A04" w14:paraId="4D996F98" w14:textId="77777777" w:rsidTr="003B0A7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1E3E" w14:textId="77777777" w:rsidR="00966531" w:rsidRPr="00966531" w:rsidRDefault="003B0A74" w:rsidP="003B0A74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E86B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3E0C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ml/h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F86D" w14:textId="72ABF67E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_Ref124415913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11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2B90" w14:textId="77777777" w:rsidR="00966531" w:rsidRPr="00966531" w:rsidRDefault="00966531" w:rsidP="003B0A74">
            <w:pPr>
              <w:ind w:left="-21" w:right="-62"/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Normal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1577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74A2" w14:textId="4067501C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_Ref124415913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11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552D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2</w:t>
            </w:r>
          </w:p>
        </w:tc>
      </w:tr>
      <w:tr w:rsidR="00966531" w:rsidRPr="008A3A04" w14:paraId="0D2CC444" w14:textId="77777777" w:rsidTr="003B0A7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B08AB" w14:textId="77777777" w:rsidR="00966531" w:rsidRPr="00966531" w:rsidRDefault="003B0A74" w:rsidP="003B0A7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8318E" w14:textId="77777777" w:rsidR="00966531" w:rsidRPr="00966531" w:rsidRDefault="003B0A74" w:rsidP="003B0A74">
            <w:pPr>
              <w:jc w:val="center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1FF96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ml/h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DFA8" w14:textId="77777777" w:rsidR="00966531" w:rsidRPr="00966531" w:rsidRDefault="003B0A74" w:rsidP="003B0A7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EF26B" w14:textId="77777777" w:rsidR="00966531" w:rsidRPr="00966531" w:rsidRDefault="00966531" w:rsidP="003B0A74">
            <w:pPr>
              <w:jc w:val="center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k=</m:t>
                </m:r>
              </m:oMath>
            </m:oMathPara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CA2A" w14:textId="77777777" w:rsidR="00966531" w:rsidRPr="00966531" w:rsidRDefault="00966531" w:rsidP="003B0A74">
            <w:pPr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  <w:r w:rsidRPr="00966531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จากตาราง </w:t>
            </w:r>
            <w:r w:rsidRPr="00966531">
              <w:rPr>
                <w:rFonts w:asciiTheme="minorBidi" w:hAnsiTheme="minorBidi" w:cstheme="minorBidi"/>
                <w:sz w:val="32"/>
                <w:szCs w:val="32"/>
              </w:rPr>
              <w:t>student-t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782F" w14:textId="357EFDA1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_Ref124416371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12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957C" w14:textId="78332CBB" w:rsidR="00966531" w:rsidRPr="00966531" w:rsidRDefault="00966531" w:rsidP="003B0A7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66531">
              <w:rPr>
                <w:rFonts w:asciiTheme="minorHAnsi" w:hAnsiTheme="minorHAnsi" w:cstheme="minorHAnsi"/>
                <w:sz w:val="32"/>
                <w:szCs w:val="32"/>
              </w:rPr>
              <w:fldChar w:fldCharType="begin"/>
            </w:r>
            <w:r w:rsidRPr="00966531">
              <w:rPr>
                <w:rFonts w:asciiTheme="minorHAnsi" w:hAnsiTheme="minorHAnsi" w:cstheme="minorHAnsi"/>
                <w:sz w:val="32"/>
                <w:szCs w:val="32"/>
              </w:rPr>
              <w:instrText xml:space="preserve"> REF _Ref124416416 \h  \* MERGEFORMAT </w:instrText>
            </w:r>
            <w:r w:rsidRPr="00966531">
              <w:rPr>
                <w:rFonts w:asciiTheme="minorHAnsi" w:hAnsiTheme="minorHAnsi" w:cstheme="minorHAnsi"/>
                <w:sz w:val="32"/>
                <w:szCs w:val="32"/>
              </w:rPr>
            </w:r>
            <w:r w:rsidRPr="00966531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14)</w:t>
            </w:r>
            <w:r w:rsidRPr="00966531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</w:p>
        </w:tc>
      </w:tr>
      <w:tr w:rsidR="00966531" w:rsidRPr="008A3A04" w14:paraId="6C347A3B" w14:textId="77777777" w:rsidTr="003B0A7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20EE4" w14:textId="77777777" w:rsidR="00966531" w:rsidRPr="00966531" w:rsidRDefault="00966531" w:rsidP="003B0A74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1FE6B" w14:textId="4F1AD244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_Ref124578944 \h  \* MERGEFORMAT </w:instrText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>
              <w:rPr>
                <w:b/>
                <w:bCs/>
                <w:sz w:val="32"/>
                <w:szCs w:val="32"/>
              </w:rPr>
              <w:t>Error! Reference source not found.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A348E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ml/h</w:t>
            </w:r>
          </w:p>
        </w:tc>
        <w:tc>
          <w:tcPr>
            <w:tcW w:w="3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ECB6F" w14:textId="77777777" w:rsidR="00966531" w:rsidRPr="00966531" w:rsidRDefault="003B0A74" w:rsidP="003B0A7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F1C5E" w14:textId="382C600A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_Ref124416451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15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03815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ml/h</w:t>
            </w:r>
          </w:p>
        </w:tc>
      </w:tr>
      <w:tr w:rsidR="00966531" w:rsidRPr="008A3A04" w14:paraId="726F5461" w14:textId="77777777" w:rsidTr="003B0A74">
        <w:trPr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2C42" w14:textId="77777777" w:rsidR="00966531" w:rsidRPr="00966531" w:rsidRDefault="00966531" w:rsidP="003B0A7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F82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CEC6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2EA9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F418" w14:textId="1896B4E1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fldChar w:fldCharType="begin"/>
            </w:r>
            <w:r w:rsidRPr="00966531">
              <w:rPr>
                <w:sz w:val="32"/>
                <w:szCs w:val="32"/>
              </w:rPr>
              <w:instrText xml:space="preserve"> REF _Ref124416466 \h  \* MERGEFORMAT </w:instrText>
            </w:r>
            <w:r w:rsidRPr="00966531">
              <w:rPr>
                <w:sz w:val="32"/>
                <w:szCs w:val="32"/>
              </w:rPr>
            </w:r>
            <w:r w:rsidRPr="00966531">
              <w:rPr>
                <w:sz w:val="32"/>
                <w:szCs w:val="32"/>
              </w:rPr>
              <w:fldChar w:fldCharType="separate"/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  <w:cs/>
              </w:rPr>
              <w:t>ข.</w:t>
            </w:r>
            <w:r w:rsidR="00D23233" w:rsidRPr="00D23233">
              <w:rPr>
                <w:rFonts w:asciiTheme="minorHAnsi" w:hAnsiTheme="minorHAnsi" w:cstheme="minorHAnsi"/>
                <w:noProof/>
                <w:sz w:val="32"/>
                <w:szCs w:val="32"/>
              </w:rPr>
              <w:t>16</w:t>
            </w:r>
            <w:r w:rsidR="00D23233" w:rsidRPr="00D23233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Pr="00966531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95E" w14:textId="77777777" w:rsidR="00966531" w:rsidRPr="00966531" w:rsidRDefault="00966531" w:rsidP="003B0A74">
            <w:pPr>
              <w:jc w:val="center"/>
              <w:rPr>
                <w:sz w:val="32"/>
                <w:szCs w:val="32"/>
              </w:rPr>
            </w:pPr>
            <w:r w:rsidRPr="00966531">
              <w:rPr>
                <w:sz w:val="32"/>
                <w:szCs w:val="32"/>
              </w:rPr>
              <w:t>%</w:t>
            </w:r>
          </w:p>
        </w:tc>
      </w:tr>
    </w:tbl>
    <w:p w14:paraId="3405098C" w14:textId="77777777" w:rsidR="00966531" w:rsidRDefault="00966531" w:rsidP="00966531">
      <w:pPr>
        <w:jc w:val="thaiDistribute"/>
        <w:rPr>
          <w:sz w:val="32"/>
          <w:szCs w:val="32"/>
        </w:rPr>
      </w:pPr>
    </w:p>
    <w:p w14:paraId="404C0086" w14:textId="77777777" w:rsidR="00966531" w:rsidRDefault="00966531" w:rsidP="00966531">
      <w:pPr>
        <w:jc w:val="thaiDistribute"/>
        <w:rPr>
          <w:sz w:val="32"/>
          <w:szCs w:val="32"/>
        </w:rPr>
      </w:pPr>
    </w:p>
    <w:p w14:paraId="3EBCE527" w14:textId="77777777" w:rsidR="00966531" w:rsidRDefault="00966531" w:rsidP="00966531">
      <w:pPr>
        <w:jc w:val="thaiDistribute"/>
        <w:rPr>
          <w:sz w:val="32"/>
          <w:szCs w:val="32"/>
        </w:rPr>
      </w:pPr>
    </w:p>
    <w:p w14:paraId="4CA9532D" w14:textId="77777777" w:rsidR="00966531" w:rsidRDefault="00966531" w:rsidP="00E5612A">
      <w:pPr>
        <w:jc w:val="thaiDistribute"/>
        <w:rPr>
          <w:sz w:val="32"/>
          <w:szCs w:val="32"/>
        </w:rPr>
      </w:pPr>
    </w:p>
    <w:p w14:paraId="7A93BF40" w14:textId="77777777" w:rsidR="00966531" w:rsidRDefault="00966531" w:rsidP="00E5612A">
      <w:pPr>
        <w:jc w:val="thaiDistribute"/>
        <w:rPr>
          <w:sz w:val="32"/>
          <w:szCs w:val="32"/>
        </w:rPr>
      </w:pPr>
    </w:p>
    <w:p w14:paraId="21731270" w14:textId="77777777" w:rsidR="00966531" w:rsidRDefault="00966531" w:rsidP="00E5612A">
      <w:pPr>
        <w:jc w:val="thaiDistribute"/>
        <w:rPr>
          <w:sz w:val="32"/>
          <w:szCs w:val="32"/>
        </w:rPr>
      </w:pPr>
    </w:p>
    <w:p w14:paraId="7B94E243" w14:textId="77777777" w:rsidR="00966531" w:rsidRDefault="00966531" w:rsidP="00E5612A">
      <w:pPr>
        <w:jc w:val="thaiDistribute"/>
        <w:rPr>
          <w:sz w:val="32"/>
          <w:szCs w:val="32"/>
        </w:rPr>
      </w:pPr>
    </w:p>
    <w:p w14:paraId="3D0304C5" w14:textId="7D31216F" w:rsidR="00966531" w:rsidRDefault="00DD5063" w:rsidP="00DD5063">
      <w:pPr>
        <w:spacing w:after="160" w:line="259" w:lineRule="auto"/>
        <w:jc w:val="left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br w:type="page"/>
      </w:r>
    </w:p>
    <w:p w14:paraId="112EEC39" w14:textId="77777777" w:rsidR="00466418" w:rsidRDefault="00AE55C2" w:rsidP="00907734">
      <w:pPr>
        <w:jc w:val="center"/>
        <w:rPr>
          <w:b/>
          <w:bCs/>
          <w:sz w:val="36"/>
          <w:szCs w:val="36"/>
        </w:rPr>
      </w:pPr>
      <w:r w:rsidRPr="00065D2B">
        <w:rPr>
          <w:rFonts w:hint="cs"/>
          <w:b/>
          <w:bCs/>
          <w:sz w:val="36"/>
          <w:szCs w:val="36"/>
          <w:cs/>
        </w:rPr>
        <w:lastRenderedPageBreak/>
        <w:t>ภาคผนวก ค แนวทางการประเมินความไม่แน่นอนของ</w:t>
      </w:r>
      <w:r w:rsidR="00466418">
        <w:rPr>
          <w:rFonts w:hint="cs"/>
          <w:b/>
          <w:bCs/>
          <w:sz w:val="36"/>
          <w:szCs w:val="36"/>
          <w:cs/>
        </w:rPr>
        <w:t>การวัด</w:t>
      </w:r>
    </w:p>
    <w:p w14:paraId="665C1839" w14:textId="61764481" w:rsidR="00470357" w:rsidRPr="00065D2B" w:rsidRDefault="00466418" w:rsidP="0090773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สำหรับ</w:t>
      </w:r>
      <w:r w:rsidR="00AE55C2" w:rsidRPr="00065D2B">
        <w:rPr>
          <w:rFonts w:hint="cs"/>
          <w:b/>
          <w:bCs/>
          <w:sz w:val="36"/>
          <w:szCs w:val="36"/>
          <w:cs/>
        </w:rPr>
        <w:t>การสอบเทียบด้วยวิธีการชั่ง</w:t>
      </w:r>
    </w:p>
    <w:p w14:paraId="63880F92" w14:textId="6C50C332" w:rsidR="0085254A" w:rsidRPr="00907734" w:rsidRDefault="0085254A" w:rsidP="00907734">
      <w:pPr>
        <w:jc w:val="thaiDistribute"/>
        <w:rPr>
          <w:sz w:val="32"/>
          <w:szCs w:val="32"/>
        </w:rPr>
      </w:pPr>
    </w:p>
    <w:p w14:paraId="517ADC27" w14:textId="49A03AA4" w:rsidR="00C83791" w:rsidRPr="00907734" w:rsidRDefault="00C83791" w:rsidP="00764CA6">
      <w:pPr>
        <w:ind w:firstLine="1418"/>
        <w:jc w:val="thaiDistribute"/>
        <w:rPr>
          <w:sz w:val="32"/>
          <w:szCs w:val="32"/>
        </w:rPr>
      </w:pPr>
      <w:r w:rsidRPr="00907734">
        <w:rPr>
          <w:sz w:val="32"/>
          <w:szCs w:val="32"/>
          <w:cs/>
        </w:rPr>
        <w:tab/>
      </w:r>
      <w:r w:rsidRPr="00907734">
        <w:rPr>
          <w:rFonts w:hint="cs"/>
          <w:sz w:val="32"/>
          <w:szCs w:val="32"/>
          <w:cs/>
        </w:rPr>
        <w:t>การประเมินค่าความไม่แน่นอนเป็นกระบวนการประมวลผลการวัดควบคู่กับการประเมินสิ่งที่คาดว่าจะส่งผลกระทบกับผลการวัด เพื่อให้ได้มาซึ่งค่าที่แสดงถึงขอบเขตที่คาดว่าปริมาณที่แท้จริงอยู่ภายในนั้น การประเมินความไม่แน่นอนจึงเป็นกระบวนการที่ทำให้ผลการสอบเทียบมีความสมบูรณ์ อย่างไรก็ตาม   การพิจารณาแหล่งของค่าความไม่แน่นอนในแต่ละห้องปฏิบัติการอาจมีความแตกต่างกัน เนื้อหาการประเมินความไม่แน่นอนในภาคผนวกนี้เป็นเพียงข้อแนะนำเบื้องต้น</w:t>
      </w:r>
      <w:r w:rsidRPr="00907734">
        <w:rPr>
          <w:sz w:val="32"/>
          <w:szCs w:val="32"/>
        </w:rPr>
        <w:t xml:space="preserve">  </w:t>
      </w:r>
      <w:r w:rsidRPr="00907734">
        <w:rPr>
          <w:rFonts w:hint="cs"/>
          <w:sz w:val="32"/>
          <w:szCs w:val="32"/>
          <w:cs/>
        </w:rPr>
        <w:t>โดยนำเสนอแนวทางการประเมินและแหล่งของความไม่แน่นอนเบื้องต้นที่จำเป็นต้องพิจารณาสำหรับการประเมินความไม่แน่นอนในการสอบเทียบเครื่องควบคุมการให้สารละลายทางหลอดเลือดดำด้วยวิธี</w:t>
      </w:r>
      <w:r w:rsidR="00925C48" w:rsidRPr="00907734">
        <w:rPr>
          <w:rFonts w:hint="cs"/>
          <w:sz w:val="32"/>
          <w:szCs w:val="32"/>
          <w:cs/>
        </w:rPr>
        <w:t>การตาม</w:t>
      </w:r>
      <w:r w:rsidRPr="00907734">
        <w:rPr>
          <w:rFonts w:hint="cs"/>
          <w:sz w:val="32"/>
          <w:szCs w:val="32"/>
          <w:cs/>
        </w:rPr>
        <w:t xml:space="preserve">มาตรฐานฉบับนี้เท่านั้น </w:t>
      </w:r>
    </w:p>
    <w:p w14:paraId="172F5C7A" w14:textId="77777777" w:rsidR="005C2E47" w:rsidRDefault="005C2E47" w:rsidP="00764CA6">
      <w:pPr>
        <w:ind w:firstLine="1418"/>
        <w:jc w:val="thaiDistribute"/>
        <w:rPr>
          <w:sz w:val="32"/>
          <w:szCs w:val="32"/>
        </w:rPr>
      </w:pPr>
    </w:p>
    <w:p w14:paraId="0C2260BD" w14:textId="77777777" w:rsidR="00D23233" w:rsidRDefault="00C83791" w:rsidP="00D23233">
      <w:pPr>
        <w:ind w:firstLine="1418"/>
        <w:jc w:val="thaiDistribute"/>
        <w:rPr>
          <w:sz w:val="32"/>
          <w:szCs w:val="32"/>
        </w:rPr>
      </w:pPr>
      <w:r w:rsidRPr="00907734">
        <w:rPr>
          <w:sz w:val="32"/>
          <w:szCs w:val="32"/>
          <w:cs/>
        </w:rPr>
        <w:tab/>
      </w:r>
      <w:r w:rsidRPr="00907734">
        <w:rPr>
          <w:rFonts w:hint="cs"/>
          <w:sz w:val="32"/>
          <w:szCs w:val="32"/>
          <w:cs/>
        </w:rPr>
        <w:t>ค่า</w:t>
      </w:r>
      <w:r w:rsidR="00861732" w:rsidRPr="00907734">
        <w:rPr>
          <w:rFonts w:hint="cs"/>
          <w:sz w:val="32"/>
          <w:szCs w:val="32"/>
          <w:cs/>
        </w:rPr>
        <w:t>อัตราการไหล</w:t>
      </w:r>
      <w:r w:rsidRPr="00907734">
        <w:rPr>
          <w:rFonts w:hint="cs"/>
          <w:sz w:val="32"/>
          <w:szCs w:val="32"/>
          <w:cs/>
        </w:rPr>
        <w:t>ที่ตรวจวัดได้ด้วยวิธีการ</w:t>
      </w:r>
      <w:r w:rsidR="00925C48" w:rsidRPr="00907734">
        <w:rPr>
          <w:rFonts w:hint="cs"/>
          <w:sz w:val="32"/>
          <w:szCs w:val="32"/>
          <w:cs/>
        </w:rPr>
        <w:t>ชั่ง</w:t>
      </w:r>
      <w:r w:rsidRPr="00907734">
        <w:rPr>
          <w:rFonts w:hint="cs"/>
          <w:sz w:val="32"/>
          <w:szCs w:val="32"/>
          <w:cs/>
        </w:rPr>
        <w:t>โดยการใช้เครื่องชั่งและนาฬิกาจับเวลาเป็นเครื่องมือมาตรฐานมีแหล่งของความไม่แน่นอนแสดงใน</w:t>
      </w:r>
      <w:r w:rsidR="00606689" w:rsidRPr="00907734">
        <w:rPr>
          <w:sz w:val="32"/>
          <w:szCs w:val="32"/>
          <w:cs/>
        </w:rPr>
        <w:fldChar w:fldCharType="begin"/>
      </w:r>
      <w:r w:rsidR="00606689" w:rsidRPr="00907734">
        <w:rPr>
          <w:sz w:val="32"/>
          <w:szCs w:val="32"/>
          <w:cs/>
        </w:rPr>
        <w:instrText xml:space="preserve"> </w:instrText>
      </w:r>
      <w:r w:rsidR="00606689" w:rsidRPr="00907734">
        <w:rPr>
          <w:rFonts w:hint="cs"/>
          <w:sz w:val="32"/>
          <w:szCs w:val="32"/>
        </w:rPr>
        <w:instrText>REF _Ref</w:instrText>
      </w:r>
      <w:r w:rsidR="00606689" w:rsidRPr="00907734">
        <w:rPr>
          <w:rFonts w:hint="cs"/>
          <w:sz w:val="32"/>
          <w:szCs w:val="32"/>
          <w:cs/>
        </w:rPr>
        <w:instrText xml:space="preserve">124629376 </w:instrText>
      </w:r>
      <w:r w:rsidR="00606689" w:rsidRPr="00907734">
        <w:rPr>
          <w:rFonts w:hint="cs"/>
          <w:sz w:val="32"/>
          <w:szCs w:val="32"/>
        </w:rPr>
        <w:instrText>\h</w:instrText>
      </w:r>
      <w:r w:rsidR="00606689" w:rsidRPr="00907734">
        <w:rPr>
          <w:sz w:val="32"/>
          <w:szCs w:val="32"/>
          <w:cs/>
        </w:rPr>
        <w:instrText xml:space="preserve"> </w:instrText>
      </w:r>
      <w:r w:rsidR="00606689" w:rsidRPr="00907734">
        <w:rPr>
          <w:sz w:val="32"/>
          <w:szCs w:val="32"/>
        </w:rPr>
        <w:instrText xml:space="preserve"> \* MERGEFORMAT </w:instrText>
      </w:r>
      <w:r w:rsidR="00606689" w:rsidRPr="00907734">
        <w:rPr>
          <w:sz w:val="32"/>
          <w:szCs w:val="32"/>
          <w:cs/>
        </w:rPr>
      </w:r>
      <w:r w:rsidR="00606689" w:rsidRPr="00907734">
        <w:rPr>
          <w:sz w:val="32"/>
          <w:szCs w:val="32"/>
          <w:cs/>
        </w:rPr>
        <w:fldChar w:fldCharType="separate"/>
      </w:r>
    </w:p>
    <w:p w14:paraId="5F3C9E19" w14:textId="17618266" w:rsidR="005C2E47" w:rsidRDefault="00D23233" w:rsidP="00764CA6">
      <w:pPr>
        <w:ind w:firstLine="1418"/>
        <w:jc w:val="thaiDistribute"/>
        <w:rPr>
          <w:sz w:val="32"/>
          <w:szCs w:val="32"/>
        </w:rPr>
      </w:pPr>
      <w:r w:rsidRPr="00E93EFA">
        <w:rPr>
          <w:sz w:val="32"/>
          <w:szCs w:val="32"/>
          <w:cs/>
        </w:rPr>
        <w:t>ตารางที่ ค.</w:t>
      </w:r>
      <w:r>
        <w:rPr>
          <w:noProof/>
          <w:sz w:val="32"/>
          <w:szCs w:val="32"/>
        </w:rPr>
        <w:t>1</w:t>
      </w:r>
      <w:r w:rsidR="00606689" w:rsidRPr="00907734">
        <w:rPr>
          <w:sz w:val="32"/>
          <w:szCs w:val="32"/>
          <w:cs/>
        </w:rPr>
        <w:fldChar w:fldCharType="end"/>
      </w:r>
      <w:r w:rsidR="00C83791" w:rsidRPr="00907734">
        <w:rPr>
          <w:rFonts w:hint="cs"/>
          <w:sz w:val="32"/>
          <w:szCs w:val="32"/>
          <w:cs/>
        </w:rPr>
        <w:t xml:space="preserve"> </w:t>
      </w:r>
    </w:p>
    <w:p w14:paraId="5068954B" w14:textId="77777777" w:rsidR="005C2E47" w:rsidRDefault="005C2E47" w:rsidP="005C2E47">
      <w:pPr>
        <w:tabs>
          <w:tab w:val="left" w:pos="1134"/>
        </w:tabs>
        <w:ind w:left="1134" w:hanging="1134"/>
        <w:rPr>
          <w:sz w:val="32"/>
          <w:szCs w:val="32"/>
        </w:rPr>
      </w:pPr>
      <w:bookmarkStart w:id="58" w:name="_Ref124629376"/>
    </w:p>
    <w:p w14:paraId="56054018" w14:textId="36ED959C" w:rsidR="005C2E47" w:rsidRPr="00E93EFA" w:rsidRDefault="005C2E47" w:rsidP="005C2E47">
      <w:pPr>
        <w:tabs>
          <w:tab w:val="left" w:pos="1134"/>
        </w:tabs>
        <w:ind w:left="1134" w:hanging="1134"/>
        <w:rPr>
          <w:sz w:val="32"/>
          <w:szCs w:val="32"/>
          <w:cs/>
        </w:rPr>
      </w:pPr>
      <w:r w:rsidRPr="00E93EFA">
        <w:rPr>
          <w:sz w:val="32"/>
          <w:szCs w:val="32"/>
          <w:cs/>
        </w:rPr>
        <w:t>ตารางที่ ค.</w:t>
      </w:r>
      <w:r w:rsidRPr="00E93EFA">
        <w:rPr>
          <w:sz w:val="32"/>
          <w:szCs w:val="32"/>
        </w:rPr>
        <w:fldChar w:fldCharType="begin"/>
      </w:r>
      <w:r w:rsidRPr="00E93EFA">
        <w:rPr>
          <w:sz w:val="32"/>
          <w:szCs w:val="32"/>
        </w:rPr>
        <w:instrText xml:space="preserve"> SEQ </w:instrText>
      </w:r>
      <w:r w:rsidRPr="00E93EFA">
        <w:rPr>
          <w:sz w:val="32"/>
          <w:szCs w:val="32"/>
          <w:cs/>
        </w:rPr>
        <w:instrText>ตารางที่</w:instrText>
      </w:r>
      <w:r w:rsidRPr="00E93EFA">
        <w:rPr>
          <w:sz w:val="32"/>
          <w:szCs w:val="32"/>
        </w:rPr>
        <w:instrText>_</w:instrText>
      </w:r>
      <w:r w:rsidRPr="00E93EFA">
        <w:rPr>
          <w:sz w:val="32"/>
          <w:szCs w:val="32"/>
          <w:cs/>
        </w:rPr>
        <w:instrText xml:space="preserve">ค. </w:instrText>
      </w:r>
      <w:r w:rsidRPr="00E93EFA">
        <w:rPr>
          <w:sz w:val="32"/>
          <w:szCs w:val="32"/>
        </w:rPr>
        <w:instrText xml:space="preserve">\* ARABIC </w:instrText>
      </w:r>
      <w:r w:rsidRPr="00E93EFA">
        <w:rPr>
          <w:sz w:val="32"/>
          <w:szCs w:val="32"/>
        </w:rPr>
        <w:fldChar w:fldCharType="separate"/>
      </w:r>
      <w:r w:rsidR="00D23233">
        <w:rPr>
          <w:noProof/>
          <w:sz w:val="32"/>
          <w:szCs w:val="32"/>
        </w:rPr>
        <w:t>1</w:t>
      </w:r>
      <w:r w:rsidRPr="00E93EFA">
        <w:rPr>
          <w:sz w:val="32"/>
          <w:szCs w:val="32"/>
        </w:rPr>
        <w:fldChar w:fldCharType="end"/>
      </w:r>
      <w:bookmarkEnd w:id="58"/>
      <w:r>
        <w:rPr>
          <w:sz w:val="32"/>
          <w:szCs w:val="32"/>
          <w:cs/>
        </w:rPr>
        <w:tab/>
      </w:r>
      <w:r w:rsidRPr="00E93EFA">
        <w:rPr>
          <w:sz w:val="32"/>
          <w:szCs w:val="32"/>
          <w:cs/>
        </w:rPr>
        <w:t>แหล่งของความไม่แน่นอนเบื้องต้นสำหรับการประเมินความไม่แน่นอนของ</w:t>
      </w:r>
      <w:r w:rsidR="00466418">
        <w:rPr>
          <w:rFonts w:hint="cs"/>
          <w:sz w:val="32"/>
          <w:szCs w:val="32"/>
          <w:cs/>
        </w:rPr>
        <w:t>การวัดสำหรับ</w:t>
      </w:r>
      <w:r w:rsidR="00466418">
        <w:rPr>
          <w:sz w:val="32"/>
          <w:szCs w:val="32"/>
          <w:cs/>
        </w:rPr>
        <w:br/>
      </w:r>
      <w:r w:rsidRPr="00E93EFA">
        <w:rPr>
          <w:sz w:val="32"/>
          <w:szCs w:val="32"/>
          <w:cs/>
        </w:rPr>
        <w:t>การสอบเทียบด้วยวิธีการ</w:t>
      </w:r>
      <w:r w:rsidR="00466418">
        <w:rPr>
          <w:rFonts w:hint="cs"/>
          <w:sz w:val="32"/>
          <w:szCs w:val="32"/>
          <w:cs/>
        </w:rPr>
        <w:t>ชั่ง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1064"/>
        <w:gridCol w:w="2633"/>
        <w:gridCol w:w="1412"/>
        <w:gridCol w:w="1019"/>
        <w:gridCol w:w="928"/>
      </w:tblGrid>
      <w:tr w:rsidR="005C2E47" w:rsidRPr="00470464" w14:paraId="22FCB5CE" w14:textId="77777777" w:rsidTr="005C2E47">
        <w:tc>
          <w:tcPr>
            <w:tcW w:w="1963" w:type="dxa"/>
            <w:vAlign w:val="center"/>
          </w:tcPr>
          <w:p w14:paraId="2278C8BD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แหล่งของ</w:t>
            </w:r>
            <w:r w:rsidRPr="00E93EFA">
              <w:rPr>
                <w:sz w:val="32"/>
                <w:szCs w:val="32"/>
              </w:rPr>
              <w:br/>
            </w:r>
            <w:r w:rsidRPr="00E93EFA">
              <w:rPr>
                <w:rFonts w:hint="cs"/>
                <w:sz w:val="32"/>
                <w:szCs w:val="32"/>
                <w:cs/>
              </w:rPr>
              <w:t>ความไม่แน่นอน</w:t>
            </w:r>
          </w:p>
        </w:tc>
        <w:tc>
          <w:tcPr>
            <w:tcW w:w="1064" w:type="dxa"/>
            <w:vAlign w:val="center"/>
          </w:tcPr>
          <w:p w14:paraId="0EB9C358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638" w:type="dxa"/>
            <w:vAlign w:val="center"/>
          </w:tcPr>
          <w:p w14:paraId="0787C1CB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แหล่งของปริมาณ</w:t>
            </w:r>
          </w:p>
        </w:tc>
        <w:tc>
          <w:tcPr>
            <w:tcW w:w="1404" w:type="dxa"/>
            <w:vAlign w:val="center"/>
          </w:tcPr>
          <w:p w14:paraId="7E222C69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ลักษณะ</w:t>
            </w:r>
            <w:r w:rsidRPr="00E93EFA">
              <w:rPr>
                <w:sz w:val="32"/>
                <w:szCs w:val="32"/>
                <w:cs/>
              </w:rPr>
              <w:br/>
            </w:r>
            <w:r w:rsidRPr="00E93EFA">
              <w:rPr>
                <w:rFonts w:hint="cs"/>
                <w:sz w:val="32"/>
                <w:szCs w:val="32"/>
                <w:cs/>
              </w:rPr>
              <w:t>การกระจาย</w:t>
            </w:r>
          </w:p>
        </w:tc>
        <w:tc>
          <w:tcPr>
            <w:tcW w:w="1019" w:type="dxa"/>
            <w:vAlign w:val="center"/>
          </w:tcPr>
          <w:p w14:paraId="000EA3AC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ความไม่แน่นอนมาตรฐาน</w:t>
            </w:r>
          </w:p>
        </w:tc>
        <w:tc>
          <w:tcPr>
            <w:tcW w:w="929" w:type="dxa"/>
            <w:vAlign w:val="center"/>
          </w:tcPr>
          <w:p w14:paraId="4CA9A3C6" w14:textId="77777777" w:rsidR="005C2E47" w:rsidRPr="00E93EFA" w:rsidRDefault="005C2E47" w:rsidP="00DD2BC4">
            <w:pPr>
              <w:spacing w:before="60" w:after="60"/>
              <w:ind w:left="-109" w:right="-2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ระดับขั้น</w:t>
            </w:r>
            <w:r w:rsidRPr="00E93EFA">
              <w:rPr>
                <w:sz w:val="32"/>
                <w:szCs w:val="32"/>
                <w:cs/>
              </w:rPr>
              <w:br/>
            </w:r>
            <w:r w:rsidRPr="00E93EFA">
              <w:rPr>
                <w:rFonts w:hint="cs"/>
                <w:sz w:val="32"/>
                <w:szCs w:val="32"/>
                <w:cs/>
              </w:rPr>
              <w:t>ความเสรี</w:t>
            </w:r>
          </w:p>
        </w:tc>
      </w:tr>
      <w:tr w:rsidR="005C2E47" w:rsidRPr="00470464" w14:paraId="627B3ED4" w14:textId="77777777" w:rsidTr="005C2E47">
        <w:trPr>
          <w:trHeight w:val="677"/>
        </w:trPr>
        <w:tc>
          <w:tcPr>
            <w:tcW w:w="1963" w:type="dxa"/>
          </w:tcPr>
          <w:p w14:paraId="53D75CE7" w14:textId="77777777" w:rsidR="005C2E47" w:rsidRPr="00E93EFA" w:rsidRDefault="005C2E47" w:rsidP="00DD2BC4">
            <w:pPr>
              <w:spacing w:before="60" w:after="60"/>
              <w:jc w:val="left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เครื่องชั่ง</w:t>
            </w:r>
          </w:p>
        </w:tc>
        <w:tc>
          <w:tcPr>
            <w:tcW w:w="1064" w:type="dxa"/>
          </w:tcPr>
          <w:p w14:paraId="0813E52F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2638" w:type="dxa"/>
          </w:tcPr>
          <w:p w14:paraId="7E4BF8B0" w14:textId="2CA772CC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  <w:cs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ความถูกต้องหรือเกณฑ์</w:t>
            </w:r>
            <w:r>
              <w:rPr>
                <w:sz w:val="32"/>
                <w:szCs w:val="32"/>
                <w:cs/>
              </w:rPr>
              <w:br/>
            </w:r>
            <w:r w:rsidRPr="00E93EFA">
              <w:rPr>
                <w:rFonts w:hint="cs"/>
                <w:sz w:val="32"/>
                <w:szCs w:val="32"/>
                <w:cs/>
              </w:rPr>
              <w:t>การใช้งานเครื่องชั่ง</w:t>
            </w:r>
          </w:p>
        </w:tc>
        <w:tc>
          <w:tcPr>
            <w:tcW w:w="1404" w:type="dxa"/>
          </w:tcPr>
          <w:p w14:paraId="4390761E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สี่เหลี่ยมผืนผ้า</w:t>
            </w:r>
            <w:r w:rsidRPr="00E93EFA">
              <w:rPr>
                <w:sz w:val="32"/>
                <w:szCs w:val="32"/>
                <w:cs/>
              </w:rPr>
              <w:br/>
            </w:r>
            <w:r w:rsidRPr="00E93EFA">
              <w:rPr>
                <w:sz w:val="32"/>
                <w:szCs w:val="32"/>
              </w:rPr>
              <w:t>(rectangular)</w:t>
            </w:r>
          </w:p>
        </w:tc>
        <w:tc>
          <w:tcPr>
            <w:tcW w:w="1019" w:type="dxa"/>
          </w:tcPr>
          <w:p w14:paraId="1810323F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929" w:type="dxa"/>
          </w:tcPr>
          <w:p w14:paraId="40644A18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sz w:val="32"/>
                <w:szCs w:val="32"/>
                <w:cs/>
              </w:rPr>
              <w:t>∞</w:t>
            </w:r>
          </w:p>
        </w:tc>
      </w:tr>
      <w:tr w:rsidR="005C2E47" w:rsidRPr="00470464" w14:paraId="23E45A70" w14:textId="77777777" w:rsidTr="005C2E47">
        <w:trPr>
          <w:trHeight w:val="677"/>
        </w:trPr>
        <w:tc>
          <w:tcPr>
            <w:tcW w:w="1963" w:type="dxa"/>
          </w:tcPr>
          <w:p w14:paraId="2D262921" w14:textId="77777777" w:rsidR="005C2E47" w:rsidRPr="00E93EFA" w:rsidRDefault="005C2E47" w:rsidP="00DD2BC4">
            <w:pPr>
              <w:spacing w:before="60" w:after="60"/>
              <w:jc w:val="left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ความละเอียดของเครื่องชั่ง</w:t>
            </w:r>
          </w:p>
        </w:tc>
        <w:tc>
          <w:tcPr>
            <w:tcW w:w="1064" w:type="dxa"/>
          </w:tcPr>
          <w:p w14:paraId="2C048FDC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2638" w:type="dxa"/>
          </w:tcPr>
          <w:p w14:paraId="460FBF97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จากส่วนแสดงผลการวัดของเครื่องชั่ง</w:t>
            </w:r>
          </w:p>
        </w:tc>
        <w:tc>
          <w:tcPr>
            <w:tcW w:w="1404" w:type="dxa"/>
          </w:tcPr>
          <w:p w14:paraId="6535E76F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สี่เหลี่ยมผืนผ้า</w:t>
            </w:r>
            <w:r w:rsidRPr="00E93EFA">
              <w:rPr>
                <w:sz w:val="32"/>
                <w:szCs w:val="32"/>
                <w:cs/>
              </w:rPr>
              <w:br/>
            </w:r>
            <w:r w:rsidRPr="00E93EFA">
              <w:rPr>
                <w:sz w:val="32"/>
                <w:szCs w:val="32"/>
              </w:rPr>
              <w:t>(rectangular)</w:t>
            </w:r>
          </w:p>
        </w:tc>
        <w:tc>
          <w:tcPr>
            <w:tcW w:w="1019" w:type="dxa"/>
          </w:tcPr>
          <w:p w14:paraId="5FFC7686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rM</m:t>
                    </m:r>
                  </m:sub>
                </m:sSub>
              </m:oMath>
            </m:oMathPara>
          </w:p>
        </w:tc>
        <w:tc>
          <w:tcPr>
            <w:tcW w:w="929" w:type="dxa"/>
          </w:tcPr>
          <w:p w14:paraId="735BCD6A" w14:textId="77777777" w:rsidR="005C2E47" w:rsidRPr="00E93EFA" w:rsidRDefault="005C2E47" w:rsidP="00DD2BC4">
            <w:pPr>
              <w:spacing w:before="60" w:after="60"/>
              <w:ind w:right="-20"/>
              <w:jc w:val="center"/>
              <w:rPr>
                <w:sz w:val="32"/>
                <w:szCs w:val="32"/>
              </w:rPr>
            </w:pPr>
            <w:r w:rsidRPr="00E93EFA">
              <w:rPr>
                <w:sz w:val="32"/>
                <w:szCs w:val="32"/>
                <w:cs/>
              </w:rPr>
              <w:t>∞</w:t>
            </w:r>
          </w:p>
        </w:tc>
      </w:tr>
      <w:tr w:rsidR="005C2E47" w:rsidRPr="00470464" w14:paraId="3F17E1F4" w14:textId="77777777" w:rsidTr="005C2E47">
        <w:trPr>
          <w:trHeight w:val="677"/>
        </w:trPr>
        <w:tc>
          <w:tcPr>
            <w:tcW w:w="1963" w:type="dxa"/>
          </w:tcPr>
          <w:p w14:paraId="0A6E4924" w14:textId="77777777" w:rsidR="005C2E47" w:rsidRPr="00E93EFA" w:rsidRDefault="005C2E47" w:rsidP="00DD2BC4">
            <w:pPr>
              <w:spacing w:before="60" w:after="60"/>
              <w:jc w:val="left"/>
              <w:rPr>
                <w:sz w:val="32"/>
                <w:szCs w:val="32"/>
                <w:cs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นาฬิกาจับเวลา</w:t>
            </w:r>
          </w:p>
        </w:tc>
        <w:tc>
          <w:tcPr>
            <w:tcW w:w="1064" w:type="dxa"/>
          </w:tcPr>
          <w:p w14:paraId="43F8A45F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2638" w:type="dxa"/>
          </w:tcPr>
          <w:p w14:paraId="34C6B67D" w14:textId="2EEBD2CE" w:rsidR="005C2E47" w:rsidRPr="00E93EFA" w:rsidRDefault="005C2E47" w:rsidP="00DD2BC4">
            <w:pPr>
              <w:spacing w:before="60" w:after="60"/>
              <w:ind w:left="-149" w:right="-13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ความถูกต้องหรือเกณฑ์</w:t>
            </w:r>
            <w:r>
              <w:rPr>
                <w:sz w:val="32"/>
                <w:szCs w:val="32"/>
                <w:cs/>
              </w:rPr>
              <w:br/>
            </w:r>
            <w:r w:rsidRPr="00E93EFA">
              <w:rPr>
                <w:rFonts w:hint="cs"/>
                <w:sz w:val="32"/>
                <w:szCs w:val="32"/>
                <w:cs/>
              </w:rPr>
              <w:t>การใช้งานของนาฬิกาจับเวลา</w:t>
            </w:r>
          </w:p>
        </w:tc>
        <w:tc>
          <w:tcPr>
            <w:tcW w:w="1404" w:type="dxa"/>
          </w:tcPr>
          <w:p w14:paraId="4653BB6B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สี่เหลี่ยมผืนผ้า</w:t>
            </w:r>
            <w:r w:rsidRPr="00E93EFA">
              <w:rPr>
                <w:sz w:val="32"/>
                <w:szCs w:val="32"/>
                <w:cs/>
              </w:rPr>
              <w:br/>
            </w:r>
            <w:r w:rsidRPr="00E93EFA">
              <w:rPr>
                <w:sz w:val="32"/>
                <w:szCs w:val="32"/>
              </w:rPr>
              <w:t>(rectangular)</w:t>
            </w:r>
          </w:p>
        </w:tc>
        <w:tc>
          <w:tcPr>
            <w:tcW w:w="1019" w:type="dxa"/>
          </w:tcPr>
          <w:p w14:paraId="1549C1D4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t </m:t>
                    </m:r>
                  </m:sub>
                </m:sSub>
              </m:oMath>
            </m:oMathPara>
          </w:p>
        </w:tc>
        <w:tc>
          <w:tcPr>
            <w:tcW w:w="929" w:type="dxa"/>
          </w:tcPr>
          <w:p w14:paraId="499DA035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sz w:val="32"/>
                <w:szCs w:val="32"/>
                <w:cs/>
              </w:rPr>
              <w:t>∞</w:t>
            </w:r>
          </w:p>
        </w:tc>
      </w:tr>
      <w:tr w:rsidR="005C2E47" w:rsidRPr="00470464" w14:paraId="06FA75C3" w14:textId="77777777" w:rsidTr="005C2E47">
        <w:trPr>
          <w:trHeight w:val="677"/>
        </w:trPr>
        <w:tc>
          <w:tcPr>
            <w:tcW w:w="1963" w:type="dxa"/>
          </w:tcPr>
          <w:p w14:paraId="1244192C" w14:textId="77777777" w:rsidR="005C2E47" w:rsidRPr="00E93EFA" w:rsidRDefault="005C2E47" w:rsidP="00DD2BC4">
            <w:pPr>
              <w:spacing w:before="60" w:after="60"/>
              <w:jc w:val="left"/>
              <w:rPr>
                <w:sz w:val="32"/>
                <w:szCs w:val="32"/>
                <w:cs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ความละเอียดของนาฬิกาจับเวลา</w:t>
            </w:r>
          </w:p>
        </w:tc>
        <w:tc>
          <w:tcPr>
            <w:tcW w:w="1064" w:type="dxa"/>
          </w:tcPr>
          <w:p w14:paraId="5986640E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2638" w:type="dxa"/>
          </w:tcPr>
          <w:p w14:paraId="13B95A56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  <w:cs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จากส่วนแสดงผลการวัดของนาฬิกาจับเวลา</w:t>
            </w:r>
          </w:p>
        </w:tc>
        <w:tc>
          <w:tcPr>
            <w:tcW w:w="1404" w:type="dxa"/>
          </w:tcPr>
          <w:p w14:paraId="48CB4246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สี่เหลี่ยมผืนผ้า</w:t>
            </w:r>
            <w:r w:rsidRPr="00E93EFA">
              <w:rPr>
                <w:sz w:val="32"/>
                <w:szCs w:val="32"/>
                <w:cs/>
              </w:rPr>
              <w:br/>
            </w:r>
            <w:r w:rsidRPr="00E93EFA">
              <w:rPr>
                <w:sz w:val="32"/>
                <w:szCs w:val="32"/>
              </w:rPr>
              <w:t>(rectangular)</w:t>
            </w:r>
          </w:p>
        </w:tc>
        <w:tc>
          <w:tcPr>
            <w:tcW w:w="1019" w:type="dxa"/>
          </w:tcPr>
          <w:p w14:paraId="38BA57A3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rt </m:t>
                    </m:r>
                  </m:sub>
                </m:sSub>
              </m:oMath>
            </m:oMathPara>
          </w:p>
        </w:tc>
        <w:tc>
          <w:tcPr>
            <w:tcW w:w="929" w:type="dxa"/>
          </w:tcPr>
          <w:p w14:paraId="5FC0EABE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  <w:cs/>
              </w:rPr>
            </w:pPr>
            <w:r w:rsidRPr="00E93EFA">
              <w:rPr>
                <w:sz w:val="32"/>
                <w:szCs w:val="32"/>
                <w:cs/>
              </w:rPr>
              <w:t>∞</w:t>
            </w:r>
          </w:p>
        </w:tc>
      </w:tr>
      <w:tr w:rsidR="005C2E47" w:rsidRPr="00470464" w14:paraId="39C41BED" w14:textId="77777777" w:rsidTr="005C2E47">
        <w:trPr>
          <w:trHeight w:val="677"/>
        </w:trPr>
        <w:tc>
          <w:tcPr>
            <w:tcW w:w="1963" w:type="dxa"/>
          </w:tcPr>
          <w:p w14:paraId="51845B2F" w14:textId="77777777" w:rsidR="005C2E47" w:rsidRPr="00E93EFA" w:rsidRDefault="005C2E47" w:rsidP="00DD2BC4">
            <w:pPr>
              <w:spacing w:before="60" w:after="60"/>
              <w:ind w:right="-132"/>
              <w:jc w:val="left"/>
              <w:rPr>
                <w:sz w:val="32"/>
                <w:szCs w:val="32"/>
                <w:cs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ความหนาแน่นของน้ำ</w:t>
            </w:r>
          </w:p>
        </w:tc>
        <w:tc>
          <w:tcPr>
            <w:tcW w:w="1064" w:type="dxa"/>
          </w:tcPr>
          <w:p w14:paraId="5DAAED65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δρ</m:t>
                </m:r>
              </m:oMath>
            </m:oMathPara>
          </w:p>
        </w:tc>
        <w:tc>
          <w:tcPr>
            <w:tcW w:w="2638" w:type="dxa"/>
          </w:tcPr>
          <w:p w14:paraId="016214EF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  <w:cs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สมการที่ใช้ในการคำนวณอุณหภูมิและความบริสุทธิ</w:t>
            </w:r>
            <w:r>
              <w:rPr>
                <w:rFonts w:hint="cs"/>
                <w:sz w:val="32"/>
                <w:szCs w:val="32"/>
                <w:cs/>
              </w:rPr>
              <w:t>์</w:t>
            </w:r>
            <w:r w:rsidRPr="00E93EFA">
              <w:rPr>
                <w:rFonts w:hint="cs"/>
                <w:sz w:val="32"/>
                <w:szCs w:val="32"/>
                <w:cs/>
              </w:rPr>
              <w:t>ของน้ำ</w:t>
            </w:r>
          </w:p>
        </w:tc>
        <w:tc>
          <w:tcPr>
            <w:tcW w:w="1404" w:type="dxa"/>
          </w:tcPr>
          <w:p w14:paraId="2AC9D51D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 xml:space="preserve">ปกติ </w:t>
            </w:r>
            <w:r w:rsidRPr="00E93EFA">
              <w:rPr>
                <w:sz w:val="32"/>
                <w:szCs w:val="32"/>
                <w:cs/>
              </w:rPr>
              <w:br/>
            </w:r>
            <w:r w:rsidRPr="00E93EFA">
              <w:rPr>
                <w:rFonts w:hint="cs"/>
                <w:sz w:val="32"/>
                <w:szCs w:val="32"/>
                <w:cs/>
              </w:rPr>
              <w:t>(</w:t>
            </w:r>
            <w:r w:rsidRPr="00E93EFA">
              <w:rPr>
                <w:sz w:val="32"/>
                <w:szCs w:val="32"/>
              </w:rPr>
              <w:t>normal</w:t>
            </w:r>
            <w:r w:rsidRPr="00E93EFA"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1019" w:type="dxa"/>
          </w:tcPr>
          <w:p w14:paraId="1C018D89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sub>
                </m:sSub>
              </m:oMath>
            </m:oMathPara>
          </w:p>
        </w:tc>
        <w:tc>
          <w:tcPr>
            <w:tcW w:w="929" w:type="dxa"/>
          </w:tcPr>
          <w:p w14:paraId="029F7124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  <w:cs/>
              </w:rPr>
            </w:pPr>
            <w:r w:rsidRPr="00E93EFA">
              <w:rPr>
                <w:sz w:val="32"/>
                <w:szCs w:val="32"/>
                <w:cs/>
              </w:rPr>
              <w:t>∞</w:t>
            </w:r>
          </w:p>
        </w:tc>
      </w:tr>
      <w:tr w:rsidR="005C2E47" w:rsidRPr="00470464" w14:paraId="598DEC8E" w14:textId="77777777" w:rsidTr="005C2E47">
        <w:trPr>
          <w:trHeight w:val="677"/>
        </w:trPr>
        <w:tc>
          <w:tcPr>
            <w:tcW w:w="1963" w:type="dxa"/>
          </w:tcPr>
          <w:p w14:paraId="33702AE1" w14:textId="77777777" w:rsidR="005C2E47" w:rsidRPr="00E93EFA" w:rsidRDefault="005C2E47" w:rsidP="00DD2BC4">
            <w:pPr>
              <w:spacing w:before="60" w:after="60"/>
              <w:jc w:val="left"/>
              <w:rPr>
                <w:sz w:val="32"/>
                <w:szCs w:val="32"/>
                <w:cs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ความสามารถวัดซ้ำ</w:t>
            </w:r>
          </w:p>
        </w:tc>
        <w:tc>
          <w:tcPr>
            <w:tcW w:w="1064" w:type="dxa"/>
          </w:tcPr>
          <w:p w14:paraId="7129CF61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2638" w:type="dxa"/>
          </w:tcPr>
          <w:p w14:paraId="6C05ADAD" w14:textId="3E354DC8" w:rsidR="005C2E47" w:rsidRPr="00E93EFA" w:rsidRDefault="005C2E47" w:rsidP="00DD2BC4">
            <w:pPr>
              <w:spacing w:before="60" w:after="60"/>
              <w:ind w:left="-150" w:right="-77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>ค่าส่วนเบี่ยงเบนมาตรฐานของค่าอัตราการไหลตามสมการที่</w:t>
            </w:r>
            <w:r w:rsidRPr="00E93EFA">
              <w:rPr>
                <w:sz w:val="32"/>
                <w:szCs w:val="32"/>
              </w:rPr>
              <w:t xml:space="preserve"> </w:t>
            </w:r>
            <w:r w:rsidRPr="00E93EFA">
              <w:rPr>
                <w:sz w:val="32"/>
                <w:szCs w:val="32"/>
              </w:rPr>
              <w:fldChar w:fldCharType="begin"/>
            </w:r>
            <w:r w:rsidRPr="00E93EFA">
              <w:rPr>
                <w:sz w:val="32"/>
                <w:szCs w:val="32"/>
              </w:rPr>
              <w:instrText xml:space="preserve"> REF _Ref118582942 \h  \* MERGEFORMAT </w:instrText>
            </w:r>
            <w:r w:rsidRPr="00E93EFA">
              <w:rPr>
                <w:sz w:val="32"/>
                <w:szCs w:val="32"/>
              </w:rPr>
            </w:r>
            <w:r w:rsidRPr="00E93EFA">
              <w:rPr>
                <w:sz w:val="32"/>
                <w:szCs w:val="32"/>
              </w:rPr>
              <w:fldChar w:fldCharType="separate"/>
            </w:r>
            <w:r w:rsidR="00D23233" w:rsidRPr="00A15541">
              <w:rPr>
                <w:sz w:val="32"/>
                <w:szCs w:val="32"/>
              </w:rPr>
              <w:t>(</w:t>
            </w:r>
            <w:r w:rsidR="00D23233">
              <w:rPr>
                <w:sz w:val="32"/>
                <w:szCs w:val="32"/>
              </w:rPr>
              <w:t>6</w:t>
            </w:r>
            <w:r w:rsidR="00D23233" w:rsidRPr="00A15541">
              <w:rPr>
                <w:sz w:val="32"/>
                <w:szCs w:val="32"/>
              </w:rPr>
              <w:t>)</w:t>
            </w:r>
            <w:r w:rsidRPr="00E93EFA">
              <w:rPr>
                <w:sz w:val="32"/>
                <w:szCs w:val="32"/>
              </w:rPr>
              <w:fldChar w:fldCharType="end"/>
            </w:r>
          </w:p>
        </w:tc>
        <w:tc>
          <w:tcPr>
            <w:tcW w:w="1404" w:type="dxa"/>
          </w:tcPr>
          <w:p w14:paraId="30E4C65A" w14:textId="77777777" w:rsidR="005C2E47" w:rsidRPr="00E93EFA" w:rsidRDefault="005C2E47" w:rsidP="00DD2BC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E93EFA">
              <w:rPr>
                <w:rFonts w:hint="cs"/>
                <w:sz w:val="32"/>
                <w:szCs w:val="32"/>
                <w:cs/>
              </w:rPr>
              <w:t xml:space="preserve">ปกติ </w:t>
            </w:r>
            <w:r w:rsidRPr="00E93EFA">
              <w:rPr>
                <w:sz w:val="32"/>
                <w:szCs w:val="32"/>
                <w:cs/>
              </w:rPr>
              <w:br/>
            </w:r>
            <w:r w:rsidRPr="00E93EFA">
              <w:rPr>
                <w:rFonts w:hint="cs"/>
                <w:sz w:val="32"/>
                <w:szCs w:val="32"/>
                <w:cs/>
              </w:rPr>
              <w:t>(</w:t>
            </w:r>
            <w:r w:rsidRPr="00E93EFA">
              <w:rPr>
                <w:sz w:val="32"/>
                <w:szCs w:val="32"/>
              </w:rPr>
              <w:t>normal</w:t>
            </w:r>
            <w:r w:rsidRPr="00E93EFA"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1019" w:type="dxa"/>
          </w:tcPr>
          <w:p w14:paraId="539A31F4" w14:textId="77777777" w:rsidR="005C2E47" w:rsidRPr="00161B2C" w:rsidRDefault="005C2E47" w:rsidP="00DD2BC4">
            <w:pPr>
              <w:spacing w:before="60" w:after="6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929" w:type="dxa"/>
          </w:tcPr>
          <w:p w14:paraId="5D7B2D83" w14:textId="77777777" w:rsidR="005C2E47" w:rsidRPr="00E93EFA" w:rsidRDefault="005C2E47" w:rsidP="00DD2BC4">
            <w:pPr>
              <w:spacing w:before="60" w:after="60"/>
              <w:jc w:val="center"/>
              <w:rPr>
                <w:cs/>
              </w:rPr>
            </w:pPr>
            <w:r w:rsidRPr="00E93EFA">
              <w:rPr>
                <w:rFonts w:hint="cs"/>
                <w:cs/>
              </w:rPr>
              <w:t>2</w:t>
            </w:r>
          </w:p>
        </w:tc>
      </w:tr>
    </w:tbl>
    <w:p w14:paraId="0E7DC839" w14:textId="4A779176" w:rsidR="005C2E47" w:rsidRDefault="005C2E47" w:rsidP="00764CA6">
      <w:pPr>
        <w:ind w:firstLine="1418"/>
        <w:jc w:val="thaiDistribute"/>
        <w:rPr>
          <w:sz w:val="32"/>
          <w:szCs w:val="32"/>
        </w:rPr>
      </w:pPr>
    </w:p>
    <w:p w14:paraId="715C9E01" w14:textId="68A84615" w:rsidR="00C83791" w:rsidRPr="00907734" w:rsidRDefault="00C83791" w:rsidP="00764CA6">
      <w:pPr>
        <w:ind w:firstLine="1418"/>
        <w:jc w:val="thaiDistribute"/>
        <w:rPr>
          <w:sz w:val="32"/>
          <w:szCs w:val="32"/>
          <w:cs/>
        </w:rPr>
      </w:pPr>
      <w:r w:rsidRPr="00907734">
        <w:rPr>
          <w:rFonts w:hint="cs"/>
          <w:sz w:val="32"/>
          <w:szCs w:val="32"/>
          <w:cs/>
        </w:rPr>
        <w:t xml:space="preserve">แนวทางการประเมินความไม่แน่นอนของการสอบเทียบเครื่องควบคุมการให้สารละลายทางหลอดเลือดดำโดยการใช้เครื่องชั่งและนาฬิกาจับเวลาเป็นเครื่องมือมาตรฐานมีดังนี้ </w:t>
      </w:r>
    </w:p>
    <w:p w14:paraId="315F0E31" w14:textId="2802E262" w:rsidR="00493C1F" w:rsidRDefault="002D4D1B" w:rsidP="00764CA6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 w:rsidRPr="00764CA6">
        <w:rPr>
          <w:rFonts w:hint="cs"/>
          <w:b/>
          <w:bCs/>
          <w:sz w:val="32"/>
          <w:szCs w:val="32"/>
          <w:cs/>
        </w:rPr>
        <w:t>ค</w:t>
      </w:r>
      <w:r w:rsidRPr="00764CA6">
        <w:rPr>
          <w:b/>
          <w:bCs/>
          <w:sz w:val="32"/>
          <w:szCs w:val="32"/>
        </w:rPr>
        <w:t>.1</w:t>
      </w:r>
      <w:r w:rsidR="00764CA6">
        <w:rPr>
          <w:b/>
          <w:bCs/>
          <w:sz w:val="32"/>
          <w:szCs w:val="32"/>
          <w:cs/>
        </w:rPr>
        <w:tab/>
      </w:r>
      <w:r w:rsidR="00493C1F" w:rsidRPr="00764CA6">
        <w:rPr>
          <w:rFonts w:hint="cs"/>
          <w:b/>
          <w:bCs/>
          <w:sz w:val="32"/>
          <w:szCs w:val="32"/>
          <w:cs/>
        </w:rPr>
        <w:t xml:space="preserve">แบบจำลองทางคณิตศาสตร์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D4D1B" w:rsidRPr="00470464" w14:paraId="4BB6713F" w14:textId="77777777" w:rsidTr="00DD5063">
        <w:trPr>
          <w:trHeight w:val="850"/>
        </w:trPr>
        <w:tc>
          <w:tcPr>
            <w:tcW w:w="9072" w:type="dxa"/>
            <w:vAlign w:val="center"/>
          </w:tcPr>
          <w:p w14:paraId="1CA39C78" w14:textId="031ED413" w:rsidR="002D4D1B" w:rsidRPr="00764CA6" w:rsidRDefault="002D4D1B" w:rsidP="006F651A">
            <w:pPr>
              <w:tabs>
                <w:tab w:val="left" w:pos="7500"/>
              </w:tabs>
              <w:jc w:val="right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∆Q=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std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δQ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std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δQ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std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δQ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res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-δ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res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-δ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ρ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-δ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rep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sub>
              </m:sSub>
            </m:oMath>
            <w:r w:rsidR="00764CA6" w:rsidRPr="00764CA6">
              <w:rPr>
                <w:rFonts w:eastAsiaTheme="minorEastAsia" w:hint="cs"/>
                <w:cs/>
              </w:rPr>
              <w:t xml:space="preserve"> </w:t>
            </w:r>
            <w:r w:rsidR="006F651A">
              <w:rPr>
                <w:rFonts w:eastAsiaTheme="minorEastAsia" w:hint="cs"/>
                <w:cs/>
              </w:rPr>
              <w:t xml:space="preserve">          </w:t>
            </w:r>
            <w:r w:rsidR="00764CA6" w:rsidRPr="00764CA6">
              <w:rPr>
                <w:rFonts w:eastAsiaTheme="minorEastAsia" w:hint="cs"/>
                <w:cs/>
              </w:rPr>
              <w:t xml:space="preserve"> </w:t>
            </w:r>
            <w:bookmarkStart w:id="59" w:name="_Ref124623709"/>
            <w:r w:rsidR="00764CA6" w:rsidRPr="00764CA6">
              <w:rPr>
                <w:sz w:val="32"/>
                <w:szCs w:val="32"/>
              </w:rPr>
              <w:t>(</w:t>
            </w:r>
            <w:r w:rsidR="00764CA6" w:rsidRPr="00764CA6">
              <w:rPr>
                <w:sz w:val="32"/>
                <w:szCs w:val="32"/>
                <w:cs/>
              </w:rPr>
              <w:t>ค.</w:t>
            </w:r>
            <w:r w:rsidR="00764CA6" w:rsidRPr="00764CA6">
              <w:rPr>
                <w:sz w:val="32"/>
                <w:szCs w:val="32"/>
              </w:rPr>
              <w:fldChar w:fldCharType="begin"/>
            </w:r>
            <w:r w:rsidR="00764CA6" w:rsidRPr="00764CA6">
              <w:rPr>
                <w:sz w:val="32"/>
                <w:szCs w:val="32"/>
              </w:rPr>
              <w:instrText xml:space="preserve"> SEQ </w:instrText>
            </w:r>
            <w:r w:rsidR="00764CA6" w:rsidRPr="00764CA6">
              <w:rPr>
                <w:sz w:val="32"/>
                <w:szCs w:val="32"/>
                <w:cs/>
              </w:rPr>
              <w:instrText xml:space="preserve">ค. </w:instrText>
            </w:r>
            <w:r w:rsidR="00764CA6" w:rsidRPr="00764CA6">
              <w:rPr>
                <w:sz w:val="32"/>
                <w:szCs w:val="32"/>
              </w:rPr>
              <w:instrText xml:space="preserve">\* ARABIC </w:instrText>
            </w:r>
            <w:r w:rsidR="00764CA6" w:rsidRPr="00764CA6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</w:t>
            </w:r>
            <w:r w:rsidR="00764CA6" w:rsidRPr="00764CA6">
              <w:rPr>
                <w:sz w:val="32"/>
                <w:szCs w:val="32"/>
              </w:rPr>
              <w:fldChar w:fldCharType="end"/>
            </w:r>
            <w:r w:rsidR="00764CA6" w:rsidRPr="00764CA6">
              <w:rPr>
                <w:sz w:val="32"/>
                <w:szCs w:val="32"/>
              </w:rPr>
              <w:t>)</w:t>
            </w:r>
            <w:bookmarkEnd w:id="59"/>
          </w:p>
        </w:tc>
      </w:tr>
    </w:tbl>
    <w:p w14:paraId="15F4C96D" w14:textId="77777777" w:rsidR="00764CA6" w:rsidRDefault="002D4D1B" w:rsidP="00764CA6">
      <w:pPr>
        <w:tabs>
          <w:tab w:val="left" w:pos="426"/>
          <w:tab w:val="left" w:pos="1418"/>
          <w:tab w:val="left" w:pos="1843"/>
        </w:tabs>
        <w:ind w:left="1843" w:hanging="1843"/>
        <w:jc w:val="thaiDistribute"/>
        <w:rPr>
          <w:sz w:val="32"/>
          <w:szCs w:val="32"/>
        </w:rPr>
      </w:pPr>
      <w:r w:rsidRPr="00764CA6">
        <w:rPr>
          <w:rFonts w:hint="cs"/>
          <w:sz w:val="32"/>
          <w:szCs w:val="32"/>
          <w:cs/>
        </w:rPr>
        <w:t>เมื่อ</w:t>
      </w:r>
      <w:r w:rsidR="00764CA6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Pr="00470464">
        <w:rPr>
          <w:cs/>
        </w:rPr>
        <w:tab/>
      </w:r>
      <w:r w:rsidRPr="00764CA6">
        <w:rPr>
          <w:rFonts w:hint="cs"/>
          <w:sz w:val="32"/>
          <w:szCs w:val="32"/>
          <w:cs/>
        </w:rPr>
        <w:t>แทน</w:t>
      </w:r>
      <w:r w:rsidR="00764CA6">
        <w:rPr>
          <w:sz w:val="32"/>
          <w:szCs w:val="32"/>
          <w:cs/>
        </w:rPr>
        <w:tab/>
      </w:r>
      <w:r w:rsidRPr="00764CA6">
        <w:rPr>
          <w:rFonts w:hint="cs"/>
          <w:sz w:val="32"/>
          <w:szCs w:val="32"/>
          <w:cs/>
        </w:rPr>
        <w:t>ค่า</w:t>
      </w:r>
      <w:r w:rsidR="00861732" w:rsidRPr="00764CA6">
        <w:rPr>
          <w:rFonts w:hint="cs"/>
          <w:sz w:val="32"/>
          <w:szCs w:val="32"/>
          <w:cs/>
        </w:rPr>
        <w:t>อัตราการไหล</w:t>
      </w:r>
      <w:r w:rsidRPr="00764CA6">
        <w:rPr>
          <w:rFonts w:hint="cs"/>
          <w:sz w:val="32"/>
          <w:szCs w:val="32"/>
          <w:cs/>
        </w:rPr>
        <w:t>ที่ได้จากการวัดโดยการใช้</w:t>
      </w:r>
      <w:r w:rsidR="0001794F" w:rsidRPr="00764CA6">
        <w:rPr>
          <w:rFonts w:hint="cs"/>
          <w:sz w:val="32"/>
          <w:szCs w:val="32"/>
          <w:cs/>
        </w:rPr>
        <w:t>เครื่องชั่ง</w:t>
      </w:r>
      <w:r w:rsidRPr="00764CA6">
        <w:rPr>
          <w:rFonts w:hint="cs"/>
          <w:sz w:val="32"/>
          <w:szCs w:val="32"/>
          <w:cs/>
        </w:rPr>
        <w:t>และนาฬิกาจับเวลา</w:t>
      </w:r>
      <w:r w:rsidRPr="00764CA6">
        <w:rPr>
          <w:sz w:val="32"/>
          <w:szCs w:val="32"/>
        </w:rPr>
        <w:t xml:space="preserve"> </w:t>
      </w:r>
    </w:p>
    <w:p w14:paraId="310F8140" w14:textId="70EA227C" w:rsidR="002D4D1B" w:rsidRPr="00764CA6" w:rsidRDefault="002D4D1B" w:rsidP="00764CA6">
      <w:pPr>
        <w:tabs>
          <w:tab w:val="left" w:pos="426"/>
          <w:tab w:val="left" w:pos="1418"/>
          <w:tab w:val="left" w:pos="1843"/>
        </w:tabs>
        <w:ind w:left="1843" w:hanging="1843"/>
        <w:jc w:val="thaiDistribute"/>
        <w:rPr>
          <w:sz w:val="32"/>
          <w:szCs w:val="32"/>
          <w:cs/>
        </w:rPr>
      </w:pPr>
      <w:r w:rsidRPr="00470464">
        <w:rPr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</m:oMath>
      <w:r w:rsidRPr="00470464">
        <w:rPr>
          <w:rFonts w:hint="cs"/>
          <w:cs/>
        </w:rPr>
        <w:t xml:space="preserve"> </w:t>
      </w:r>
      <w:r w:rsidRPr="00470464">
        <w:rPr>
          <w:cs/>
        </w:rPr>
        <w:tab/>
      </w:r>
      <w:r w:rsidRPr="00764CA6">
        <w:rPr>
          <w:rFonts w:hint="cs"/>
          <w:sz w:val="32"/>
          <w:szCs w:val="32"/>
          <w:cs/>
        </w:rPr>
        <w:t>แทน</w:t>
      </w:r>
      <w:r w:rsidR="00764CA6">
        <w:rPr>
          <w:sz w:val="32"/>
          <w:szCs w:val="32"/>
          <w:cs/>
        </w:rPr>
        <w:tab/>
      </w:r>
      <w:r w:rsidR="00861732" w:rsidRPr="00764CA6">
        <w:rPr>
          <w:rFonts w:hint="cs"/>
          <w:sz w:val="32"/>
          <w:szCs w:val="32"/>
          <w:cs/>
        </w:rPr>
        <w:t>อัตราการไหล</w:t>
      </w:r>
      <w:r w:rsidRPr="00764CA6">
        <w:rPr>
          <w:rFonts w:hint="cs"/>
          <w:sz w:val="32"/>
          <w:szCs w:val="32"/>
          <w:cs/>
        </w:rPr>
        <w:t>ที่ตั้งบนเครื่องควบคุมการให้สารละลายทางหลอดเลือดดำ</w:t>
      </w:r>
    </w:p>
    <w:p w14:paraId="3ADE495F" w14:textId="734F0570" w:rsidR="002D4D1B" w:rsidRPr="00470464" w:rsidRDefault="002D4D1B" w:rsidP="00764CA6">
      <w:pPr>
        <w:tabs>
          <w:tab w:val="left" w:pos="426"/>
          <w:tab w:val="left" w:pos="1418"/>
          <w:tab w:val="left" w:pos="1843"/>
        </w:tabs>
        <w:ind w:left="1843" w:hanging="1843"/>
        <w:jc w:val="thaiDistribute"/>
      </w:pPr>
      <w:r w:rsidRPr="00470464">
        <w:rPr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std</m:t>
                </m:r>
              </m:sub>
            </m:sSub>
          </m:sub>
        </m:sSub>
      </m:oMath>
      <w:r w:rsidRPr="00470464">
        <w:rPr>
          <w:rFonts w:hint="cs"/>
          <w:cs/>
        </w:rPr>
        <w:t xml:space="preserve"> </w:t>
      </w:r>
      <w:r w:rsidRPr="00470464">
        <w:rPr>
          <w:cs/>
        </w:rPr>
        <w:tab/>
      </w:r>
      <w:r w:rsidRPr="00764CA6">
        <w:rPr>
          <w:rFonts w:hint="cs"/>
          <w:sz w:val="32"/>
          <w:szCs w:val="32"/>
          <w:cs/>
        </w:rPr>
        <w:t>แทน</w:t>
      </w:r>
      <w:r w:rsidR="00764CA6">
        <w:rPr>
          <w:sz w:val="32"/>
          <w:szCs w:val="32"/>
          <w:cs/>
        </w:rPr>
        <w:tab/>
      </w:r>
      <w:r w:rsidRPr="00764CA6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764CA6">
        <w:rPr>
          <w:rFonts w:hint="cs"/>
          <w:sz w:val="32"/>
          <w:szCs w:val="32"/>
          <w:cs/>
        </w:rPr>
        <w:t>อัตราการไหล</w:t>
      </w:r>
      <w:r w:rsidRPr="00764CA6">
        <w:rPr>
          <w:rFonts w:hint="cs"/>
          <w:sz w:val="32"/>
          <w:szCs w:val="32"/>
          <w:cs/>
        </w:rPr>
        <w:t>อันเนื่องมาจากความถูกต้องหรือเกณฑ์การใช้งานของ</w:t>
      </w:r>
      <w:r w:rsidR="006F217C" w:rsidRPr="00764CA6">
        <w:rPr>
          <w:rFonts w:hint="cs"/>
          <w:sz w:val="32"/>
          <w:szCs w:val="32"/>
          <w:cs/>
        </w:rPr>
        <w:t>เครื่องชั่ง</w:t>
      </w:r>
      <w:r w:rsidRPr="00764CA6">
        <w:rPr>
          <w:sz w:val="32"/>
          <w:szCs w:val="32"/>
        </w:rPr>
        <w:t xml:space="preserve"> </w:t>
      </w:r>
    </w:p>
    <w:p w14:paraId="7CB1822C" w14:textId="70D094E2" w:rsidR="002D4D1B" w:rsidRPr="00470464" w:rsidRDefault="002D4D1B" w:rsidP="00764CA6">
      <w:pPr>
        <w:tabs>
          <w:tab w:val="left" w:pos="426"/>
          <w:tab w:val="left" w:pos="1418"/>
          <w:tab w:val="left" w:pos="1843"/>
        </w:tabs>
        <w:ind w:left="1843" w:hanging="1843"/>
        <w:jc w:val="thaiDistribute"/>
      </w:pPr>
      <w:r w:rsidRPr="00470464">
        <w:rPr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std</m:t>
                </m:r>
              </m:sub>
            </m:sSub>
          </m:sub>
        </m:sSub>
      </m:oMath>
      <w:r w:rsidRPr="00470464">
        <w:t xml:space="preserve"> </w:t>
      </w:r>
      <w:r w:rsidRPr="00470464">
        <w:rPr>
          <w:cs/>
        </w:rPr>
        <w:tab/>
      </w:r>
      <w:r w:rsidRPr="00764CA6">
        <w:rPr>
          <w:rFonts w:hint="cs"/>
          <w:sz w:val="32"/>
          <w:szCs w:val="32"/>
          <w:cs/>
        </w:rPr>
        <w:t>แทน</w:t>
      </w:r>
      <w:r w:rsidR="00764CA6">
        <w:rPr>
          <w:sz w:val="32"/>
          <w:szCs w:val="32"/>
          <w:cs/>
        </w:rPr>
        <w:tab/>
      </w:r>
      <w:r w:rsidRPr="00764CA6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764CA6">
        <w:rPr>
          <w:rFonts w:hint="cs"/>
          <w:sz w:val="32"/>
          <w:szCs w:val="32"/>
          <w:cs/>
        </w:rPr>
        <w:t>อัตราการไหล</w:t>
      </w:r>
      <w:r w:rsidRPr="00764CA6">
        <w:rPr>
          <w:rFonts w:hint="cs"/>
          <w:sz w:val="32"/>
          <w:szCs w:val="32"/>
          <w:cs/>
        </w:rPr>
        <w:t>อันเนื่องมาจากความถูกต้องหรือเกณฑ์การใช้งานของนาฬิกาจับเวลา</w:t>
      </w:r>
    </w:p>
    <w:p w14:paraId="40DBC8D2" w14:textId="6039C96E" w:rsidR="002D4D1B" w:rsidRPr="00764CA6" w:rsidRDefault="002D4D1B" w:rsidP="00764CA6">
      <w:pPr>
        <w:tabs>
          <w:tab w:val="left" w:pos="426"/>
          <w:tab w:val="left" w:pos="1418"/>
          <w:tab w:val="left" w:pos="1843"/>
        </w:tabs>
        <w:ind w:left="1843" w:hanging="1843"/>
        <w:jc w:val="thaiDistribute"/>
        <w:rPr>
          <w:sz w:val="32"/>
          <w:szCs w:val="32"/>
        </w:rPr>
      </w:pPr>
      <w:r w:rsidRPr="00470464"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res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470464">
        <w:rPr>
          <w:cs/>
        </w:rPr>
        <w:tab/>
      </w:r>
      <w:r w:rsidRPr="00764CA6">
        <w:rPr>
          <w:rFonts w:hint="cs"/>
          <w:sz w:val="32"/>
          <w:szCs w:val="32"/>
          <w:cs/>
        </w:rPr>
        <w:t>แทน</w:t>
      </w:r>
      <w:r w:rsidR="00764CA6">
        <w:rPr>
          <w:sz w:val="32"/>
          <w:szCs w:val="32"/>
          <w:cs/>
        </w:rPr>
        <w:tab/>
      </w:r>
      <w:r w:rsidRPr="00764CA6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764CA6">
        <w:rPr>
          <w:rFonts w:hint="cs"/>
          <w:sz w:val="32"/>
          <w:szCs w:val="32"/>
          <w:cs/>
        </w:rPr>
        <w:t>อัตราการไหล</w:t>
      </w:r>
      <w:r w:rsidRPr="00764CA6">
        <w:rPr>
          <w:rFonts w:hint="cs"/>
          <w:sz w:val="32"/>
          <w:szCs w:val="32"/>
          <w:cs/>
        </w:rPr>
        <w:t>อันเนื่องมาจากความละเอียดของ</w:t>
      </w:r>
      <w:r w:rsidR="006F217C" w:rsidRPr="00764CA6">
        <w:rPr>
          <w:rFonts w:hint="cs"/>
          <w:sz w:val="32"/>
          <w:szCs w:val="32"/>
          <w:cs/>
        </w:rPr>
        <w:t>เครื่องชั่ง</w:t>
      </w:r>
    </w:p>
    <w:p w14:paraId="4AB3FD6D" w14:textId="3FD7546C" w:rsidR="002D4D1B" w:rsidRPr="00764CA6" w:rsidRDefault="002D4D1B" w:rsidP="00764CA6">
      <w:pPr>
        <w:tabs>
          <w:tab w:val="left" w:pos="426"/>
          <w:tab w:val="left" w:pos="1418"/>
          <w:tab w:val="left" w:pos="1843"/>
        </w:tabs>
        <w:ind w:left="1843" w:hanging="1843"/>
        <w:jc w:val="thaiDistribute"/>
        <w:rPr>
          <w:sz w:val="32"/>
          <w:szCs w:val="32"/>
        </w:rPr>
      </w:pPr>
      <w:r w:rsidRPr="00470464">
        <w:rPr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res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470464">
        <w:rPr>
          <w:cs/>
        </w:rPr>
        <w:tab/>
      </w:r>
      <w:r w:rsidRPr="00764CA6">
        <w:rPr>
          <w:rFonts w:hint="cs"/>
          <w:sz w:val="32"/>
          <w:szCs w:val="32"/>
          <w:cs/>
        </w:rPr>
        <w:t>แทน</w:t>
      </w:r>
      <w:r w:rsidR="00764CA6">
        <w:rPr>
          <w:sz w:val="32"/>
          <w:szCs w:val="32"/>
          <w:cs/>
        </w:rPr>
        <w:tab/>
      </w:r>
      <w:r w:rsidRPr="00764CA6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764CA6">
        <w:rPr>
          <w:rFonts w:hint="cs"/>
          <w:sz w:val="32"/>
          <w:szCs w:val="32"/>
          <w:cs/>
        </w:rPr>
        <w:t>อัตราการไหล</w:t>
      </w:r>
      <w:r w:rsidRPr="00764CA6">
        <w:rPr>
          <w:rFonts w:hint="cs"/>
          <w:sz w:val="32"/>
          <w:szCs w:val="32"/>
          <w:cs/>
        </w:rPr>
        <w:t>อันเนื่องมาจากความละเอียดของนาฬิกาจับเวลา</w:t>
      </w:r>
    </w:p>
    <w:p w14:paraId="1210003E" w14:textId="35AC3D12" w:rsidR="00C60D86" w:rsidRPr="00764CA6" w:rsidRDefault="00C60D86" w:rsidP="00764CA6">
      <w:pPr>
        <w:tabs>
          <w:tab w:val="left" w:pos="426"/>
          <w:tab w:val="left" w:pos="1418"/>
          <w:tab w:val="left" w:pos="1843"/>
        </w:tabs>
        <w:ind w:left="1843" w:hanging="1843"/>
        <w:jc w:val="thaiDistribute"/>
        <w:rPr>
          <w:sz w:val="32"/>
          <w:szCs w:val="32"/>
        </w:rPr>
      </w:pPr>
      <w:r w:rsidRPr="00470464">
        <w:rPr>
          <w:rFonts w:hint="cs"/>
          <w:cs/>
        </w:rPr>
        <w:t xml:space="preserve"> </w:t>
      </w:r>
      <w:r w:rsidRPr="00470464">
        <w:rPr>
          <w:cs/>
        </w:rPr>
        <w:tab/>
      </w:r>
      <m:oMath>
        <m:r>
          <w:rPr>
            <w:rFonts w:ascii="Cambria Math" w:hAnsi="Cambria Math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ρ</m:t>
            </m:r>
          </m:sub>
        </m:sSub>
      </m:oMath>
      <w:r w:rsidRPr="00470464">
        <w:rPr>
          <w:cs/>
        </w:rPr>
        <w:tab/>
      </w:r>
      <w:r w:rsidRPr="00764CA6">
        <w:rPr>
          <w:rFonts w:hint="cs"/>
          <w:sz w:val="32"/>
          <w:szCs w:val="32"/>
          <w:cs/>
        </w:rPr>
        <w:t>แทน</w:t>
      </w:r>
      <w:r w:rsidR="00764CA6">
        <w:rPr>
          <w:sz w:val="32"/>
          <w:szCs w:val="32"/>
          <w:cs/>
        </w:rPr>
        <w:tab/>
      </w:r>
      <w:r w:rsidRPr="00764CA6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764CA6">
        <w:rPr>
          <w:rFonts w:hint="cs"/>
          <w:sz w:val="32"/>
          <w:szCs w:val="32"/>
          <w:cs/>
        </w:rPr>
        <w:t>อัตราการไหล</w:t>
      </w:r>
      <w:r w:rsidRPr="00764CA6">
        <w:rPr>
          <w:rFonts w:hint="cs"/>
          <w:sz w:val="32"/>
          <w:szCs w:val="32"/>
          <w:cs/>
        </w:rPr>
        <w:t xml:space="preserve">อันเนื่องมาจากความหนาแน่นของน้ำ </w:t>
      </w:r>
    </w:p>
    <w:p w14:paraId="760E0FF8" w14:textId="5B2D9835" w:rsidR="002D4D1B" w:rsidRPr="00764CA6" w:rsidRDefault="002D4D1B" w:rsidP="00764CA6">
      <w:pPr>
        <w:tabs>
          <w:tab w:val="left" w:pos="426"/>
          <w:tab w:val="left" w:pos="1418"/>
          <w:tab w:val="left" w:pos="1843"/>
        </w:tabs>
        <w:ind w:left="1843" w:hanging="1843"/>
        <w:jc w:val="thaiDistribute"/>
        <w:rPr>
          <w:sz w:val="32"/>
          <w:szCs w:val="32"/>
          <w:cs/>
        </w:rPr>
      </w:pPr>
      <w:r w:rsidRPr="00470464">
        <w:tab/>
      </w:r>
      <m:oMath>
        <m:r>
          <w:rPr>
            <w:rFonts w:ascii="Cambria Math" w:hAnsi="Cambria Math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rep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470464">
        <w:t xml:space="preserve"> </w:t>
      </w:r>
      <w:r w:rsidRPr="00470464">
        <w:tab/>
      </w:r>
      <w:r w:rsidRPr="00764CA6">
        <w:rPr>
          <w:rFonts w:hint="cs"/>
          <w:sz w:val="32"/>
          <w:szCs w:val="32"/>
          <w:cs/>
        </w:rPr>
        <w:t>แทน</w:t>
      </w:r>
      <w:r w:rsidR="00764CA6">
        <w:rPr>
          <w:sz w:val="32"/>
          <w:szCs w:val="32"/>
          <w:cs/>
        </w:rPr>
        <w:tab/>
      </w:r>
      <w:r w:rsidRPr="00764CA6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764CA6">
        <w:rPr>
          <w:rFonts w:hint="cs"/>
          <w:sz w:val="32"/>
          <w:szCs w:val="32"/>
          <w:cs/>
        </w:rPr>
        <w:t>อัตราการไหล</w:t>
      </w:r>
      <w:r w:rsidRPr="00764CA6">
        <w:rPr>
          <w:rFonts w:hint="cs"/>
          <w:sz w:val="32"/>
          <w:szCs w:val="32"/>
          <w:cs/>
        </w:rPr>
        <w:t>อันเนื่องมาจากการวัดซ้ำ</w:t>
      </w:r>
    </w:p>
    <w:p w14:paraId="52EE519B" w14:textId="1BBD7F5A" w:rsidR="002D4D1B" w:rsidRPr="00470464" w:rsidRDefault="002D4D1B" w:rsidP="00764CA6">
      <w:pPr>
        <w:tabs>
          <w:tab w:val="left" w:pos="426"/>
          <w:tab w:val="left" w:pos="1418"/>
          <w:tab w:val="left" w:pos="1843"/>
        </w:tabs>
        <w:ind w:left="1843" w:hanging="1843"/>
      </w:pPr>
    </w:p>
    <w:p w14:paraId="2F049B63" w14:textId="2FE17CD8" w:rsidR="00CD26FB" w:rsidRPr="00E10A62" w:rsidRDefault="00CD26FB" w:rsidP="00E10A62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 w:rsidRPr="00E10A62">
        <w:rPr>
          <w:rFonts w:hint="cs"/>
          <w:b/>
          <w:bCs/>
          <w:sz w:val="32"/>
          <w:szCs w:val="32"/>
          <w:cs/>
        </w:rPr>
        <w:t>ค</w:t>
      </w:r>
      <w:r w:rsidRPr="00E10A62">
        <w:rPr>
          <w:b/>
          <w:bCs/>
          <w:sz w:val="32"/>
          <w:szCs w:val="32"/>
        </w:rPr>
        <w:t>.2</w:t>
      </w:r>
      <w:r w:rsidR="00E10A62">
        <w:rPr>
          <w:b/>
          <w:bCs/>
          <w:sz w:val="32"/>
          <w:szCs w:val="32"/>
          <w:cs/>
        </w:rPr>
        <w:tab/>
      </w:r>
      <w:r w:rsidRPr="00E10A62">
        <w:rPr>
          <w:rFonts w:hint="cs"/>
          <w:b/>
          <w:bCs/>
          <w:sz w:val="32"/>
          <w:szCs w:val="32"/>
          <w:cs/>
        </w:rPr>
        <w:t>การคำนวณค่าความไม่แน่นอนของค่า</w:t>
      </w:r>
      <w:r w:rsidR="00861732" w:rsidRPr="00E10A62">
        <w:rPr>
          <w:rFonts w:hint="cs"/>
          <w:b/>
          <w:bCs/>
          <w:sz w:val="32"/>
          <w:szCs w:val="32"/>
          <w:cs/>
        </w:rPr>
        <w:t>อัตราการไหล</w:t>
      </w:r>
      <w:r w:rsidRPr="00E10A62">
        <w:rPr>
          <w:rFonts w:hint="cs"/>
          <w:b/>
          <w:bCs/>
          <w:sz w:val="32"/>
          <w:szCs w:val="32"/>
          <w:cs/>
        </w:rPr>
        <w:t xml:space="preserve"> </w:t>
      </w:r>
    </w:p>
    <w:p w14:paraId="7B2B8BCC" w14:textId="77777777" w:rsidR="00E10A62" w:rsidRDefault="009261E1" w:rsidP="00E10A62">
      <w:pPr>
        <w:ind w:firstLine="1843"/>
        <w:jc w:val="thaiDistribute"/>
        <w:rPr>
          <w:sz w:val="32"/>
          <w:szCs w:val="32"/>
        </w:rPr>
      </w:pPr>
      <w:r w:rsidRPr="00E10A62">
        <w:rPr>
          <w:rFonts w:hint="cs"/>
          <w:sz w:val="32"/>
          <w:szCs w:val="32"/>
          <w:cs/>
        </w:rPr>
        <w:t>ค่าความไม่แน่นอนของค่า</w:t>
      </w:r>
      <w:r w:rsidR="00861732" w:rsidRPr="00E10A62">
        <w:rPr>
          <w:rFonts w:hint="cs"/>
          <w:sz w:val="32"/>
          <w:szCs w:val="32"/>
          <w:cs/>
        </w:rPr>
        <w:t>อัตราการไหล</w:t>
      </w:r>
      <w:r w:rsidRPr="00E10A62">
        <w:rPr>
          <w:rFonts w:hint="cs"/>
          <w:sz w:val="32"/>
          <w:szCs w:val="32"/>
          <w:cs/>
        </w:rPr>
        <w:t>ที่ได้มาจากการวัดด้วยวิธีการ</w:t>
      </w:r>
      <w:r w:rsidR="00CF7E2A" w:rsidRPr="00E10A62">
        <w:rPr>
          <w:rFonts w:hint="cs"/>
          <w:sz w:val="32"/>
          <w:szCs w:val="32"/>
          <w:cs/>
        </w:rPr>
        <w:t>ชั่ง</w:t>
      </w:r>
      <w:r w:rsidRPr="00E10A62">
        <w:rPr>
          <w:rFonts w:hint="cs"/>
          <w:sz w:val="32"/>
          <w:szCs w:val="32"/>
          <w:cs/>
        </w:rPr>
        <w:t xml:space="preserve"> เกิดขึ้นได้จากแหล่งของความไม่แน่นอน ดังนี้ </w:t>
      </w:r>
    </w:p>
    <w:p w14:paraId="46253ADD" w14:textId="032CF3F9" w:rsidR="00D51F10" w:rsidRDefault="009261E1" w:rsidP="00E10A62">
      <w:pPr>
        <w:ind w:firstLine="1843"/>
        <w:jc w:val="thaiDistribute"/>
        <w:rPr>
          <w:sz w:val="32"/>
          <w:szCs w:val="32"/>
        </w:rPr>
      </w:pPr>
      <w:r w:rsidRPr="00E10A62">
        <w:rPr>
          <w:sz w:val="32"/>
          <w:szCs w:val="32"/>
        </w:rPr>
        <w:t>1</w:t>
      </w:r>
      <w:r w:rsidR="003C4C5F">
        <w:rPr>
          <w:rFonts w:hint="cs"/>
          <w:sz w:val="32"/>
          <w:szCs w:val="32"/>
          <w:cs/>
        </w:rPr>
        <w:t>)</w:t>
      </w:r>
      <w:r w:rsidR="00D51F10">
        <w:rPr>
          <w:sz w:val="32"/>
          <w:szCs w:val="32"/>
          <w:cs/>
        </w:rPr>
        <w:tab/>
      </w:r>
      <w:r w:rsidRPr="00E10A62">
        <w:rPr>
          <w:sz w:val="32"/>
          <w:szCs w:val="32"/>
          <w:cs/>
        </w:rPr>
        <w:t>ความถูกต้องหรือเกณฑ์การใช้งาน</w:t>
      </w:r>
      <w:r w:rsidR="00CF7E2A" w:rsidRPr="00E10A62">
        <w:rPr>
          <w:rFonts w:hint="cs"/>
          <w:sz w:val="32"/>
          <w:szCs w:val="32"/>
          <w:cs/>
        </w:rPr>
        <w:t>เครื่องชั่ง</w:t>
      </w:r>
    </w:p>
    <w:p w14:paraId="45D3B520" w14:textId="65E6A8D2" w:rsidR="00D51F10" w:rsidRDefault="009261E1" w:rsidP="00E10A62">
      <w:pPr>
        <w:ind w:firstLine="1843"/>
        <w:jc w:val="thaiDistribute"/>
        <w:rPr>
          <w:sz w:val="32"/>
          <w:szCs w:val="32"/>
        </w:rPr>
      </w:pPr>
      <w:r w:rsidRPr="00E10A62">
        <w:rPr>
          <w:sz w:val="32"/>
          <w:szCs w:val="32"/>
        </w:rPr>
        <w:t>2</w:t>
      </w:r>
      <w:r w:rsidR="003C4C5F">
        <w:rPr>
          <w:rFonts w:hint="cs"/>
          <w:sz w:val="32"/>
          <w:szCs w:val="32"/>
          <w:cs/>
        </w:rPr>
        <w:t>)</w:t>
      </w:r>
      <w:r w:rsidR="00D51F10">
        <w:rPr>
          <w:sz w:val="32"/>
          <w:szCs w:val="32"/>
          <w:cs/>
        </w:rPr>
        <w:tab/>
      </w:r>
      <w:r w:rsidRPr="00E10A62">
        <w:rPr>
          <w:sz w:val="32"/>
          <w:szCs w:val="32"/>
          <w:cs/>
        </w:rPr>
        <w:t>ความ</w:t>
      </w:r>
      <w:r w:rsidRPr="00E10A62">
        <w:rPr>
          <w:rFonts w:hint="cs"/>
          <w:sz w:val="32"/>
          <w:szCs w:val="32"/>
          <w:cs/>
        </w:rPr>
        <w:t>ละเอียดของส่วนแสดงผลของ</w:t>
      </w:r>
      <w:r w:rsidR="00CF7E2A" w:rsidRPr="00E10A62">
        <w:rPr>
          <w:rFonts w:hint="cs"/>
          <w:sz w:val="32"/>
          <w:szCs w:val="32"/>
          <w:cs/>
        </w:rPr>
        <w:t>เครื่องชั่ง</w:t>
      </w:r>
    </w:p>
    <w:p w14:paraId="099DFA10" w14:textId="35EECDD4" w:rsidR="00D51F10" w:rsidRDefault="009261E1" w:rsidP="00E10A62">
      <w:pPr>
        <w:ind w:firstLine="1843"/>
        <w:jc w:val="thaiDistribute"/>
        <w:rPr>
          <w:sz w:val="32"/>
          <w:szCs w:val="32"/>
        </w:rPr>
      </w:pPr>
      <w:r w:rsidRPr="00E10A62">
        <w:rPr>
          <w:sz w:val="32"/>
          <w:szCs w:val="32"/>
        </w:rPr>
        <w:t>3</w:t>
      </w:r>
      <w:r w:rsidR="003C4C5F">
        <w:rPr>
          <w:rFonts w:hint="cs"/>
          <w:sz w:val="32"/>
          <w:szCs w:val="32"/>
          <w:cs/>
        </w:rPr>
        <w:t>)</w:t>
      </w:r>
      <w:r w:rsidR="00D51F10">
        <w:rPr>
          <w:sz w:val="32"/>
          <w:szCs w:val="32"/>
          <w:cs/>
        </w:rPr>
        <w:tab/>
      </w:r>
      <w:r w:rsidRPr="00E10A62">
        <w:rPr>
          <w:sz w:val="32"/>
          <w:szCs w:val="32"/>
          <w:cs/>
        </w:rPr>
        <w:t>ความถูกต้องหรือเกณฑ์การใช้งาน</w:t>
      </w:r>
      <w:r w:rsidRPr="00E10A62">
        <w:rPr>
          <w:rFonts w:hint="cs"/>
          <w:sz w:val="32"/>
          <w:szCs w:val="32"/>
          <w:cs/>
        </w:rPr>
        <w:t>นาฬิกาจับเวลา</w:t>
      </w:r>
    </w:p>
    <w:p w14:paraId="68C9C6A6" w14:textId="321F44B3" w:rsidR="00D51F10" w:rsidRDefault="009261E1" w:rsidP="00E10A62">
      <w:pPr>
        <w:ind w:firstLine="1843"/>
        <w:jc w:val="thaiDistribute"/>
        <w:rPr>
          <w:sz w:val="32"/>
          <w:szCs w:val="32"/>
        </w:rPr>
      </w:pPr>
      <w:r w:rsidRPr="00E10A62">
        <w:rPr>
          <w:sz w:val="32"/>
          <w:szCs w:val="32"/>
        </w:rPr>
        <w:t>4</w:t>
      </w:r>
      <w:r w:rsidR="003C4C5F">
        <w:rPr>
          <w:rFonts w:hint="cs"/>
          <w:sz w:val="32"/>
          <w:szCs w:val="32"/>
          <w:cs/>
        </w:rPr>
        <w:t>)</w:t>
      </w:r>
      <w:r w:rsidR="00D51F10">
        <w:rPr>
          <w:sz w:val="32"/>
          <w:szCs w:val="32"/>
          <w:cs/>
        </w:rPr>
        <w:tab/>
      </w:r>
      <w:r w:rsidRPr="00E10A62">
        <w:rPr>
          <w:sz w:val="32"/>
          <w:szCs w:val="32"/>
          <w:cs/>
        </w:rPr>
        <w:t>ความ</w:t>
      </w:r>
      <w:r w:rsidRPr="00E10A62">
        <w:rPr>
          <w:rFonts w:hint="cs"/>
          <w:sz w:val="32"/>
          <w:szCs w:val="32"/>
          <w:cs/>
        </w:rPr>
        <w:t>ละเอียดของส่วนแสดงผลของนาฬิกาจับเวลา</w:t>
      </w:r>
    </w:p>
    <w:p w14:paraId="58609621" w14:textId="043120BE" w:rsidR="00D51F10" w:rsidRDefault="00E37499" w:rsidP="00D51F10">
      <w:pPr>
        <w:ind w:firstLine="1843"/>
        <w:jc w:val="thaiDistribute"/>
        <w:rPr>
          <w:sz w:val="32"/>
          <w:szCs w:val="32"/>
        </w:rPr>
      </w:pPr>
      <w:r w:rsidRPr="00E10A62">
        <w:rPr>
          <w:sz w:val="32"/>
          <w:szCs w:val="32"/>
        </w:rPr>
        <w:t>5</w:t>
      </w:r>
      <w:r w:rsidR="003C4C5F">
        <w:rPr>
          <w:rFonts w:hint="cs"/>
          <w:sz w:val="32"/>
          <w:szCs w:val="32"/>
          <w:cs/>
        </w:rPr>
        <w:t>)</w:t>
      </w:r>
      <w:r w:rsidR="00D51F10">
        <w:rPr>
          <w:sz w:val="32"/>
          <w:szCs w:val="32"/>
          <w:cs/>
        </w:rPr>
        <w:tab/>
      </w:r>
      <w:r w:rsidR="00AB4FAB" w:rsidRPr="00E10A62">
        <w:rPr>
          <w:rFonts w:hint="cs"/>
          <w:sz w:val="32"/>
          <w:szCs w:val="32"/>
          <w:cs/>
        </w:rPr>
        <w:t>ความหนาแน่นของน้ำ</w:t>
      </w:r>
    </w:p>
    <w:p w14:paraId="12352388" w14:textId="061C8D2D" w:rsidR="00D51F10" w:rsidRDefault="00E37499" w:rsidP="00D51F10">
      <w:pPr>
        <w:ind w:firstLine="1843"/>
        <w:jc w:val="thaiDistribute"/>
        <w:rPr>
          <w:sz w:val="32"/>
          <w:szCs w:val="32"/>
        </w:rPr>
      </w:pPr>
      <w:r w:rsidRPr="00E10A62">
        <w:rPr>
          <w:sz w:val="32"/>
          <w:szCs w:val="32"/>
        </w:rPr>
        <w:t>6</w:t>
      </w:r>
      <w:r w:rsidR="003C4C5F">
        <w:rPr>
          <w:rFonts w:hint="cs"/>
          <w:sz w:val="32"/>
          <w:szCs w:val="32"/>
          <w:cs/>
        </w:rPr>
        <w:t>)</w:t>
      </w:r>
      <w:r w:rsidR="00D51F10">
        <w:rPr>
          <w:sz w:val="32"/>
          <w:szCs w:val="32"/>
          <w:cs/>
        </w:rPr>
        <w:tab/>
      </w:r>
      <w:r w:rsidR="009261E1" w:rsidRPr="00E10A62">
        <w:rPr>
          <w:rFonts w:hint="cs"/>
          <w:sz w:val="32"/>
          <w:szCs w:val="32"/>
          <w:cs/>
        </w:rPr>
        <w:t>ความไม่แน่นอนจากการวัดซ้ำ</w:t>
      </w:r>
    </w:p>
    <w:p w14:paraId="157266D7" w14:textId="23305C17" w:rsidR="00340E23" w:rsidRPr="00E10A62" w:rsidRDefault="00340E23" w:rsidP="00D51F10">
      <w:pPr>
        <w:jc w:val="thaiDistribute"/>
        <w:rPr>
          <w:sz w:val="32"/>
          <w:szCs w:val="32"/>
        </w:rPr>
      </w:pPr>
      <w:r w:rsidRPr="00D51F10">
        <w:rPr>
          <w:rFonts w:hint="cs"/>
          <w:sz w:val="32"/>
          <w:szCs w:val="32"/>
          <w:u w:val="single"/>
          <w:cs/>
        </w:rPr>
        <w:t>หมายเหตุ</w:t>
      </w:r>
      <w:r w:rsidR="00486A95">
        <w:rPr>
          <w:rFonts w:hint="cs"/>
          <w:sz w:val="32"/>
          <w:szCs w:val="32"/>
          <w:cs/>
        </w:rPr>
        <w:t xml:space="preserve"> ใ</w:t>
      </w:r>
      <w:r w:rsidRPr="00E10A62">
        <w:rPr>
          <w:rFonts w:hint="cs"/>
          <w:sz w:val="32"/>
          <w:szCs w:val="32"/>
          <w:cs/>
        </w:rPr>
        <w:t xml:space="preserve">นกรณีที่ใช้เวลาทำการวัดอัตราการไหลไม่น้อยกว่า </w:t>
      </w:r>
      <w:r w:rsidRPr="00E10A62">
        <w:rPr>
          <w:sz w:val="32"/>
          <w:szCs w:val="32"/>
        </w:rPr>
        <w:t xml:space="preserve">5 </w:t>
      </w:r>
      <w:r w:rsidRPr="00E10A62">
        <w:rPr>
          <w:rFonts w:hint="cs"/>
          <w:sz w:val="32"/>
          <w:szCs w:val="32"/>
          <w:cs/>
        </w:rPr>
        <w:t xml:space="preserve">นาทีและรายงานความไม่แน่นอนไม่น้อยกว่า </w:t>
      </w:r>
      <w:r w:rsidRPr="00E10A62">
        <w:rPr>
          <w:sz w:val="32"/>
          <w:szCs w:val="32"/>
        </w:rPr>
        <w:t xml:space="preserve">2 % </w:t>
      </w:r>
      <w:r w:rsidRPr="00E10A62">
        <w:rPr>
          <w:rFonts w:hint="cs"/>
          <w:sz w:val="32"/>
          <w:szCs w:val="32"/>
          <w:cs/>
        </w:rPr>
        <w:t>ไม่มีความจำเป็นต้องประเมินแหล่งความไม่แน่นอนเนื่องจากความไม่เสถียรของการควบคุมอัตราการไหลของเครื่องควบคุมการให้สารละลายในหลอดเลือดดำในระยะเวลาอันสั้น</w:t>
      </w:r>
      <w:r w:rsidRPr="00E10A62">
        <w:rPr>
          <w:sz w:val="32"/>
          <w:szCs w:val="32"/>
        </w:rPr>
        <w:t xml:space="preserve"> (short term stability)</w:t>
      </w:r>
    </w:p>
    <w:p w14:paraId="3A0ED2DE" w14:textId="77777777" w:rsidR="00072D9B" w:rsidRDefault="00072D9B" w:rsidP="00DD1F28">
      <w:pPr>
        <w:tabs>
          <w:tab w:val="left" w:pos="2127"/>
        </w:tabs>
        <w:ind w:firstLine="1843"/>
        <w:rPr>
          <w:sz w:val="32"/>
          <w:szCs w:val="32"/>
        </w:rPr>
      </w:pPr>
    </w:p>
    <w:p w14:paraId="1F5F25C5" w14:textId="2C9DBAAA" w:rsidR="009261E1" w:rsidRPr="00E10A62" w:rsidRDefault="009261E1" w:rsidP="00DD1F28">
      <w:pPr>
        <w:tabs>
          <w:tab w:val="left" w:pos="2127"/>
        </w:tabs>
        <w:ind w:firstLine="1843"/>
        <w:rPr>
          <w:sz w:val="32"/>
          <w:szCs w:val="32"/>
        </w:rPr>
      </w:pPr>
      <w:r w:rsidRPr="00E10A62">
        <w:rPr>
          <w:rFonts w:hint="cs"/>
          <w:sz w:val="32"/>
          <w:szCs w:val="32"/>
          <w:cs/>
        </w:rPr>
        <w:t xml:space="preserve">รายละเอียดของการประเมินค่าความไม่แน่นอนจากแต่ละแหล่ง มีดังนี้ </w:t>
      </w:r>
    </w:p>
    <w:p w14:paraId="2FF39D22" w14:textId="6336652A" w:rsidR="00A72DA2" w:rsidRPr="00DD1F28" w:rsidRDefault="00DD1F28" w:rsidP="00DD1F28">
      <w:pPr>
        <w:ind w:firstLine="1843"/>
        <w:rPr>
          <w:sz w:val="32"/>
          <w:szCs w:val="32"/>
          <w:u w:val="single"/>
        </w:rPr>
      </w:pPr>
      <w:r w:rsidRPr="00DD1F28">
        <w:rPr>
          <w:rFonts w:hint="cs"/>
          <w:sz w:val="32"/>
          <w:szCs w:val="32"/>
          <w:u w:val="single"/>
          <w:cs/>
        </w:rPr>
        <w:t>1)</w:t>
      </w:r>
      <w:r w:rsidR="00A72DA2" w:rsidRPr="00DD1F28">
        <w:rPr>
          <w:sz w:val="32"/>
          <w:szCs w:val="32"/>
          <w:u w:val="single"/>
          <w:cs/>
        </w:rPr>
        <w:tab/>
      </w:r>
      <w:r w:rsidR="00A72DA2" w:rsidRPr="00DD1F28">
        <w:rPr>
          <w:rFonts w:hint="cs"/>
          <w:sz w:val="32"/>
          <w:szCs w:val="32"/>
          <w:u w:val="single"/>
          <w:cs/>
        </w:rPr>
        <w:t>ความไม่แน่นอน</w:t>
      </w:r>
      <w:r w:rsidR="00A72DA2" w:rsidRPr="00DD1F28">
        <w:rPr>
          <w:sz w:val="32"/>
          <w:szCs w:val="32"/>
          <w:u w:val="single"/>
          <w:cs/>
        </w:rPr>
        <w:t>จากความถูกต้องหรือเกณฑ์การใช้งาน</w:t>
      </w:r>
      <w:r w:rsidR="00A72DA2" w:rsidRPr="00DD1F28">
        <w:rPr>
          <w:rFonts w:hint="cs"/>
          <w:sz w:val="32"/>
          <w:szCs w:val="32"/>
          <w:u w:val="single"/>
          <w:cs/>
        </w:rPr>
        <w:t xml:space="preserve">เครื่องชั่ง </w:t>
      </w:r>
    </w:p>
    <w:p w14:paraId="2FDFFC9E" w14:textId="16233550" w:rsidR="00A72DA2" w:rsidRDefault="00A72DA2" w:rsidP="00DD1F28">
      <w:pPr>
        <w:ind w:firstLine="1843"/>
        <w:rPr>
          <w:sz w:val="32"/>
          <w:szCs w:val="32"/>
        </w:rPr>
      </w:pPr>
      <w:r w:rsidRPr="00E10A62">
        <w:rPr>
          <w:sz w:val="32"/>
          <w:szCs w:val="32"/>
          <w:cs/>
        </w:rPr>
        <w:tab/>
      </w:r>
      <w:r w:rsidRPr="00E10A62">
        <w:rPr>
          <w:rFonts w:hint="cs"/>
          <w:sz w:val="32"/>
          <w:szCs w:val="32"/>
          <w:cs/>
        </w:rPr>
        <w:t>ความไม่แน่นอนของ</w:t>
      </w:r>
      <w:r w:rsidR="00861732" w:rsidRPr="00E10A62">
        <w:rPr>
          <w:rFonts w:hint="cs"/>
          <w:sz w:val="32"/>
          <w:szCs w:val="32"/>
          <w:cs/>
        </w:rPr>
        <w:t>อัตราการไหล</w:t>
      </w:r>
      <w:r w:rsidRPr="00E10A62">
        <w:rPr>
          <w:rFonts w:hint="cs"/>
          <w:sz w:val="32"/>
          <w:szCs w:val="32"/>
          <w:cs/>
        </w:rPr>
        <w:t xml:space="preserve">อันเนื่องมาจากความถูกต้องหรือเกณฑ์การใช้งานเครื่องชั่ง </w:t>
      </w:r>
      <w:r w:rsidRPr="00E10A62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std</m:t>
                </m:r>
              </m:sub>
            </m:sSub>
          </m:sub>
        </m:sSub>
      </m:oMath>
      <w:r w:rsidRPr="00E10A62">
        <w:rPr>
          <w:sz w:val="32"/>
          <w:szCs w:val="32"/>
        </w:rPr>
        <w:t>)</w:t>
      </w:r>
      <w:r w:rsidRPr="00E10A62">
        <w:rPr>
          <w:rFonts w:hint="cs"/>
          <w:sz w:val="32"/>
          <w:szCs w:val="32"/>
          <w:cs/>
        </w:rPr>
        <w:t xml:space="preserve"> สามารถประเมินได้จากสมการดังนี้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72DA2" w:rsidRPr="00470464" w14:paraId="55D85F69" w14:textId="77777777" w:rsidTr="00FF05DC">
        <w:trPr>
          <w:trHeight w:val="850"/>
        </w:trPr>
        <w:tc>
          <w:tcPr>
            <w:tcW w:w="8075" w:type="dxa"/>
            <w:vAlign w:val="center"/>
          </w:tcPr>
          <w:p w14:paraId="3EEAF604" w14:textId="68FCE946" w:rsidR="00A72DA2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std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QM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56ECCF45" w14:textId="2B37310F" w:rsidR="00A72DA2" w:rsidRPr="00DD1F28" w:rsidRDefault="000C5B50" w:rsidP="00FF05DC">
            <w:pPr>
              <w:jc w:val="center"/>
              <w:rPr>
                <w:sz w:val="32"/>
                <w:szCs w:val="32"/>
              </w:rPr>
            </w:pPr>
            <w:bookmarkStart w:id="60" w:name="_Ref124622664"/>
            <w:r w:rsidRPr="00DD1F28">
              <w:rPr>
                <w:sz w:val="32"/>
                <w:szCs w:val="32"/>
              </w:rPr>
              <w:t>(</w:t>
            </w:r>
            <w:r w:rsidRPr="00DD1F28">
              <w:rPr>
                <w:sz w:val="32"/>
                <w:szCs w:val="32"/>
                <w:cs/>
              </w:rPr>
              <w:t>ค.</w:t>
            </w:r>
            <w:r w:rsidR="00A15541" w:rsidRPr="00DD1F28">
              <w:rPr>
                <w:sz w:val="32"/>
                <w:szCs w:val="32"/>
              </w:rPr>
              <w:fldChar w:fldCharType="begin"/>
            </w:r>
            <w:r w:rsidR="00A15541" w:rsidRPr="00DD1F28">
              <w:rPr>
                <w:sz w:val="32"/>
                <w:szCs w:val="32"/>
              </w:rPr>
              <w:instrText xml:space="preserve"> SEQ </w:instrText>
            </w:r>
            <w:r w:rsidR="00A15541" w:rsidRPr="00DD1F28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DD1F28">
              <w:rPr>
                <w:sz w:val="32"/>
                <w:szCs w:val="32"/>
              </w:rPr>
              <w:instrText xml:space="preserve">\* ARABIC </w:instrText>
            </w:r>
            <w:r w:rsidR="00A15541" w:rsidRPr="00DD1F28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2</w:t>
            </w:r>
            <w:r w:rsidR="00A15541" w:rsidRPr="00DD1F28">
              <w:rPr>
                <w:sz w:val="32"/>
                <w:szCs w:val="32"/>
              </w:rPr>
              <w:fldChar w:fldCharType="end"/>
            </w:r>
            <w:r w:rsidRPr="00DD1F28">
              <w:rPr>
                <w:sz w:val="32"/>
                <w:szCs w:val="32"/>
              </w:rPr>
              <w:t>)</w:t>
            </w:r>
            <w:bookmarkEnd w:id="60"/>
          </w:p>
        </w:tc>
      </w:tr>
    </w:tbl>
    <w:p w14:paraId="3417C243" w14:textId="67E2863E" w:rsidR="00D36AC1" w:rsidRPr="00DD1F28" w:rsidRDefault="00A72DA2" w:rsidP="00DD1F28">
      <w:pPr>
        <w:tabs>
          <w:tab w:val="left" w:pos="426"/>
          <w:tab w:val="left" w:pos="993"/>
          <w:tab w:val="left" w:pos="1418"/>
        </w:tabs>
        <w:ind w:left="1418" w:hanging="1418"/>
        <w:rPr>
          <w:sz w:val="32"/>
          <w:szCs w:val="32"/>
        </w:rPr>
      </w:pPr>
      <w:r w:rsidRPr="00DD1F28">
        <w:rPr>
          <w:rFonts w:hint="cs"/>
          <w:sz w:val="32"/>
          <w:szCs w:val="32"/>
          <w:cs/>
        </w:rPr>
        <w:lastRenderedPageBreak/>
        <w:t>เมื่อ</w:t>
      </w:r>
      <w:r w:rsidR="00DD1F28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QM</m:t>
            </m:r>
          </m:sub>
        </m:sSub>
      </m:oMath>
      <w:r w:rsidR="00DD1F28">
        <w:rPr>
          <w:rFonts w:eastAsiaTheme="minorEastAsia"/>
          <w:cs/>
        </w:rPr>
        <w:tab/>
      </w:r>
      <w:r w:rsidRPr="00DD1F28">
        <w:rPr>
          <w:rFonts w:hint="cs"/>
          <w:sz w:val="32"/>
          <w:szCs w:val="32"/>
          <w:cs/>
        </w:rPr>
        <w:t>แทน</w:t>
      </w:r>
      <w:r w:rsidR="00DD1F28">
        <w:rPr>
          <w:sz w:val="32"/>
          <w:szCs w:val="32"/>
          <w:cs/>
        </w:rPr>
        <w:tab/>
      </w:r>
      <w:r w:rsidRPr="00DD1F28">
        <w:rPr>
          <w:rFonts w:hint="cs"/>
          <w:sz w:val="32"/>
          <w:szCs w:val="32"/>
          <w:cs/>
        </w:rPr>
        <w:t>สัมประสิทธิ์ความไว</w:t>
      </w:r>
      <w:r w:rsidRPr="00DD1F28">
        <w:rPr>
          <w:sz w:val="32"/>
          <w:szCs w:val="32"/>
        </w:rPr>
        <w:t xml:space="preserve"> (sensitivity coefficient) </w:t>
      </w:r>
      <w:r w:rsidRPr="00DD1F28">
        <w:rPr>
          <w:rFonts w:hint="cs"/>
          <w:sz w:val="32"/>
          <w:szCs w:val="32"/>
          <w:cs/>
        </w:rPr>
        <w:t>ของมวลที่มีต่อค่า</w:t>
      </w:r>
      <w:r w:rsidR="00861732" w:rsidRPr="00DD1F28">
        <w:rPr>
          <w:rFonts w:hint="cs"/>
          <w:sz w:val="32"/>
          <w:szCs w:val="32"/>
          <w:cs/>
        </w:rPr>
        <w:t>อัตราการไหล</w:t>
      </w:r>
      <w:r w:rsidRPr="00DD1F28">
        <w:rPr>
          <w:sz w:val="32"/>
          <w:szCs w:val="32"/>
        </w:rPr>
        <w:t xml:space="preserve"> </w:t>
      </w:r>
      <w:r w:rsidRPr="00DD1F28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AD0771" w:rsidRPr="00DD1F28">
        <w:rPr>
          <w:sz w:val="32"/>
          <w:szCs w:val="32"/>
        </w:rPr>
        <w:fldChar w:fldCharType="begin"/>
      </w:r>
      <w:r w:rsidR="00AD0771" w:rsidRPr="00DD1F28">
        <w:rPr>
          <w:sz w:val="32"/>
          <w:szCs w:val="32"/>
          <w:cs/>
        </w:rPr>
        <w:instrText xml:space="preserve"> </w:instrText>
      </w:r>
      <w:r w:rsidR="00AD0771" w:rsidRPr="00DD1F28">
        <w:rPr>
          <w:rFonts w:hint="cs"/>
          <w:sz w:val="32"/>
          <w:szCs w:val="32"/>
        </w:rPr>
        <w:instrText>REF _Ref</w:instrText>
      </w:r>
      <w:r w:rsidR="00AD0771" w:rsidRPr="00DD1F28">
        <w:rPr>
          <w:rFonts w:hint="cs"/>
          <w:sz w:val="32"/>
          <w:szCs w:val="32"/>
          <w:cs/>
        </w:rPr>
        <w:instrText xml:space="preserve">124589802 </w:instrText>
      </w:r>
      <w:r w:rsidR="00AD0771" w:rsidRPr="00DD1F28">
        <w:rPr>
          <w:rFonts w:hint="cs"/>
          <w:sz w:val="32"/>
          <w:szCs w:val="32"/>
        </w:rPr>
        <w:instrText>\h</w:instrText>
      </w:r>
      <w:r w:rsidR="00AD0771" w:rsidRPr="00DD1F28">
        <w:rPr>
          <w:sz w:val="32"/>
          <w:szCs w:val="32"/>
          <w:cs/>
        </w:rPr>
        <w:instrText xml:space="preserve"> </w:instrText>
      </w:r>
      <w:r w:rsidR="00AD0771" w:rsidRPr="00DD1F28">
        <w:rPr>
          <w:sz w:val="32"/>
          <w:szCs w:val="32"/>
        </w:rPr>
        <w:instrText xml:space="preserve"> \* MERGEFORMAT </w:instrText>
      </w:r>
      <w:r w:rsidR="00AD0771" w:rsidRPr="00DD1F28">
        <w:rPr>
          <w:sz w:val="32"/>
          <w:szCs w:val="32"/>
        </w:rPr>
      </w:r>
      <w:r w:rsidR="00AD0771" w:rsidRPr="00DD1F28">
        <w:rPr>
          <w:sz w:val="32"/>
          <w:szCs w:val="32"/>
        </w:rPr>
        <w:fldChar w:fldCharType="separate"/>
      </w:r>
      <w:r w:rsidR="00D23233" w:rsidRPr="00DD1F28">
        <w:rPr>
          <w:sz w:val="32"/>
          <w:szCs w:val="32"/>
        </w:rPr>
        <w:t>(</w:t>
      </w:r>
      <w:r w:rsidR="00D23233" w:rsidRPr="00DD1F28">
        <w:rPr>
          <w:sz w:val="32"/>
          <w:szCs w:val="32"/>
          <w:cs/>
        </w:rPr>
        <w:t>ค.</w:t>
      </w:r>
      <w:r w:rsidR="00D23233">
        <w:rPr>
          <w:sz w:val="32"/>
          <w:szCs w:val="32"/>
        </w:rPr>
        <w:t>3</w:t>
      </w:r>
      <w:r w:rsidR="00D23233" w:rsidRPr="00DD1F28">
        <w:rPr>
          <w:sz w:val="32"/>
          <w:szCs w:val="32"/>
        </w:rPr>
        <w:t>)</w:t>
      </w:r>
      <w:r w:rsidR="00AD0771" w:rsidRPr="00DD1F28">
        <w:rPr>
          <w:sz w:val="32"/>
          <w:szCs w:val="32"/>
        </w:rPr>
        <w:fldChar w:fldCharType="end"/>
      </w:r>
    </w:p>
    <w:p w14:paraId="68D114B6" w14:textId="7D397A73" w:rsidR="00A72DA2" w:rsidRDefault="00DD1F28" w:rsidP="00DD1F28">
      <w:pPr>
        <w:tabs>
          <w:tab w:val="left" w:pos="426"/>
          <w:tab w:val="left" w:pos="993"/>
          <w:tab w:val="left" w:pos="1418"/>
        </w:tabs>
        <w:ind w:left="1418" w:hanging="1418"/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>
        <w:rPr>
          <w:rFonts w:eastAsiaTheme="minorEastAsia"/>
          <w:cs/>
        </w:rPr>
        <w:tab/>
      </w:r>
      <w:r w:rsidR="00A72DA2" w:rsidRPr="00DD1F28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A72DA2" w:rsidRPr="00DD1F28">
        <w:rPr>
          <w:rFonts w:hint="cs"/>
          <w:sz w:val="32"/>
          <w:szCs w:val="32"/>
          <w:cs/>
        </w:rPr>
        <w:t xml:space="preserve">ค่าความไม่แน่นอนมาตรฐาน </w:t>
      </w:r>
      <w:r w:rsidR="00A72DA2" w:rsidRPr="00DD1F28">
        <w:rPr>
          <w:sz w:val="32"/>
          <w:szCs w:val="32"/>
        </w:rPr>
        <w:t xml:space="preserve">(standard uncertainty) </w:t>
      </w:r>
      <w:r w:rsidR="00A72DA2" w:rsidRPr="00DD1F28">
        <w:rPr>
          <w:rFonts w:hint="cs"/>
          <w:sz w:val="32"/>
          <w:szCs w:val="32"/>
          <w:cs/>
        </w:rPr>
        <w:t>ของ</w:t>
      </w:r>
      <w:r w:rsidR="003E7CC2" w:rsidRPr="00DD1F28">
        <w:rPr>
          <w:rFonts w:hint="cs"/>
          <w:sz w:val="32"/>
          <w:szCs w:val="32"/>
          <w:cs/>
        </w:rPr>
        <w:t>เครื่องชั่ง</w:t>
      </w:r>
      <w:r w:rsidR="00A72DA2" w:rsidRPr="00DD1F28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5F18E9" w:rsidRPr="00DD1F28">
        <w:rPr>
          <w:sz w:val="32"/>
          <w:szCs w:val="32"/>
        </w:rPr>
        <w:fldChar w:fldCharType="begin"/>
      </w:r>
      <w:r w:rsidR="005F18E9" w:rsidRPr="00DD1F28">
        <w:rPr>
          <w:sz w:val="32"/>
          <w:szCs w:val="32"/>
          <w:cs/>
        </w:rPr>
        <w:instrText xml:space="preserve"> </w:instrText>
      </w:r>
      <w:r w:rsidR="005F18E9" w:rsidRPr="00DD1F28">
        <w:rPr>
          <w:rFonts w:hint="cs"/>
          <w:sz w:val="32"/>
          <w:szCs w:val="32"/>
        </w:rPr>
        <w:instrText>REF _Ref</w:instrText>
      </w:r>
      <w:r w:rsidR="005F18E9" w:rsidRPr="00DD1F28">
        <w:rPr>
          <w:rFonts w:hint="cs"/>
          <w:sz w:val="32"/>
          <w:szCs w:val="32"/>
          <w:cs/>
        </w:rPr>
        <w:instrText xml:space="preserve">124609891 </w:instrText>
      </w:r>
      <w:r w:rsidR="005F18E9" w:rsidRPr="00DD1F28">
        <w:rPr>
          <w:rFonts w:hint="cs"/>
          <w:sz w:val="32"/>
          <w:szCs w:val="32"/>
        </w:rPr>
        <w:instrText>\h</w:instrText>
      </w:r>
      <w:r w:rsidR="005F18E9" w:rsidRPr="00DD1F28">
        <w:rPr>
          <w:sz w:val="32"/>
          <w:szCs w:val="32"/>
          <w:cs/>
        </w:rPr>
        <w:instrText xml:space="preserve"> </w:instrText>
      </w:r>
      <w:r w:rsidR="005F18E9" w:rsidRPr="00DD1F28">
        <w:rPr>
          <w:sz w:val="32"/>
          <w:szCs w:val="32"/>
        </w:rPr>
        <w:instrText xml:space="preserve"> \* MERGEFORMAT </w:instrText>
      </w:r>
      <w:r w:rsidR="005F18E9" w:rsidRPr="00DD1F28">
        <w:rPr>
          <w:sz w:val="32"/>
          <w:szCs w:val="32"/>
        </w:rPr>
      </w:r>
      <w:r w:rsidR="005F18E9" w:rsidRPr="00DD1F28">
        <w:rPr>
          <w:sz w:val="32"/>
          <w:szCs w:val="32"/>
        </w:rPr>
        <w:fldChar w:fldCharType="separate"/>
      </w:r>
      <w:r w:rsidR="00D23233" w:rsidRPr="00DD1F28">
        <w:rPr>
          <w:sz w:val="32"/>
          <w:szCs w:val="32"/>
        </w:rPr>
        <w:t>(</w:t>
      </w:r>
      <w:r w:rsidR="00D23233" w:rsidRPr="00DD1F28">
        <w:rPr>
          <w:sz w:val="32"/>
          <w:szCs w:val="32"/>
          <w:cs/>
        </w:rPr>
        <w:t>ค.</w:t>
      </w:r>
      <w:r w:rsidR="00D23233">
        <w:rPr>
          <w:sz w:val="32"/>
          <w:szCs w:val="32"/>
        </w:rPr>
        <w:t>4</w:t>
      </w:r>
      <w:r w:rsidR="00D23233" w:rsidRPr="00DD1F28">
        <w:rPr>
          <w:sz w:val="32"/>
          <w:szCs w:val="32"/>
        </w:rPr>
        <w:t>)</w:t>
      </w:r>
      <w:r w:rsidR="005F18E9" w:rsidRPr="00DD1F28">
        <w:rPr>
          <w:sz w:val="32"/>
          <w:szCs w:val="32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72DA2" w:rsidRPr="00470464" w14:paraId="697DBCF6" w14:textId="77777777" w:rsidTr="00FF05DC">
        <w:trPr>
          <w:trHeight w:val="1020"/>
        </w:trPr>
        <w:tc>
          <w:tcPr>
            <w:tcW w:w="8075" w:type="dxa"/>
            <w:vAlign w:val="center"/>
          </w:tcPr>
          <w:p w14:paraId="38147497" w14:textId="64260044" w:rsidR="00A72DA2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QM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03C9A2F8" w14:textId="67C7889A" w:rsidR="00A72DA2" w:rsidRPr="00DD1F28" w:rsidRDefault="001F5EA1" w:rsidP="00FF05DC">
            <w:pPr>
              <w:jc w:val="center"/>
              <w:rPr>
                <w:sz w:val="32"/>
                <w:szCs w:val="32"/>
              </w:rPr>
            </w:pPr>
            <w:bookmarkStart w:id="61" w:name="_Ref124589802"/>
            <w:r w:rsidRPr="00DD1F28">
              <w:rPr>
                <w:sz w:val="32"/>
                <w:szCs w:val="32"/>
              </w:rPr>
              <w:t>(</w:t>
            </w:r>
            <w:r w:rsidRPr="00DD1F28">
              <w:rPr>
                <w:sz w:val="32"/>
                <w:szCs w:val="32"/>
                <w:cs/>
              </w:rPr>
              <w:t>ค.</w:t>
            </w:r>
            <w:r w:rsidR="00A15541" w:rsidRPr="00DD1F28">
              <w:rPr>
                <w:sz w:val="32"/>
                <w:szCs w:val="32"/>
              </w:rPr>
              <w:fldChar w:fldCharType="begin"/>
            </w:r>
            <w:r w:rsidR="00A15541" w:rsidRPr="00DD1F28">
              <w:rPr>
                <w:sz w:val="32"/>
                <w:szCs w:val="32"/>
              </w:rPr>
              <w:instrText xml:space="preserve"> SEQ </w:instrText>
            </w:r>
            <w:r w:rsidR="00A15541" w:rsidRPr="00DD1F28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DD1F28">
              <w:rPr>
                <w:sz w:val="32"/>
                <w:szCs w:val="32"/>
              </w:rPr>
              <w:instrText xml:space="preserve">\* ARABIC </w:instrText>
            </w:r>
            <w:r w:rsidR="00A15541" w:rsidRPr="00DD1F28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3</w:t>
            </w:r>
            <w:r w:rsidR="00A15541" w:rsidRPr="00DD1F28">
              <w:rPr>
                <w:sz w:val="32"/>
                <w:szCs w:val="32"/>
              </w:rPr>
              <w:fldChar w:fldCharType="end"/>
            </w:r>
            <w:r w:rsidRPr="00DD1F28">
              <w:rPr>
                <w:sz w:val="32"/>
                <w:szCs w:val="32"/>
              </w:rPr>
              <w:t>)</w:t>
            </w:r>
            <w:bookmarkEnd w:id="61"/>
          </w:p>
        </w:tc>
      </w:tr>
    </w:tbl>
    <w:p w14:paraId="1D05D322" w14:textId="2E8E324C" w:rsidR="00DD1F28" w:rsidRDefault="00A72DA2" w:rsidP="00DD1F28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  <w:r w:rsidRPr="00DD1F28">
        <w:rPr>
          <w:rFonts w:hint="cs"/>
          <w:sz w:val="32"/>
          <w:szCs w:val="32"/>
          <w:cs/>
        </w:rPr>
        <w:t xml:space="preserve">เมื่อ </w:t>
      </w:r>
      <w:r w:rsidRPr="00470464"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DD1F28">
        <w:rPr>
          <w:rFonts w:eastAsiaTheme="minorEastAsia"/>
          <w:cs/>
        </w:rPr>
        <w:tab/>
      </w:r>
      <w:r w:rsidRPr="00DD1F28">
        <w:rPr>
          <w:rFonts w:hint="cs"/>
          <w:sz w:val="32"/>
          <w:szCs w:val="32"/>
          <w:cs/>
        </w:rPr>
        <w:t>แทน</w:t>
      </w:r>
      <w:r w:rsidR="00DD1F28">
        <w:rPr>
          <w:sz w:val="32"/>
          <w:szCs w:val="32"/>
          <w:cs/>
        </w:rPr>
        <w:tab/>
      </w:r>
      <w:r w:rsidRPr="00DD1F28">
        <w:rPr>
          <w:rFonts w:hint="cs"/>
          <w:sz w:val="32"/>
          <w:szCs w:val="32"/>
          <w:cs/>
        </w:rPr>
        <w:t>ค่าเฉลี่ยของ</w:t>
      </w:r>
      <w:r w:rsidR="00861732" w:rsidRPr="00DD1F28">
        <w:rPr>
          <w:rFonts w:hint="cs"/>
          <w:sz w:val="32"/>
          <w:szCs w:val="32"/>
          <w:cs/>
        </w:rPr>
        <w:t>อัตราการไหล</w:t>
      </w:r>
      <w:r w:rsidRPr="00DD1F28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D45B4A" w:rsidRPr="00470464">
        <w:t xml:space="preserve"> </w:t>
      </w:r>
      <w:r w:rsidR="00D45B4A" w:rsidRPr="00DD1F28">
        <w:rPr>
          <w:rFonts w:hint="cs"/>
          <w:sz w:val="32"/>
          <w:szCs w:val="32"/>
          <w:cs/>
        </w:rPr>
        <w:t>ซึ่ง</w:t>
      </w:r>
      <w:r w:rsidRPr="00DD1F28">
        <w:rPr>
          <w:rFonts w:hint="cs"/>
          <w:sz w:val="32"/>
          <w:szCs w:val="32"/>
          <w:cs/>
        </w:rPr>
        <w:t xml:space="preserve">สามารถคำนวณได้โดยอาศัยสมการที่ </w:t>
      </w:r>
      <w:r w:rsidR="00C868C6" w:rsidRPr="00DD1F28">
        <w:rPr>
          <w:sz w:val="32"/>
          <w:szCs w:val="32"/>
          <w:cs/>
        </w:rPr>
        <w:fldChar w:fldCharType="begin"/>
      </w:r>
      <w:r w:rsidR="00C868C6" w:rsidRPr="00DD1F28">
        <w:rPr>
          <w:sz w:val="32"/>
          <w:szCs w:val="32"/>
          <w:cs/>
        </w:rPr>
        <w:instrText xml:space="preserve"> </w:instrText>
      </w:r>
      <w:r w:rsidR="00C868C6" w:rsidRPr="00DD1F28">
        <w:rPr>
          <w:rFonts w:hint="cs"/>
          <w:sz w:val="32"/>
          <w:szCs w:val="32"/>
        </w:rPr>
        <w:instrText>REF _Ref</w:instrText>
      </w:r>
      <w:r w:rsidR="00C868C6" w:rsidRPr="00DD1F28">
        <w:rPr>
          <w:rFonts w:hint="cs"/>
          <w:sz w:val="32"/>
          <w:szCs w:val="32"/>
          <w:cs/>
        </w:rPr>
        <w:instrText xml:space="preserve">118576351 </w:instrText>
      </w:r>
      <w:r w:rsidR="00C868C6" w:rsidRPr="00DD1F28">
        <w:rPr>
          <w:rFonts w:hint="cs"/>
          <w:sz w:val="32"/>
          <w:szCs w:val="32"/>
        </w:rPr>
        <w:instrText>\h</w:instrText>
      </w:r>
      <w:r w:rsidR="00C868C6" w:rsidRPr="00DD1F28">
        <w:rPr>
          <w:sz w:val="32"/>
          <w:szCs w:val="32"/>
          <w:cs/>
        </w:rPr>
        <w:instrText xml:space="preserve"> </w:instrText>
      </w:r>
      <w:r w:rsidR="00DD1F28">
        <w:rPr>
          <w:sz w:val="32"/>
          <w:szCs w:val="32"/>
        </w:rPr>
        <w:instrText xml:space="preserve"> \* MERGEFORMAT </w:instrText>
      </w:r>
      <w:r w:rsidR="00C868C6" w:rsidRPr="00DD1F28">
        <w:rPr>
          <w:sz w:val="32"/>
          <w:szCs w:val="32"/>
          <w:cs/>
        </w:rPr>
      </w:r>
      <w:r w:rsidR="00C868C6" w:rsidRPr="00DD1F28">
        <w:rPr>
          <w:sz w:val="32"/>
          <w:szCs w:val="32"/>
          <w:cs/>
        </w:rPr>
        <w:fldChar w:fldCharType="separate"/>
      </w:r>
      <w:r w:rsidR="00D23233" w:rsidRPr="007D6C68">
        <w:rPr>
          <w:sz w:val="32"/>
          <w:szCs w:val="32"/>
        </w:rPr>
        <w:t>(</w:t>
      </w:r>
      <w:r w:rsidR="00D23233">
        <w:rPr>
          <w:sz w:val="32"/>
          <w:szCs w:val="32"/>
        </w:rPr>
        <w:t>5</w:t>
      </w:r>
      <w:r w:rsidR="00D23233" w:rsidRPr="007D6C68">
        <w:rPr>
          <w:sz w:val="32"/>
          <w:szCs w:val="32"/>
        </w:rPr>
        <w:t>)</w:t>
      </w:r>
      <w:r w:rsidR="00C868C6" w:rsidRPr="00DD1F28">
        <w:rPr>
          <w:sz w:val="32"/>
          <w:szCs w:val="32"/>
          <w:cs/>
        </w:rPr>
        <w:fldChar w:fldCharType="end"/>
      </w:r>
      <w:r w:rsidRPr="00DD1F28">
        <w:rPr>
          <w:rFonts w:hint="cs"/>
          <w:sz w:val="32"/>
          <w:szCs w:val="32"/>
          <w:cs/>
        </w:rPr>
        <w:t xml:space="preserve"> </w:t>
      </w:r>
      <w:r w:rsidR="00C868C6" w:rsidRPr="00DD1F28">
        <w:rPr>
          <w:rFonts w:hint="cs"/>
          <w:sz w:val="32"/>
          <w:szCs w:val="32"/>
          <w:cs/>
        </w:rPr>
        <w:t xml:space="preserve"> </w:t>
      </w:r>
      <w:r w:rsidRPr="00DD1F28">
        <w:rPr>
          <w:rFonts w:hint="cs"/>
          <w:sz w:val="32"/>
          <w:szCs w:val="32"/>
          <w:cs/>
        </w:rPr>
        <w:t>หรือได้จากผลการประมวลผล</w:t>
      </w:r>
      <w:r w:rsidR="006C3049" w:rsidRPr="00DD1F28">
        <w:rPr>
          <w:sz w:val="32"/>
          <w:szCs w:val="32"/>
          <w:cs/>
        </w:rPr>
        <w:fldChar w:fldCharType="begin"/>
      </w:r>
      <w:r w:rsidR="006C3049" w:rsidRPr="00DD1F28">
        <w:rPr>
          <w:sz w:val="32"/>
          <w:szCs w:val="32"/>
          <w:cs/>
        </w:rPr>
        <w:instrText xml:space="preserve"> </w:instrText>
      </w:r>
      <w:r w:rsidR="006C3049" w:rsidRPr="00DD1F28">
        <w:rPr>
          <w:sz w:val="32"/>
          <w:szCs w:val="32"/>
        </w:rPr>
        <w:instrText>REF _Ref</w:instrText>
      </w:r>
      <w:r w:rsidR="006C3049" w:rsidRPr="00DD1F28">
        <w:rPr>
          <w:sz w:val="32"/>
          <w:szCs w:val="32"/>
          <w:cs/>
        </w:rPr>
        <w:instrText xml:space="preserve">123295709 </w:instrText>
      </w:r>
      <w:r w:rsidR="006C3049" w:rsidRPr="00DD1F28">
        <w:rPr>
          <w:sz w:val="32"/>
          <w:szCs w:val="32"/>
        </w:rPr>
        <w:instrText>\h</w:instrText>
      </w:r>
      <w:r w:rsidR="006C3049" w:rsidRPr="00DD1F28">
        <w:rPr>
          <w:sz w:val="32"/>
          <w:szCs w:val="32"/>
          <w:cs/>
        </w:rPr>
        <w:instrText xml:space="preserve"> </w:instrText>
      </w:r>
      <w:r w:rsidR="006C3049" w:rsidRPr="00DD1F28">
        <w:rPr>
          <w:sz w:val="32"/>
          <w:szCs w:val="32"/>
        </w:rPr>
        <w:instrText xml:space="preserve"> \* MERGEFORMAT </w:instrText>
      </w:r>
      <w:r w:rsidR="006C3049" w:rsidRPr="00DD1F28">
        <w:rPr>
          <w:sz w:val="32"/>
          <w:szCs w:val="32"/>
          <w:cs/>
        </w:rPr>
      </w:r>
      <w:r w:rsidR="006C3049" w:rsidRPr="00DD1F28">
        <w:rPr>
          <w:sz w:val="32"/>
          <w:szCs w:val="32"/>
          <w:cs/>
        </w:rPr>
        <w:fldChar w:fldCharType="separate"/>
      </w:r>
      <w:r w:rsidR="00D23233" w:rsidRPr="005F47DA">
        <w:rPr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  <w:cs/>
        </w:rPr>
        <w:t>8</w:t>
      </w:r>
      <w:r w:rsidR="006C3049" w:rsidRPr="00DD1F28">
        <w:rPr>
          <w:sz w:val="32"/>
          <w:szCs w:val="32"/>
          <w:cs/>
        </w:rPr>
        <w:fldChar w:fldCharType="end"/>
      </w:r>
    </w:p>
    <w:p w14:paraId="7DB32895" w14:textId="77777777" w:rsidR="00D23233" w:rsidRDefault="00A72DA2" w:rsidP="00D23233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  <w:r w:rsidRPr="00470464">
        <w:rPr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DD1F28">
        <w:rPr>
          <w:rFonts w:eastAsiaTheme="minorEastAsia"/>
          <w:cs/>
        </w:rPr>
        <w:tab/>
      </w:r>
      <w:r w:rsidRPr="00DD1F28">
        <w:rPr>
          <w:rFonts w:hint="cs"/>
          <w:sz w:val="32"/>
          <w:szCs w:val="32"/>
          <w:cs/>
        </w:rPr>
        <w:t>แทน</w:t>
      </w:r>
      <w:r w:rsidR="00DD1F28">
        <w:rPr>
          <w:sz w:val="32"/>
          <w:szCs w:val="32"/>
          <w:cs/>
        </w:rPr>
        <w:tab/>
      </w:r>
      <w:r w:rsidRPr="00DD1F28">
        <w:rPr>
          <w:rFonts w:hint="cs"/>
          <w:sz w:val="32"/>
          <w:szCs w:val="32"/>
          <w:cs/>
        </w:rPr>
        <w:t>ค่าเฉลี่ยของผลการวัด</w:t>
      </w:r>
      <w:r w:rsidR="003E7CC2" w:rsidRPr="00DD1F28">
        <w:rPr>
          <w:rFonts w:hint="cs"/>
          <w:sz w:val="32"/>
          <w:szCs w:val="32"/>
          <w:cs/>
        </w:rPr>
        <w:t>มวล</w:t>
      </w:r>
      <w:r w:rsidRPr="00DD1F28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470464">
        <w:rPr>
          <w:rFonts w:hint="cs"/>
          <w:cs/>
        </w:rPr>
        <w:t xml:space="preserve"> </w:t>
      </w:r>
      <w:r w:rsidRPr="00DD1F28">
        <w:rPr>
          <w:rFonts w:hint="cs"/>
          <w:sz w:val="32"/>
          <w:szCs w:val="32"/>
          <w:cs/>
        </w:rPr>
        <w:t xml:space="preserve">โดยสามารถคำนวณได้จากผลการวัดโดยอาศัยสมการที่ </w:t>
      </w:r>
      <w:r w:rsidR="00497414" w:rsidRPr="00DD1F28">
        <w:rPr>
          <w:sz w:val="32"/>
          <w:szCs w:val="32"/>
          <w:cs/>
        </w:rPr>
        <w:fldChar w:fldCharType="begin"/>
      </w:r>
      <w:r w:rsidR="00497414" w:rsidRPr="00DD1F28">
        <w:rPr>
          <w:sz w:val="32"/>
          <w:szCs w:val="32"/>
          <w:cs/>
        </w:rPr>
        <w:instrText xml:space="preserve"> </w:instrText>
      </w:r>
      <w:r w:rsidR="00497414" w:rsidRPr="00DD1F28">
        <w:rPr>
          <w:rFonts w:hint="cs"/>
          <w:sz w:val="32"/>
          <w:szCs w:val="32"/>
        </w:rPr>
        <w:instrText>REF _Ref</w:instrText>
      </w:r>
      <w:r w:rsidR="00497414" w:rsidRPr="00DD1F28">
        <w:rPr>
          <w:rFonts w:hint="cs"/>
          <w:sz w:val="32"/>
          <w:szCs w:val="32"/>
          <w:cs/>
        </w:rPr>
        <w:instrText xml:space="preserve">118576351 </w:instrText>
      </w:r>
      <w:r w:rsidR="00497414" w:rsidRPr="00DD1F28">
        <w:rPr>
          <w:rFonts w:hint="cs"/>
          <w:sz w:val="32"/>
          <w:szCs w:val="32"/>
        </w:rPr>
        <w:instrText>\h</w:instrText>
      </w:r>
      <w:r w:rsidR="00497414" w:rsidRPr="00DD1F28">
        <w:rPr>
          <w:sz w:val="32"/>
          <w:szCs w:val="32"/>
          <w:cs/>
        </w:rPr>
        <w:instrText xml:space="preserve"> </w:instrText>
      </w:r>
      <w:r w:rsidR="00DD1F28">
        <w:rPr>
          <w:sz w:val="32"/>
          <w:szCs w:val="32"/>
        </w:rPr>
        <w:instrText xml:space="preserve"> \* MERGEFORMAT </w:instrText>
      </w:r>
      <w:r w:rsidR="00497414" w:rsidRPr="00DD1F28">
        <w:rPr>
          <w:sz w:val="32"/>
          <w:szCs w:val="32"/>
          <w:cs/>
        </w:rPr>
      </w:r>
      <w:r w:rsidR="00497414" w:rsidRPr="00DD1F28">
        <w:rPr>
          <w:sz w:val="32"/>
          <w:szCs w:val="32"/>
          <w:cs/>
        </w:rPr>
        <w:fldChar w:fldCharType="separate"/>
      </w:r>
      <w:r w:rsidR="00D23233" w:rsidRPr="007D6C68">
        <w:rPr>
          <w:sz w:val="32"/>
          <w:szCs w:val="32"/>
        </w:rPr>
        <w:t>(</w:t>
      </w:r>
      <w:r w:rsidR="00D23233">
        <w:rPr>
          <w:sz w:val="32"/>
          <w:szCs w:val="32"/>
        </w:rPr>
        <w:t>5</w:t>
      </w:r>
      <w:r w:rsidR="00D23233" w:rsidRPr="007D6C68">
        <w:rPr>
          <w:sz w:val="32"/>
          <w:szCs w:val="32"/>
        </w:rPr>
        <w:t>)</w:t>
      </w:r>
      <w:r w:rsidR="00497414" w:rsidRPr="00DD1F28">
        <w:rPr>
          <w:sz w:val="32"/>
          <w:szCs w:val="32"/>
          <w:cs/>
        </w:rPr>
        <w:fldChar w:fldCharType="end"/>
      </w:r>
      <w:r w:rsidRPr="00DD1F28">
        <w:rPr>
          <w:rFonts w:hint="cs"/>
          <w:sz w:val="32"/>
          <w:szCs w:val="32"/>
          <w:cs/>
        </w:rPr>
        <w:t xml:space="preserve"> หรือได้มาจากผลการวัดใน</w:t>
      </w:r>
      <w:r w:rsidR="00497414" w:rsidRPr="00DD1F28">
        <w:rPr>
          <w:sz w:val="32"/>
          <w:szCs w:val="32"/>
          <w:cs/>
        </w:rPr>
        <w:fldChar w:fldCharType="begin"/>
      </w:r>
      <w:r w:rsidR="00497414" w:rsidRPr="00DD1F28">
        <w:rPr>
          <w:sz w:val="32"/>
          <w:szCs w:val="32"/>
          <w:cs/>
        </w:rPr>
        <w:instrText xml:space="preserve"> </w:instrText>
      </w:r>
      <w:r w:rsidR="00497414" w:rsidRPr="00DD1F28">
        <w:rPr>
          <w:rFonts w:hint="cs"/>
          <w:sz w:val="32"/>
          <w:szCs w:val="32"/>
        </w:rPr>
        <w:instrText>REF _Ref</w:instrText>
      </w:r>
      <w:r w:rsidR="00497414" w:rsidRPr="00DD1F28">
        <w:rPr>
          <w:rFonts w:hint="cs"/>
          <w:sz w:val="32"/>
          <w:szCs w:val="32"/>
          <w:cs/>
        </w:rPr>
        <w:instrText xml:space="preserve">123295656 </w:instrText>
      </w:r>
      <w:r w:rsidR="00497414" w:rsidRPr="00DD1F28">
        <w:rPr>
          <w:rFonts w:hint="cs"/>
          <w:sz w:val="32"/>
          <w:szCs w:val="32"/>
        </w:rPr>
        <w:instrText>\h</w:instrText>
      </w:r>
      <w:r w:rsidR="00497414" w:rsidRPr="00DD1F28">
        <w:rPr>
          <w:sz w:val="32"/>
          <w:szCs w:val="32"/>
          <w:cs/>
        </w:rPr>
        <w:instrText xml:space="preserve"> </w:instrText>
      </w:r>
      <w:r w:rsidR="00497414" w:rsidRPr="00DD1F28">
        <w:rPr>
          <w:sz w:val="32"/>
          <w:szCs w:val="32"/>
        </w:rPr>
        <w:instrText xml:space="preserve"> \* MERGEFORMAT </w:instrText>
      </w:r>
      <w:r w:rsidR="00497414" w:rsidRPr="00DD1F28">
        <w:rPr>
          <w:sz w:val="32"/>
          <w:szCs w:val="32"/>
          <w:cs/>
        </w:rPr>
      </w:r>
      <w:r w:rsidR="00497414" w:rsidRPr="00DD1F28">
        <w:rPr>
          <w:sz w:val="32"/>
          <w:szCs w:val="32"/>
          <w:cs/>
        </w:rPr>
        <w:fldChar w:fldCharType="separate"/>
      </w:r>
    </w:p>
    <w:p w14:paraId="5D28D80F" w14:textId="77777777" w:rsidR="00D23233" w:rsidRPr="00901D42" w:rsidRDefault="00D23233" w:rsidP="00D23233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</w:p>
    <w:p w14:paraId="17C72467" w14:textId="24577896" w:rsidR="00A72DA2" w:rsidRDefault="00D23233" w:rsidP="00DD1F28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  <w:r w:rsidRPr="005F47DA">
        <w:rPr>
          <w:sz w:val="32"/>
          <w:szCs w:val="32"/>
          <w:cs/>
        </w:rPr>
        <w:t xml:space="preserve">ตารางที่ </w:t>
      </w:r>
      <w:r>
        <w:rPr>
          <w:noProof/>
          <w:sz w:val="32"/>
          <w:szCs w:val="32"/>
          <w:cs/>
        </w:rPr>
        <w:t>7</w:t>
      </w:r>
      <w:r w:rsidR="00497414" w:rsidRPr="00DD1F28">
        <w:rPr>
          <w:sz w:val="32"/>
          <w:szCs w:val="32"/>
          <w:cs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72DA2" w:rsidRPr="00470464" w14:paraId="1D4F7D77" w14:textId="77777777" w:rsidTr="00FF05DC">
        <w:trPr>
          <w:trHeight w:val="1020"/>
        </w:trPr>
        <w:tc>
          <w:tcPr>
            <w:tcW w:w="8075" w:type="dxa"/>
            <w:vAlign w:val="center"/>
          </w:tcPr>
          <w:p w14:paraId="4DCC40A2" w14:textId="052963FF" w:rsidR="00A72DA2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M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std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2FD8700D" w14:textId="24728618" w:rsidR="00A72DA2" w:rsidRPr="00DD1F28" w:rsidRDefault="009E54A1" w:rsidP="00FF05DC">
            <w:pPr>
              <w:jc w:val="center"/>
              <w:rPr>
                <w:sz w:val="32"/>
                <w:szCs w:val="32"/>
              </w:rPr>
            </w:pPr>
            <w:bookmarkStart w:id="62" w:name="_Ref124609891"/>
            <w:r w:rsidRPr="00DD1F28">
              <w:rPr>
                <w:sz w:val="32"/>
                <w:szCs w:val="32"/>
              </w:rPr>
              <w:t>(</w:t>
            </w:r>
            <w:r w:rsidRPr="00DD1F28">
              <w:rPr>
                <w:sz w:val="32"/>
                <w:szCs w:val="32"/>
                <w:cs/>
              </w:rPr>
              <w:t>ค.</w:t>
            </w:r>
            <w:r w:rsidR="00A15541" w:rsidRPr="00DD1F28">
              <w:rPr>
                <w:sz w:val="32"/>
                <w:szCs w:val="32"/>
              </w:rPr>
              <w:fldChar w:fldCharType="begin"/>
            </w:r>
            <w:r w:rsidR="00A15541" w:rsidRPr="00DD1F28">
              <w:rPr>
                <w:sz w:val="32"/>
                <w:szCs w:val="32"/>
              </w:rPr>
              <w:instrText xml:space="preserve"> SEQ </w:instrText>
            </w:r>
            <w:r w:rsidR="00A15541" w:rsidRPr="00DD1F28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DD1F28">
              <w:rPr>
                <w:sz w:val="32"/>
                <w:szCs w:val="32"/>
              </w:rPr>
              <w:instrText xml:space="preserve">\* ARABIC </w:instrText>
            </w:r>
            <w:r w:rsidR="00A15541" w:rsidRPr="00DD1F28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4</w:t>
            </w:r>
            <w:r w:rsidR="00A15541" w:rsidRPr="00DD1F28">
              <w:rPr>
                <w:sz w:val="32"/>
                <w:szCs w:val="32"/>
              </w:rPr>
              <w:fldChar w:fldCharType="end"/>
            </w:r>
            <w:r w:rsidRPr="00DD1F28">
              <w:rPr>
                <w:sz w:val="32"/>
                <w:szCs w:val="32"/>
              </w:rPr>
              <w:t>)</w:t>
            </w:r>
            <w:bookmarkEnd w:id="62"/>
          </w:p>
        </w:tc>
      </w:tr>
    </w:tbl>
    <w:p w14:paraId="0D8CF070" w14:textId="6A3A3DAF" w:rsidR="00A72DA2" w:rsidRDefault="00A72DA2" w:rsidP="00DD1F28">
      <w:pPr>
        <w:tabs>
          <w:tab w:val="left" w:pos="426"/>
          <w:tab w:val="left" w:pos="1276"/>
          <w:tab w:val="left" w:pos="1701"/>
        </w:tabs>
        <w:rPr>
          <w:sz w:val="32"/>
          <w:szCs w:val="32"/>
        </w:rPr>
      </w:pPr>
      <w:r w:rsidRPr="00DD1F28">
        <w:rPr>
          <w:rFonts w:hint="cs"/>
          <w:sz w:val="32"/>
          <w:szCs w:val="32"/>
          <w:cs/>
        </w:rPr>
        <w:t>เมื่อ</w:t>
      </w:r>
      <w:r w:rsidRPr="00DD1F28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="00DD1F28">
        <w:rPr>
          <w:rFonts w:eastAsiaTheme="minorEastAsia"/>
          <w:cs/>
        </w:rPr>
        <w:tab/>
      </w:r>
      <w:r w:rsidRPr="00DD1F28">
        <w:rPr>
          <w:rFonts w:hint="cs"/>
          <w:sz w:val="32"/>
          <w:szCs w:val="32"/>
          <w:cs/>
        </w:rPr>
        <w:t>แทน</w:t>
      </w:r>
      <w:r w:rsidR="00DD1F28">
        <w:rPr>
          <w:sz w:val="32"/>
          <w:szCs w:val="32"/>
          <w:cs/>
        </w:rPr>
        <w:tab/>
      </w:r>
      <w:r w:rsidRPr="00DD1F28">
        <w:rPr>
          <w:rFonts w:hint="cs"/>
          <w:sz w:val="32"/>
          <w:szCs w:val="32"/>
          <w:cs/>
        </w:rPr>
        <w:t>ค่าความถูกต้องหรือเกณฑ์การใช้งาน</w:t>
      </w:r>
      <w:r w:rsidR="002E4A6D" w:rsidRPr="00DD1F28">
        <w:rPr>
          <w:rFonts w:hint="cs"/>
          <w:sz w:val="32"/>
          <w:szCs w:val="32"/>
          <w:cs/>
        </w:rPr>
        <w:t>เครื่องชั่ง</w:t>
      </w:r>
      <w:r w:rsidRPr="00DD1F28">
        <w:rPr>
          <w:sz w:val="32"/>
          <w:szCs w:val="32"/>
        </w:rPr>
        <w:t xml:space="preserve"> </w:t>
      </w:r>
    </w:p>
    <w:p w14:paraId="575D4136" w14:textId="77777777" w:rsidR="003F01D1" w:rsidRPr="00470464" w:rsidRDefault="003F01D1" w:rsidP="00DD1F28">
      <w:pPr>
        <w:tabs>
          <w:tab w:val="left" w:pos="426"/>
          <w:tab w:val="left" w:pos="1276"/>
          <w:tab w:val="left" w:pos="1701"/>
        </w:tabs>
        <w:rPr>
          <w:rFonts w:hint="cs"/>
        </w:rPr>
      </w:pPr>
    </w:p>
    <w:p w14:paraId="72F0A09F" w14:textId="72A7A5C0" w:rsidR="00A72DA2" w:rsidRPr="00A308EA" w:rsidRDefault="00A308EA" w:rsidP="00A308EA">
      <w:pPr>
        <w:tabs>
          <w:tab w:val="left" w:pos="2127"/>
        </w:tabs>
        <w:ind w:firstLine="1843"/>
        <w:rPr>
          <w:sz w:val="32"/>
          <w:szCs w:val="32"/>
          <w:u w:val="single"/>
          <w:cs/>
        </w:rPr>
      </w:pPr>
      <w:r w:rsidRPr="00A308EA">
        <w:rPr>
          <w:rFonts w:hint="cs"/>
          <w:sz w:val="32"/>
          <w:szCs w:val="32"/>
          <w:u w:val="single"/>
          <w:cs/>
        </w:rPr>
        <w:t>2)</w:t>
      </w:r>
      <w:r w:rsidRPr="00A308EA">
        <w:rPr>
          <w:sz w:val="32"/>
          <w:szCs w:val="32"/>
          <w:u w:val="single"/>
          <w:cs/>
        </w:rPr>
        <w:tab/>
      </w:r>
      <w:r w:rsidR="00A72DA2" w:rsidRPr="00A308EA">
        <w:rPr>
          <w:rFonts w:hint="cs"/>
          <w:sz w:val="32"/>
          <w:szCs w:val="32"/>
          <w:u w:val="single"/>
          <w:cs/>
        </w:rPr>
        <w:t>ความไม่แน่นอน</w:t>
      </w:r>
      <w:r w:rsidR="00A72DA2" w:rsidRPr="00A308EA">
        <w:rPr>
          <w:sz w:val="32"/>
          <w:szCs w:val="32"/>
          <w:u w:val="single"/>
          <w:cs/>
        </w:rPr>
        <w:t>จากความ</w:t>
      </w:r>
      <w:r w:rsidR="00A72DA2" w:rsidRPr="00A308EA">
        <w:rPr>
          <w:rFonts w:hint="cs"/>
          <w:sz w:val="32"/>
          <w:szCs w:val="32"/>
          <w:u w:val="single"/>
          <w:cs/>
        </w:rPr>
        <w:t>ละเอียดของส่วนแสดงผลของ</w:t>
      </w:r>
      <w:r w:rsidR="00AF4730" w:rsidRPr="00A308EA">
        <w:rPr>
          <w:rFonts w:hint="cs"/>
          <w:sz w:val="32"/>
          <w:szCs w:val="32"/>
          <w:u w:val="single"/>
          <w:cs/>
        </w:rPr>
        <w:t>เครื่องชั่ง</w:t>
      </w:r>
    </w:p>
    <w:p w14:paraId="144EECD9" w14:textId="4CF2442E" w:rsidR="00A72DA2" w:rsidRDefault="00A72DA2" w:rsidP="00A308EA">
      <w:pPr>
        <w:ind w:firstLine="2127"/>
        <w:rPr>
          <w:sz w:val="32"/>
          <w:szCs w:val="32"/>
        </w:rPr>
      </w:pPr>
      <w:r w:rsidRPr="00A308EA">
        <w:rPr>
          <w:rFonts w:hint="cs"/>
          <w:sz w:val="32"/>
          <w:szCs w:val="32"/>
          <w:cs/>
        </w:rPr>
        <w:t>ค่าความไม่แน่นอนของ</w:t>
      </w:r>
      <w:r w:rsidR="00861732" w:rsidRPr="00A308EA">
        <w:rPr>
          <w:rFonts w:hint="cs"/>
          <w:sz w:val="32"/>
          <w:szCs w:val="32"/>
          <w:cs/>
        </w:rPr>
        <w:t>อัตราการไหล</w:t>
      </w:r>
      <w:r w:rsidRPr="00A308EA">
        <w:rPr>
          <w:rFonts w:hint="cs"/>
          <w:sz w:val="32"/>
          <w:szCs w:val="32"/>
          <w:cs/>
        </w:rPr>
        <w:t>อันเนื่องมาจากความละเอียดของส่วนแสดงผลของ</w:t>
      </w:r>
      <w:r w:rsidR="00AF4730" w:rsidRPr="00A308EA">
        <w:rPr>
          <w:rFonts w:hint="cs"/>
          <w:sz w:val="32"/>
          <w:szCs w:val="32"/>
          <w:cs/>
        </w:rPr>
        <w:t>เครื่องชั่ง</w:t>
      </w:r>
      <w:r w:rsidRPr="00A308EA">
        <w:rPr>
          <w:rFonts w:hint="cs"/>
          <w:sz w:val="32"/>
          <w:szCs w:val="32"/>
          <w:cs/>
        </w:rPr>
        <w:t xml:space="preserve"> </w:t>
      </w:r>
      <w:r w:rsidRPr="00A308EA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Mres</m:t>
                </m:r>
              </m:sub>
            </m:sSub>
          </m:sub>
        </m:sSub>
      </m:oMath>
      <w:r w:rsidRPr="00A308EA">
        <w:rPr>
          <w:sz w:val="32"/>
          <w:szCs w:val="32"/>
        </w:rPr>
        <w:t>)</w:t>
      </w:r>
      <w:r w:rsidRPr="00A308EA">
        <w:rPr>
          <w:rFonts w:hint="cs"/>
          <w:sz w:val="32"/>
          <w:szCs w:val="32"/>
          <w:cs/>
        </w:rPr>
        <w:t xml:space="preserve"> สามารถประเมินได้จากสมการดังนี้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72DA2" w:rsidRPr="00470464" w14:paraId="59943429" w14:textId="77777777" w:rsidTr="00FF05DC">
        <w:trPr>
          <w:trHeight w:val="850"/>
        </w:trPr>
        <w:tc>
          <w:tcPr>
            <w:tcW w:w="8075" w:type="dxa"/>
            <w:vAlign w:val="center"/>
          </w:tcPr>
          <w:p w14:paraId="32E108B0" w14:textId="216C02F9" w:rsidR="00A72DA2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res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QM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rM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7E172931" w14:textId="26F520B3" w:rsidR="00A72DA2" w:rsidRPr="00064B0C" w:rsidRDefault="009E54A1" w:rsidP="00FF05DC">
            <w:pPr>
              <w:jc w:val="center"/>
              <w:rPr>
                <w:sz w:val="32"/>
                <w:szCs w:val="32"/>
              </w:rPr>
            </w:pPr>
            <w:bookmarkStart w:id="63" w:name="_Ref124622858"/>
            <w:r w:rsidRPr="00064B0C">
              <w:rPr>
                <w:sz w:val="32"/>
                <w:szCs w:val="32"/>
              </w:rPr>
              <w:t>(</w:t>
            </w:r>
            <w:r w:rsidRPr="00064B0C">
              <w:rPr>
                <w:sz w:val="32"/>
                <w:szCs w:val="32"/>
                <w:cs/>
              </w:rPr>
              <w:t>ค.</w:t>
            </w:r>
            <w:r w:rsidR="00A15541" w:rsidRPr="00064B0C">
              <w:rPr>
                <w:sz w:val="32"/>
                <w:szCs w:val="32"/>
              </w:rPr>
              <w:fldChar w:fldCharType="begin"/>
            </w:r>
            <w:r w:rsidR="00A15541" w:rsidRPr="00064B0C">
              <w:rPr>
                <w:sz w:val="32"/>
                <w:szCs w:val="32"/>
              </w:rPr>
              <w:instrText xml:space="preserve"> SEQ </w:instrText>
            </w:r>
            <w:r w:rsidR="00A15541" w:rsidRPr="00064B0C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064B0C">
              <w:rPr>
                <w:sz w:val="32"/>
                <w:szCs w:val="32"/>
              </w:rPr>
              <w:instrText xml:space="preserve">\* ARABIC </w:instrText>
            </w:r>
            <w:r w:rsidR="00A15541" w:rsidRPr="00064B0C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5</w:t>
            </w:r>
            <w:r w:rsidR="00A15541" w:rsidRPr="00064B0C">
              <w:rPr>
                <w:sz w:val="32"/>
                <w:szCs w:val="32"/>
              </w:rPr>
              <w:fldChar w:fldCharType="end"/>
            </w:r>
            <w:r w:rsidRPr="00064B0C">
              <w:rPr>
                <w:sz w:val="32"/>
                <w:szCs w:val="32"/>
              </w:rPr>
              <w:t>)</w:t>
            </w:r>
            <w:bookmarkEnd w:id="63"/>
          </w:p>
        </w:tc>
      </w:tr>
    </w:tbl>
    <w:p w14:paraId="2CEBECAE" w14:textId="77777777" w:rsidR="00A308EA" w:rsidRPr="002953B7" w:rsidRDefault="00A308EA" w:rsidP="00470464">
      <w:pPr>
        <w:rPr>
          <w:sz w:val="24"/>
          <w:szCs w:val="24"/>
        </w:rPr>
      </w:pPr>
    </w:p>
    <w:p w14:paraId="37004D9E" w14:textId="5768A40D" w:rsidR="0054373A" w:rsidRPr="00AF6229" w:rsidRDefault="00A72DA2" w:rsidP="00AF6229">
      <w:pPr>
        <w:tabs>
          <w:tab w:val="left" w:pos="426"/>
          <w:tab w:val="left" w:pos="993"/>
          <w:tab w:val="left" w:pos="1418"/>
        </w:tabs>
        <w:ind w:left="1418" w:hanging="1418"/>
        <w:rPr>
          <w:sz w:val="32"/>
          <w:szCs w:val="32"/>
        </w:rPr>
      </w:pPr>
      <w:r w:rsidRPr="00AF6229">
        <w:rPr>
          <w:rFonts w:hint="cs"/>
          <w:sz w:val="32"/>
          <w:szCs w:val="32"/>
          <w:cs/>
        </w:rPr>
        <w:t>เมื่อ</w:t>
      </w:r>
      <w:r w:rsidR="00AF6229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QM</m:t>
            </m:r>
          </m:sub>
        </m:sSub>
      </m:oMath>
      <w:r w:rsidR="00AF6229">
        <w:rPr>
          <w:rFonts w:eastAsiaTheme="minorEastAsia"/>
        </w:rPr>
        <w:tab/>
      </w:r>
      <w:r w:rsidRPr="00AF6229">
        <w:rPr>
          <w:rFonts w:hint="cs"/>
          <w:sz w:val="32"/>
          <w:szCs w:val="32"/>
          <w:cs/>
        </w:rPr>
        <w:t>แทน</w:t>
      </w:r>
      <w:r w:rsidR="00AF6229">
        <w:rPr>
          <w:sz w:val="32"/>
          <w:szCs w:val="32"/>
        </w:rPr>
        <w:tab/>
      </w:r>
      <w:r w:rsidRPr="00AF6229">
        <w:rPr>
          <w:rFonts w:hint="cs"/>
          <w:sz w:val="32"/>
          <w:szCs w:val="32"/>
          <w:cs/>
        </w:rPr>
        <w:t>สัมประสิทธิ์ความไว</w:t>
      </w:r>
      <w:r w:rsidRPr="00AF6229">
        <w:rPr>
          <w:sz w:val="32"/>
          <w:szCs w:val="32"/>
        </w:rPr>
        <w:t xml:space="preserve"> (sensitivity coefficient) </w:t>
      </w:r>
      <w:r w:rsidRPr="00AF6229">
        <w:rPr>
          <w:rFonts w:hint="cs"/>
          <w:sz w:val="32"/>
          <w:szCs w:val="32"/>
          <w:cs/>
        </w:rPr>
        <w:t>ของ</w:t>
      </w:r>
      <w:r w:rsidR="00AF4730" w:rsidRPr="00AF6229">
        <w:rPr>
          <w:rFonts w:hint="cs"/>
          <w:sz w:val="32"/>
          <w:szCs w:val="32"/>
          <w:cs/>
        </w:rPr>
        <w:t>มวล</w:t>
      </w:r>
      <w:r w:rsidRPr="00AF6229">
        <w:rPr>
          <w:rFonts w:hint="cs"/>
          <w:sz w:val="32"/>
          <w:szCs w:val="32"/>
          <w:cs/>
        </w:rPr>
        <w:t>ที่มีต่อค่า</w:t>
      </w:r>
      <w:r w:rsidR="00861732" w:rsidRPr="00AF6229">
        <w:rPr>
          <w:rFonts w:hint="cs"/>
          <w:sz w:val="32"/>
          <w:szCs w:val="32"/>
          <w:cs/>
        </w:rPr>
        <w:t>อัตราการไหล</w:t>
      </w:r>
      <w:r w:rsidRPr="00AF6229">
        <w:rPr>
          <w:sz w:val="32"/>
          <w:szCs w:val="32"/>
        </w:rPr>
        <w:t xml:space="preserve"> </w:t>
      </w:r>
      <w:r w:rsidRPr="00AF6229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3F69AF" w:rsidRPr="00AF6229">
        <w:rPr>
          <w:sz w:val="32"/>
          <w:szCs w:val="32"/>
        </w:rPr>
        <w:fldChar w:fldCharType="begin"/>
      </w:r>
      <w:r w:rsidR="003F69AF" w:rsidRPr="00AF6229">
        <w:rPr>
          <w:sz w:val="32"/>
          <w:szCs w:val="32"/>
          <w:cs/>
        </w:rPr>
        <w:instrText xml:space="preserve"> </w:instrText>
      </w:r>
      <w:r w:rsidR="003F69AF" w:rsidRPr="00AF6229">
        <w:rPr>
          <w:rFonts w:hint="cs"/>
          <w:sz w:val="32"/>
          <w:szCs w:val="32"/>
        </w:rPr>
        <w:instrText>REF _Ref</w:instrText>
      </w:r>
      <w:r w:rsidR="003F69AF" w:rsidRPr="00AF6229">
        <w:rPr>
          <w:rFonts w:hint="cs"/>
          <w:sz w:val="32"/>
          <w:szCs w:val="32"/>
          <w:cs/>
        </w:rPr>
        <w:instrText xml:space="preserve">124589802 </w:instrText>
      </w:r>
      <w:r w:rsidR="003F69AF" w:rsidRPr="00AF6229">
        <w:rPr>
          <w:rFonts w:hint="cs"/>
          <w:sz w:val="32"/>
          <w:szCs w:val="32"/>
        </w:rPr>
        <w:instrText>\h</w:instrText>
      </w:r>
      <w:r w:rsidR="003F69AF" w:rsidRPr="00AF6229">
        <w:rPr>
          <w:sz w:val="32"/>
          <w:szCs w:val="32"/>
          <w:cs/>
        </w:rPr>
        <w:instrText xml:space="preserve"> </w:instrText>
      </w:r>
      <w:r w:rsidR="00511E04" w:rsidRPr="00AF6229">
        <w:rPr>
          <w:sz w:val="32"/>
          <w:szCs w:val="32"/>
        </w:rPr>
        <w:instrText xml:space="preserve"> \* MERGEFORMAT </w:instrText>
      </w:r>
      <w:r w:rsidR="003F69AF" w:rsidRPr="00AF6229">
        <w:rPr>
          <w:sz w:val="32"/>
          <w:szCs w:val="32"/>
        </w:rPr>
      </w:r>
      <w:r w:rsidR="003F69AF" w:rsidRPr="00AF6229">
        <w:rPr>
          <w:sz w:val="32"/>
          <w:szCs w:val="32"/>
        </w:rPr>
        <w:fldChar w:fldCharType="separate"/>
      </w:r>
      <w:r w:rsidR="00D23233" w:rsidRPr="00DD1F28">
        <w:rPr>
          <w:sz w:val="32"/>
          <w:szCs w:val="32"/>
        </w:rPr>
        <w:t>(</w:t>
      </w:r>
      <w:r w:rsidR="00D23233" w:rsidRPr="00DD1F28">
        <w:rPr>
          <w:sz w:val="32"/>
          <w:szCs w:val="32"/>
          <w:cs/>
        </w:rPr>
        <w:t>ค.</w:t>
      </w:r>
      <w:r w:rsidR="00D23233">
        <w:rPr>
          <w:sz w:val="32"/>
          <w:szCs w:val="32"/>
        </w:rPr>
        <w:t>3</w:t>
      </w:r>
      <w:r w:rsidR="00D23233" w:rsidRPr="00DD1F28">
        <w:rPr>
          <w:sz w:val="32"/>
          <w:szCs w:val="32"/>
        </w:rPr>
        <w:t>)</w:t>
      </w:r>
      <w:r w:rsidR="003F69AF" w:rsidRPr="00AF6229">
        <w:rPr>
          <w:sz w:val="32"/>
          <w:szCs w:val="32"/>
        </w:rPr>
        <w:fldChar w:fldCharType="end"/>
      </w:r>
    </w:p>
    <w:p w14:paraId="25A1F05F" w14:textId="430BB2BA" w:rsidR="00A72DA2" w:rsidRDefault="00A72DA2" w:rsidP="00AF6229">
      <w:pPr>
        <w:tabs>
          <w:tab w:val="left" w:pos="426"/>
          <w:tab w:val="left" w:pos="993"/>
          <w:tab w:val="left" w:pos="1418"/>
        </w:tabs>
        <w:ind w:left="1418" w:hanging="1418"/>
        <w:rPr>
          <w:sz w:val="32"/>
          <w:szCs w:val="32"/>
        </w:rPr>
      </w:pPr>
      <w:r w:rsidRPr="00470464"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rM</m:t>
            </m:r>
          </m:sub>
        </m:sSub>
      </m:oMath>
      <w:r w:rsidR="00AF6229">
        <w:rPr>
          <w:rFonts w:eastAsiaTheme="minorEastAsia"/>
        </w:rPr>
        <w:tab/>
      </w:r>
      <w:r w:rsidRPr="00AF6229">
        <w:rPr>
          <w:rFonts w:hint="cs"/>
          <w:sz w:val="32"/>
          <w:szCs w:val="32"/>
          <w:cs/>
        </w:rPr>
        <w:t>แทน</w:t>
      </w:r>
      <w:r w:rsidR="00AF6229">
        <w:rPr>
          <w:sz w:val="32"/>
          <w:szCs w:val="32"/>
        </w:rPr>
        <w:tab/>
      </w:r>
      <w:r w:rsidRPr="00AF6229">
        <w:rPr>
          <w:rFonts w:hint="cs"/>
          <w:sz w:val="32"/>
          <w:szCs w:val="32"/>
          <w:cs/>
        </w:rPr>
        <w:t xml:space="preserve">ค่าความไม่แน่นอนมาตรฐาน </w:t>
      </w:r>
      <w:r w:rsidRPr="00AF6229">
        <w:rPr>
          <w:sz w:val="32"/>
          <w:szCs w:val="32"/>
        </w:rPr>
        <w:t>(standard uncertainty)</w:t>
      </w:r>
      <w:r w:rsidR="00AF6229">
        <w:rPr>
          <w:sz w:val="32"/>
          <w:szCs w:val="32"/>
        </w:rPr>
        <w:t xml:space="preserve"> </w:t>
      </w:r>
      <w:r w:rsidRPr="00AF6229">
        <w:rPr>
          <w:rFonts w:hint="cs"/>
          <w:sz w:val="32"/>
          <w:szCs w:val="32"/>
          <w:cs/>
        </w:rPr>
        <w:t>ที่เกิดขึ้นจากความละเอียดของส่วนแสดง</w:t>
      </w:r>
      <w:r w:rsidR="00AF4730" w:rsidRPr="00AF6229">
        <w:rPr>
          <w:rFonts w:hint="cs"/>
          <w:sz w:val="32"/>
          <w:szCs w:val="32"/>
          <w:cs/>
        </w:rPr>
        <w:t>ผล</w:t>
      </w:r>
      <w:r w:rsidRPr="00AF6229">
        <w:rPr>
          <w:rFonts w:hint="cs"/>
          <w:sz w:val="32"/>
          <w:szCs w:val="32"/>
          <w:cs/>
        </w:rPr>
        <w:t>ขอ</w:t>
      </w:r>
      <w:r w:rsidR="00AF4730" w:rsidRPr="00AF6229">
        <w:rPr>
          <w:rFonts w:hint="cs"/>
          <w:sz w:val="32"/>
          <w:szCs w:val="32"/>
          <w:cs/>
        </w:rPr>
        <w:t>งเครื่องชั่ง</w:t>
      </w:r>
      <w:r w:rsidR="00AF6229">
        <w:rPr>
          <w:sz w:val="32"/>
          <w:szCs w:val="32"/>
        </w:rPr>
        <w:t xml:space="preserve"> </w:t>
      </w:r>
      <w:r w:rsidRPr="00AF6229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6856E7">
        <w:rPr>
          <w:rFonts w:hint="cs"/>
          <w:sz w:val="32"/>
          <w:szCs w:val="32"/>
          <w:cs/>
        </w:rPr>
        <w:t>(ค</w:t>
      </w:r>
      <w:r w:rsidR="006856E7">
        <w:rPr>
          <w:sz w:val="32"/>
          <w:szCs w:val="32"/>
        </w:rPr>
        <w:t>.6</w:t>
      </w:r>
      <w:r w:rsidR="006856E7">
        <w:rPr>
          <w:rFonts w:hint="cs"/>
          <w:sz w:val="32"/>
          <w:szCs w:val="32"/>
          <w: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72DA2" w:rsidRPr="00470464" w14:paraId="14AE8E2E" w14:textId="77777777" w:rsidTr="00FF05DC">
        <w:trPr>
          <w:trHeight w:val="1020"/>
        </w:trPr>
        <w:tc>
          <w:tcPr>
            <w:tcW w:w="8075" w:type="dxa"/>
            <w:vAlign w:val="center"/>
          </w:tcPr>
          <w:p w14:paraId="508F406E" w14:textId="0BDD0FA7" w:rsidR="00A72DA2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rM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res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22A7A696" w14:textId="1A1A2C2F" w:rsidR="00A72DA2" w:rsidRPr="00AF6229" w:rsidRDefault="008F6F13" w:rsidP="00FF05DC">
            <w:pPr>
              <w:jc w:val="center"/>
              <w:rPr>
                <w:sz w:val="32"/>
                <w:szCs w:val="32"/>
              </w:rPr>
            </w:pPr>
            <w:bookmarkStart w:id="64" w:name="_Ref124622876"/>
            <w:r w:rsidRPr="00AF6229">
              <w:rPr>
                <w:sz w:val="32"/>
                <w:szCs w:val="32"/>
              </w:rPr>
              <w:t>(</w:t>
            </w:r>
            <w:r w:rsidRPr="00AF6229">
              <w:rPr>
                <w:sz w:val="32"/>
                <w:szCs w:val="32"/>
                <w:cs/>
              </w:rPr>
              <w:t>ค.</w:t>
            </w:r>
            <w:r w:rsidR="00A15541" w:rsidRPr="00AF6229">
              <w:rPr>
                <w:sz w:val="32"/>
                <w:szCs w:val="32"/>
              </w:rPr>
              <w:fldChar w:fldCharType="begin"/>
            </w:r>
            <w:r w:rsidR="00A15541" w:rsidRPr="00AF6229">
              <w:rPr>
                <w:sz w:val="32"/>
                <w:szCs w:val="32"/>
              </w:rPr>
              <w:instrText xml:space="preserve"> SEQ </w:instrText>
            </w:r>
            <w:r w:rsidR="00A15541" w:rsidRPr="00AF6229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AF6229">
              <w:rPr>
                <w:sz w:val="32"/>
                <w:szCs w:val="32"/>
              </w:rPr>
              <w:instrText xml:space="preserve">\* ARABIC </w:instrText>
            </w:r>
            <w:r w:rsidR="00A15541" w:rsidRPr="00AF6229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6</w:t>
            </w:r>
            <w:r w:rsidR="00A15541" w:rsidRPr="00AF6229">
              <w:rPr>
                <w:sz w:val="32"/>
                <w:szCs w:val="32"/>
              </w:rPr>
              <w:fldChar w:fldCharType="end"/>
            </w:r>
            <w:r w:rsidRPr="00AF6229">
              <w:rPr>
                <w:sz w:val="32"/>
                <w:szCs w:val="32"/>
              </w:rPr>
              <w:t>)</w:t>
            </w:r>
            <w:bookmarkEnd w:id="64"/>
          </w:p>
        </w:tc>
      </w:tr>
    </w:tbl>
    <w:p w14:paraId="07912B58" w14:textId="2F9B8EE8" w:rsidR="00A72DA2" w:rsidRDefault="00A72DA2" w:rsidP="00AF6229">
      <w:pPr>
        <w:tabs>
          <w:tab w:val="left" w:pos="426"/>
          <w:tab w:val="left" w:pos="1418"/>
          <w:tab w:val="left" w:pos="1843"/>
        </w:tabs>
        <w:rPr>
          <w:sz w:val="32"/>
          <w:szCs w:val="32"/>
        </w:rPr>
      </w:pPr>
      <w:r w:rsidRPr="00AF6229">
        <w:rPr>
          <w:rFonts w:hint="cs"/>
          <w:sz w:val="32"/>
          <w:szCs w:val="32"/>
          <w:cs/>
        </w:rPr>
        <w:t xml:space="preserve">เมื่อ </w:t>
      </w:r>
      <w:r w:rsidR="00AF6229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res</m:t>
            </m:r>
          </m:sub>
        </m:sSub>
      </m:oMath>
      <w:r w:rsidRPr="00470464">
        <w:t xml:space="preserve"> </w:t>
      </w:r>
      <w:r w:rsidR="00AF6229">
        <w:tab/>
      </w:r>
      <w:r w:rsidRPr="00AF6229">
        <w:rPr>
          <w:rFonts w:hint="cs"/>
          <w:sz w:val="32"/>
          <w:szCs w:val="32"/>
          <w:cs/>
        </w:rPr>
        <w:t>แทน</w:t>
      </w:r>
      <w:r w:rsidR="00AF6229">
        <w:rPr>
          <w:sz w:val="32"/>
          <w:szCs w:val="32"/>
        </w:rPr>
        <w:tab/>
      </w:r>
      <w:r w:rsidR="007222A4" w:rsidRPr="00AF6229">
        <w:rPr>
          <w:rFonts w:hint="cs"/>
          <w:sz w:val="32"/>
          <w:szCs w:val="32"/>
          <w:cs/>
        </w:rPr>
        <w:t>ค่า</w:t>
      </w:r>
      <w:r w:rsidRPr="00AF6229">
        <w:rPr>
          <w:rFonts w:hint="cs"/>
          <w:sz w:val="32"/>
          <w:szCs w:val="32"/>
          <w:cs/>
        </w:rPr>
        <w:t>ความละเอียดของส่วนแสดงผลการวัดของ</w:t>
      </w:r>
      <w:r w:rsidR="00C758AB" w:rsidRPr="00AF6229">
        <w:rPr>
          <w:rFonts w:hint="cs"/>
          <w:sz w:val="32"/>
          <w:szCs w:val="32"/>
          <w:cs/>
        </w:rPr>
        <w:t>เครื่องชั่ง</w:t>
      </w:r>
    </w:p>
    <w:p w14:paraId="7DC62F65" w14:textId="77777777" w:rsidR="003F01D1" w:rsidRPr="00AF6229" w:rsidRDefault="003F01D1" w:rsidP="00AF6229">
      <w:pPr>
        <w:tabs>
          <w:tab w:val="left" w:pos="426"/>
          <w:tab w:val="left" w:pos="1418"/>
          <w:tab w:val="left" w:pos="1843"/>
        </w:tabs>
        <w:rPr>
          <w:rFonts w:hint="cs"/>
          <w:sz w:val="32"/>
          <w:szCs w:val="32"/>
          <w:cs/>
        </w:rPr>
      </w:pPr>
    </w:p>
    <w:p w14:paraId="67387E06" w14:textId="72177310" w:rsidR="00A72DA2" w:rsidRPr="00AF6229" w:rsidRDefault="00AF6229" w:rsidP="00AF6229">
      <w:pPr>
        <w:tabs>
          <w:tab w:val="left" w:pos="2127"/>
        </w:tabs>
        <w:ind w:firstLine="1843"/>
        <w:rPr>
          <w:sz w:val="32"/>
          <w:szCs w:val="32"/>
          <w:u w:val="single"/>
        </w:rPr>
      </w:pPr>
      <w:r w:rsidRPr="00AF6229">
        <w:rPr>
          <w:sz w:val="32"/>
          <w:szCs w:val="32"/>
          <w:u w:val="single"/>
        </w:rPr>
        <w:t>3</w:t>
      </w:r>
      <w:r w:rsidRPr="00AF6229">
        <w:rPr>
          <w:rFonts w:hint="cs"/>
          <w:sz w:val="32"/>
          <w:szCs w:val="32"/>
          <w:u w:val="single"/>
          <w:cs/>
        </w:rPr>
        <w:t>)</w:t>
      </w:r>
      <w:r w:rsidRPr="00AF6229">
        <w:rPr>
          <w:sz w:val="32"/>
          <w:szCs w:val="32"/>
          <w:u w:val="single"/>
          <w:cs/>
        </w:rPr>
        <w:tab/>
      </w:r>
      <w:r w:rsidR="00A72DA2" w:rsidRPr="00AF6229">
        <w:rPr>
          <w:rFonts w:hint="cs"/>
          <w:sz w:val="32"/>
          <w:szCs w:val="32"/>
          <w:u w:val="single"/>
          <w:cs/>
        </w:rPr>
        <w:t>ความไม่แน่นอน</w:t>
      </w:r>
      <w:r w:rsidR="00A72DA2" w:rsidRPr="00AF6229">
        <w:rPr>
          <w:sz w:val="32"/>
          <w:szCs w:val="32"/>
          <w:u w:val="single"/>
          <w:cs/>
        </w:rPr>
        <w:t>จากความถูกต้องหรือเกณฑ์การใช้งาน</w:t>
      </w:r>
      <w:r w:rsidR="00A72DA2" w:rsidRPr="00AF6229">
        <w:rPr>
          <w:rFonts w:hint="cs"/>
          <w:sz w:val="32"/>
          <w:szCs w:val="32"/>
          <w:u w:val="single"/>
          <w:cs/>
        </w:rPr>
        <w:t>นาฬิกาจับเวลา</w:t>
      </w:r>
    </w:p>
    <w:p w14:paraId="7D4788B6" w14:textId="12EE79B2" w:rsidR="00A72DA2" w:rsidRDefault="00A72DA2" w:rsidP="00AF6229">
      <w:pPr>
        <w:ind w:firstLine="1985"/>
        <w:rPr>
          <w:sz w:val="32"/>
          <w:szCs w:val="32"/>
        </w:rPr>
      </w:pPr>
      <w:r w:rsidRPr="00AF6229">
        <w:rPr>
          <w:sz w:val="32"/>
          <w:szCs w:val="32"/>
          <w:cs/>
        </w:rPr>
        <w:tab/>
      </w:r>
      <w:r w:rsidRPr="00AF6229">
        <w:rPr>
          <w:rFonts w:hint="cs"/>
          <w:sz w:val="32"/>
          <w:szCs w:val="32"/>
          <w:cs/>
        </w:rPr>
        <w:t>ความไม่แน่นอนของ</w:t>
      </w:r>
      <w:r w:rsidR="00861732" w:rsidRPr="00AF6229">
        <w:rPr>
          <w:rFonts w:hint="cs"/>
          <w:sz w:val="32"/>
          <w:szCs w:val="32"/>
          <w:cs/>
        </w:rPr>
        <w:t>อัตราการไหล</w:t>
      </w:r>
      <w:r w:rsidRPr="00AF6229">
        <w:rPr>
          <w:rFonts w:hint="cs"/>
          <w:sz w:val="32"/>
          <w:szCs w:val="32"/>
          <w:cs/>
        </w:rPr>
        <w:t xml:space="preserve">อันเนื่องมาจากความถูกต้องหรือเกณฑ์การใช้งานนาฬิกาจับเวลา </w:t>
      </w:r>
      <w:r w:rsidRPr="00AF6229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std</m:t>
                </m:r>
              </m:sub>
            </m:sSub>
          </m:sub>
        </m:sSub>
      </m:oMath>
      <w:r w:rsidRPr="00AF6229">
        <w:rPr>
          <w:sz w:val="32"/>
          <w:szCs w:val="32"/>
        </w:rPr>
        <w:t>)</w:t>
      </w:r>
      <w:r w:rsidRPr="00AF6229">
        <w:rPr>
          <w:rFonts w:hint="cs"/>
          <w:sz w:val="32"/>
          <w:szCs w:val="32"/>
          <w:cs/>
        </w:rPr>
        <w:t xml:space="preserve"> สามารถประเมินได้จากสมการดังนี้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72DA2" w:rsidRPr="00470464" w14:paraId="5226C8BD" w14:textId="77777777" w:rsidTr="00FF05DC">
        <w:trPr>
          <w:trHeight w:val="576"/>
        </w:trPr>
        <w:tc>
          <w:tcPr>
            <w:tcW w:w="8075" w:type="dxa"/>
            <w:vAlign w:val="center"/>
          </w:tcPr>
          <w:p w14:paraId="3C54BAD5" w14:textId="107D50D2" w:rsidR="00A72DA2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std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19905C04" w14:textId="67A4029C" w:rsidR="00A72DA2" w:rsidRPr="00AF6229" w:rsidRDefault="009F2832" w:rsidP="00FF05DC">
            <w:pPr>
              <w:jc w:val="center"/>
              <w:rPr>
                <w:sz w:val="32"/>
                <w:szCs w:val="32"/>
              </w:rPr>
            </w:pPr>
            <w:bookmarkStart w:id="65" w:name="_Ref124622901"/>
            <w:r w:rsidRPr="00AF6229">
              <w:rPr>
                <w:sz w:val="32"/>
                <w:szCs w:val="32"/>
              </w:rPr>
              <w:t>(</w:t>
            </w:r>
            <w:r w:rsidRPr="00AF6229">
              <w:rPr>
                <w:sz w:val="32"/>
                <w:szCs w:val="32"/>
                <w:cs/>
              </w:rPr>
              <w:t>ค.</w:t>
            </w:r>
            <w:r w:rsidR="00A15541" w:rsidRPr="00AF6229">
              <w:rPr>
                <w:sz w:val="32"/>
                <w:szCs w:val="32"/>
              </w:rPr>
              <w:fldChar w:fldCharType="begin"/>
            </w:r>
            <w:r w:rsidR="00A15541" w:rsidRPr="00AF6229">
              <w:rPr>
                <w:sz w:val="32"/>
                <w:szCs w:val="32"/>
              </w:rPr>
              <w:instrText xml:space="preserve"> SEQ </w:instrText>
            </w:r>
            <w:r w:rsidR="00A15541" w:rsidRPr="00AF6229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AF6229">
              <w:rPr>
                <w:sz w:val="32"/>
                <w:szCs w:val="32"/>
              </w:rPr>
              <w:instrText xml:space="preserve">\* ARABIC </w:instrText>
            </w:r>
            <w:r w:rsidR="00A15541" w:rsidRPr="00AF6229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7</w:t>
            </w:r>
            <w:r w:rsidR="00A15541" w:rsidRPr="00AF6229">
              <w:rPr>
                <w:sz w:val="32"/>
                <w:szCs w:val="32"/>
              </w:rPr>
              <w:fldChar w:fldCharType="end"/>
            </w:r>
            <w:r w:rsidRPr="00AF6229">
              <w:rPr>
                <w:sz w:val="32"/>
                <w:szCs w:val="32"/>
              </w:rPr>
              <w:t>)</w:t>
            </w:r>
            <w:bookmarkEnd w:id="65"/>
          </w:p>
        </w:tc>
      </w:tr>
    </w:tbl>
    <w:p w14:paraId="5CCF01D4" w14:textId="1DEC3A4A" w:rsidR="006A30A1" w:rsidRPr="00AF6229" w:rsidRDefault="00A72DA2" w:rsidP="006C0CC6">
      <w:pPr>
        <w:tabs>
          <w:tab w:val="left" w:pos="426"/>
          <w:tab w:val="left" w:pos="993"/>
          <w:tab w:val="left" w:pos="1418"/>
        </w:tabs>
        <w:ind w:left="1418" w:hanging="1418"/>
        <w:rPr>
          <w:sz w:val="32"/>
          <w:szCs w:val="32"/>
        </w:rPr>
      </w:pPr>
      <w:r w:rsidRPr="00AF6229">
        <w:rPr>
          <w:rFonts w:hint="cs"/>
          <w:sz w:val="32"/>
          <w:szCs w:val="32"/>
          <w:cs/>
        </w:rPr>
        <w:lastRenderedPageBreak/>
        <w:t>เมื่อ</w:t>
      </w:r>
      <w:r w:rsidRPr="00AF6229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Qt</m:t>
            </m:r>
          </m:sub>
        </m:sSub>
      </m:oMath>
      <w:r w:rsidR="00AF6229">
        <w:rPr>
          <w:rFonts w:eastAsiaTheme="minorEastAsia"/>
          <w:cs/>
        </w:rPr>
        <w:tab/>
      </w:r>
      <w:r w:rsidRPr="00AF6229">
        <w:rPr>
          <w:rFonts w:hint="cs"/>
          <w:sz w:val="32"/>
          <w:szCs w:val="32"/>
          <w:cs/>
        </w:rPr>
        <w:t>แทน</w:t>
      </w:r>
      <w:r w:rsidR="00AF6229">
        <w:rPr>
          <w:sz w:val="32"/>
          <w:szCs w:val="32"/>
          <w:cs/>
        </w:rPr>
        <w:tab/>
      </w:r>
      <w:r w:rsidRPr="00AF6229">
        <w:rPr>
          <w:rFonts w:hint="cs"/>
          <w:sz w:val="32"/>
          <w:szCs w:val="32"/>
          <w:cs/>
        </w:rPr>
        <w:t>สัมประสิทธิ์ความไว</w:t>
      </w:r>
      <w:r w:rsidRPr="00AF6229">
        <w:rPr>
          <w:sz w:val="32"/>
          <w:szCs w:val="32"/>
        </w:rPr>
        <w:t xml:space="preserve"> (sensitivity coefficient) </w:t>
      </w:r>
      <w:r w:rsidRPr="00AF6229">
        <w:rPr>
          <w:rFonts w:hint="cs"/>
          <w:sz w:val="32"/>
          <w:szCs w:val="32"/>
          <w:cs/>
        </w:rPr>
        <w:t>ของเวลาที่มีต่อค่า</w:t>
      </w:r>
      <w:r w:rsidR="00861732" w:rsidRPr="00AF6229">
        <w:rPr>
          <w:rFonts w:hint="cs"/>
          <w:sz w:val="32"/>
          <w:szCs w:val="32"/>
          <w:cs/>
        </w:rPr>
        <w:t>อัตราการไหล</w:t>
      </w:r>
      <w:r w:rsidRPr="00AF6229">
        <w:rPr>
          <w:sz w:val="32"/>
          <w:szCs w:val="32"/>
        </w:rPr>
        <w:t xml:space="preserve"> </w:t>
      </w:r>
      <w:r w:rsidRPr="00AF6229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233E61" w:rsidRPr="00AF6229">
        <w:rPr>
          <w:sz w:val="32"/>
          <w:szCs w:val="32"/>
          <w:cs/>
        </w:rPr>
        <w:fldChar w:fldCharType="begin"/>
      </w:r>
      <w:r w:rsidR="00233E61" w:rsidRPr="00AF6229">
        <w:rPr>
          <w:sz w:val="32"/>
          <w:szCs w:val="32"/>
          <w:cs/>
        </w:rPr>
        <w:instrText xml:space="preserve"> </w:instrText>
      </w:r>
      <w:r w:rsidR="00233E61" w:rsidRPr="00AF6229">
        <w:rPr>
          <w:rFonts w:hint="cs"/>
          <w:sz w:val="32"/>
          <w:szCs w:val="32"/>
        </w:rPr>
        <w:instrText>REF _Ref</w:instrText>
      </w:r>
      <w:r w:rsidR="00233E61" w:rsidRPr="00AF6229">
        <w:rPr>
          <w:rFonts w:hint="cs"/>
          <w:sz w:val="32"/>
          <w:szCs w:val="32"/>
          <w:cs/>
        </w:rPr>
        <w:instrText xml:space="preserve">124590792 </w:instrText>
      </w:r>
      <w:r w:rsidR="00233E61" w:rsidRPr="00AF6229">
        <w:rPr>
          <w:rFonts w:hint="cs"/>
          <w:sz w:val="32"/>
          <w:szCs w:val="32"/>
        </w:rPr>
        <w:instrText>\h</w:instrText>
      </w:r>
      <w:r w:rsidR="00233E61" w:rsidRPr="00AF6229">
        <w:rPr>
          <w:sz w:val="32"/>
          <w:szCs w:val="32"/>
          <w:cs/>
        </w:rPr>
        <w:instrText xml:space="preserve"> </w:instrText>
      </w:r>
      <w:r w:rsidR="00507428" w:rsidRPr="00AF6229">
        <w:rPr>
          <w:sz w:val="32"/>
          <w:szCs w:val="32"/>
        </w:rPr>
        <w:instrText xml:space="preserve"> \* MERGEFORMAT </w:instrText>
      </w:r>
      <w:r w:rsidR="00233E61" w:rsidRPr="00AF6229">
        <w:rPr>
          <w:sz w:val="32"/>
          <w:szCs w:val="32"/>
          <w:cs/>
        </w:rPr>
      </w:r>
      <w:r w:rsidR="00233E61" w:rsidRPr="00AF6229">
        <w:rPr>
          <w:sz w:val="32"/>
          <w:szCs w:val="32"/>
          <w:cs/>
        </w:rPr>
        <w:fldChar w:fldCharType="separate"/>
      </w:r>
      <w:r w:rsidR="00D23233" w:rsidRPr="00AF6229">
        <w:rPr>
          <w:sz w:val="32"/>
          <w:szCs w:val="32"/>
        </w:rPr>
        <w:t>(</w:t>
      </w:r>
      <w:r w:rsidR="00D23233" w:rsidRPr="00AF6229">
        <w:rPr>
          <w:sz w:val="32"/>
          <w:szCs w:val="32"/>
          <w:cs/>
        </w:rPr>
        <w:t>ค.</w:t>
      </w:r>
      <w:r w:rsidR="00D23233">
        <w:rPr>
          <w:sz w:val="32"/>
          <w:szCs w:val="32"/>
        </w:rPr>
        <w:t>8</w:t>
      </w:r>
      <w:r w:rsidR="00D23233" w:rsidRPr="00AF6229">
        <w:rPr>
          <w:sz w:val="32"/>
          <w:szCs w:val="32"/>
        </w:rPr>
        <w:t>)</w:t>
      </w:r>
      <w:r w:rsidR="00233E61" w:rsidRPr="00AF6229">
        <w:rPr>
          <w:sz w:val="32"/>
          <w:szCs w:val="32"/>
          <w:cs/>
        </w:rPr>
        <w:fldChar w:fldCharType="end"/>
      </w:r>
    </w:p>
    <w:p w14:paraId="34EFD8D9" w14:textId="11AC33AE" w:rsidR="00A72DA2" w:rsidRPr="00AF6229" w:rsidRDefault="00A72DA2" w:rsidP="006C0CC6">
      <w:pPr>
        <w:tabs>
          <w:tab w:val="left" w:pos="426"/>
          <w:tab w:val="left" w:pos="993"/>
          <w:tab w:val="left" w:pos="1418"/>
        </w:tabs>
        <w:ind w:left="1418" w:hanging="1418"/>
        <w:rPr>
          <w:sz w:val="32"/>
          <w:szCs w:val="32"/>
        </w:rPr>
      </w:pPr>
      <w:r w:rsidRPr="00AF6229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="00AF6229">
        <w:rPr>
          <w:rFonts w:eastAsiaTheme="minorEastAsia"/>
          <w:cs/>
        </w:rPr>
        <w:tab/>
      </w:r>
      <w:r w:rsidRPr="00AF6229">
        <w:rPr>
          <w:rFonts w:hint="cs"/>
          <w:sz w:val="32"/>
          <w:szCs w:val="32"/>
          <w:cs/>
        </w:rPr>
        <w:t>แทน</w:t>
      </w:r>
      <w:r w:rsidR="00AF6229">
        <w:rPr>
          <w:sz w:val="32"/>
          <w:szCs w:val="32"/>
          <w:cs/>
        </w:rPr>
        <w:tab/>
      </w:r>
      <w:r w:rsidRPr="00AF6229">
        <w:rPr>
          <w:rFonts w:hint="cs"/>
          <w:sz w:val="32"/>
          <w:szCs w:val="32"/>
          <w:cs/>
        </w:rPr>
        <w:t xml:space="preserve">ค่าความไม่แน่นอนมาตรฐาน </w:t>
      </w:r>
      <w:r w:rsidRPr="00AF6229">
        <w:rPr>
          <w:sz w:val="32"/>
          <w:szCs w:val="32"/>
        </w:rPr>
        <w:t xml:space="preserve">(standard uncertainty) </w:t>
      </w:r>
      <w:r w:rsidRPr="00AF6229">
        <w:rPr>
          <w:rFonts w:hint="cs"/>
          <w:sz w:val="32"/>
          <w:szCs w:val="32"/>
          <w:cs/>
        </w:rPr>
        <w:t>ของนาฬิกาจับเวลา</w:t>
      </w:r>
      <w:r w:rsidRPr="00AF6229">
        <w:rPr>
          <w:sz w:val="32"/>
          <w:szCs w:val="32"/>
        </w:rPr>
        <w:t xml:space="preserve"> </w:t>
      </w:r>
      <w:r w:rsidRPr="00AF6229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507428" w:rsidRPr="00AF6229">
        <w:rPr>
          <w:sz w:val="32"/>
          <w:szCs w:val="32"/>
        </w:rPr>
        <w:fldChar w:fldCharType="begin"/>
      </w:r>
      <w:r w:rsidR="00507428" w:rsidRPr="00AF6229">
        <w:rPr>
          <w:sz w:val="32"/>
          <w:szCs w:val="32"/>
          <w:cs/>
        </w:rPr>
        <w:instrText xml:space="preserve"> </w:instrText>
      </w:r>
      <w:r w:rsidR="00507428" w:rsidRPr="00AF6229">
        <w:rPr>
          <w:rFonts w:hint="cs"/>
          <w:sz w:val="32"/>
          <w:szCs w:val="32"/>
        </w:rPr>
        <w:instrText>REF _Ref</w:instrText>
      </w:r>
      <w:r w:rsidR="00507428" w:rsidRPr="00AF6229">
        <w:rPr>
          <w:rFonts w:hint="cs"/>
          <w:sz w:val="32"/>
          <w:szCs w:val="32"/>
          <w:cs/>
        </w:rPr>
        <w:instrText xml:space="preserve">124590900 </w:instrText>
      </w:r>
      <w:r w:rsidR="00507428" w:rsidRPr="00AF6229">
        <w:rPr>
          <w:rFonts w:hint="cs"/>
          <w:sz w:val="32"/>
          <w:szCs w:val="32"/>
        </w:rPr>
        <w:instrText>\h</w:instrText>
      </w:r>
      <w:r w:rsidR="00507428" w:rsidRPr="00AF6229">
        <w:rPr>
          <w:sz w:val="32"/>
          <w:szCs w:val="32"/>
          <w:cs/>
        </w:rPr>
        <w:instrText xml:space="preserve"> </w:instrText>
      </w:r>
      <w:r w:rsidR="00507428" w:rsidRPr="00AF6229">
        <w:rPr>
          <w:sz w:val="32"/>
          <w:szCs w:val="32"/>
        </w:rPr>
        <w:instrText xml:space="preserve"> \* MERGEFORMAT </w:instrText>
      </w:r>
      <w:r w:rsidR="00507428" w:rsidRPr="00AF6229">
        <w:rPr>
          <w:sz w:val="32"/>
          <w:szCs w:val="32"/>
        </w:rPr>
      </w:r>
      <w:r w:rsidR="00507428" w:rsidRPr="00AF6229">
        <w:rPr>
          <w:sz w:val="32"/>
          <w:szCs w:val="32"/>
        </w:rPr>
        <w:fldChar w:fldCharType="separate"/>
      </w:r>
      <w:r w:rsidR="00D23233" w:rsidRPr="006C0CC6">
        <w:rPr>
          <w:sz w:val="32"/>
          <w:szCs w:val="32"/>
        </w:rPr>
        <w:t>(</w:t>
      </w:r>
      <w:r w:rsidR="00D23233" w:rsidRPr="006C0CC6">
        <w:rPr>
          <w:sz w:val="32"/>
          <w:szCs w:val="32"/>
          <w:cs/>
        </w:rPr>
        <w:t>ค.</w:t>
      </w:r>
      <w:r w:rsidR="00D23233">
        <w:rPr>
          <w:sz w:val="32"/>
          <w:szCs w:val="32"/>
        </w:rPr>
        <w:t>9</w:t>
      </w:r>
      <w:r w:rsidR="00D23233" w:rsidRPr="006C0CC6">
        <w:rPr>
          <w:sz w:val="32"/>
          <w:szCs w:val="32"/>
        </w:rPr>
        <w:t>)</w:t>
      </w:r>
      <w:r w:rsidR="00507428" w:rsidRPr="00AF6229">
        <w:rPr>
          <w:sz w:val="32"/>
          <w:szCs w:val="32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72DA2" w:rsidRPr="00470464" w14:paraId="21AA8DF0" w14:textId="77777777" w:rsidTr="00FF05DC">
        <w:trPr>
          <w:trHeight w:val="1020"/>
        </w:trPr>
        <w:tc>
          <w:tcPr>
            <w:tcW w:w="8075" w:type="dxa"/>
            <w:vAlign w:val="center"/>
          </w:tcPr>
          <w:p w14:paraId="705EBCAB" w14:textId="48ED2845" w:rsidR="00A72DA2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7D78E307" w14:textId="75EF008A" w:rsidR="00A72DA2" w:rsidRPr="00AF6229" w:rsidRDefault="00F723B9" w:rsidP="00FF05DC">
            <w:pPr>
              <w:jc w:val="center"/>
              <w:rPr>
                <w:sz w:val="32"/>
                <w:szCs w:val="32"/>
              </w:rPr>
            </w:pPr>
            <w:bookmarkStart w:id="66" w:name="_Ref124590792"/>
            <w:r w:rsidRPr="00AF6229">
              <w:rPr>
                <w:sz w:val="32"/>
                <w:szCs w:val="32"/>
              </w:rPr>
              <w:t>(</w:t>
            </w:r>
            <w:r w:rsidRPr="00AF6229">
              <w:rPr>
                <w:sz w:val="32"/>
                <w:szCs w:val="32"/>
                <w:cs/>
              </w:rPr>
              <w:t>ค.</w:t>
            </w:r>
            <w:r w:rsidR="00A15541" w:rsidRPr="00AF6229">
              <w:rPr>
                <w:sz w:val="32"/>
                <w:szCs w:val="32"/>
              </w:rPr>
              <w:fldChar w:fldCharType="begin"/>
            </w:r>
            <w:r w:rsidR="00A15541" w:rsidRPr="00AF6229">
              <w:rPr>
                <w:sz w:val="32"/>
                <w:szCs w:val="32"/>
              </w:rPr>
              <w:instrText xml:space="preserve"> SEQ </w:instrText>
            </w:r>
            <w:r w:rsidR="00A15541" w:rsidRPr="00AF6229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AF6229">
              <w:rPr>
                <w:sz w:val="32"/>
                <w:szCs w:val="32"/>
              </w:rPr>
              <w:instrText xml:space="preserve">\* ARABIC </w:instrText>
            </w:r>
            <w:r w:rsidR="00A15541" w:rsidRPr="00AF6229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8</w:t>
            </w:r>
            <w:r w:rsidR="00A15541" w:rsidRPr="00AF6229">
              <w:rPr>
                <w:sz w:val="32"/>
                <w:szCs w:val="32"/>
              </w:rPr>
              <w:fldChar w:fldCharType="end"/>
            </w:r>
            <w:r w:rsidRPr="00AF6229">
              <w:rPr>
                <w:sz w:val="32"/>
                <w:szCs w:val="32"/>
              </w:rPr>
              <w:t>)</w:t>
            </w:r>
            <w:bookmarkEnd w:id="66"/>
          </w:p>
        </w:tc>
      </w:tr>
    </w:tbl>
    <w:p w14:paraId="2AF90D1D" w14:textId="0EF7F508" w:rsidR="00EB3E9B" w:rsidRPr="00AF6229" w:rsidRDefault="00A72DA2" w:rsidP="00AF6229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  <w:r w:rsidRPr="00AF6229">
        <w:rPr>
          <w:rFonts w:hint="cs"/>
          <w:sz w:val="32"/>
          <w:szCs w:val="32"/>
          <w:cs/>
        </w:rPr>
        <w:t>เมื่อ</w:t>
      </w:r>
      <w:r w:rsidRPr="00470464">
        <w:rPr>
          <w:rFonts w:hint="cs"/>
          <w:cs/>
        </w:rPr>
        <w:t xml:space="preserve"> </w:t>
      </w:r>
      <w:r w:rsidRPr="00470464"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70464">
        <w:t xml:space="preserve"> </w:t>
      </w:r>
      <w:r w:rsidR="00AF6229">
        <w:rPr>
          <w:cs/>
        </w:rPr>
        <w:tab/>
      </w:r>
      <w:r w:rsidRPr="00AF6229">
        <w:rPr>
          <w:rFonts w:hint="cs"/>
          <w:sz w:val="32"/>
          <w:szCs w:val="32"/>
          <w:cs/>
        </w:rPr>
        <w:t>แทน</w:t>
      </w:r>
      <w:r w:rsidR="00AF6229">
        <w:rPr>
          <w:sz w:val="32"/>
          <w:szCs w:val="32"/>
          <w:cs/>
        </w:rPr>
        <w:tab/>
      </w:r>
      <w:r w:rsidRPr="00AF6229">
        <w:rPr>
          <w:rFonts w:hint="cs"/>
          <w:sz w:val="32"/>
          <w:szCs w:val="32"/>
          <w:cs/>
        </w:rPr>
        <w:t>ค่าเฉลี่ยของ</w:t>
      </w:r>
      <w:r w:rsidR="00861732" w:rsidRPr="00AF6229">
        <w:rPr>
          <w:rFonts w:hint="cs"/>
          <w:sz w:val="32"/>
          <w:szCs w:val="32"/>
          <w:cs/>
        </w:rPr>
        <w:t>อัตราการไหล</w:t>
      </w:r>
      <w:r w:rsidRPr="00AF6229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470464">
        <w:rPr>
          <w:rFonts w:hint="cs"/>
          <w:cs/>
        </w:rPr>
        <w:t xml:space="preserve"> </w:t>
      </w:r>
      <w:r w:rsidR="0033346D" w:rsidRPr="00AF6229">
        <w:rPr>
          <w:rFonts w:hint="cs"/>
          <w:sz w:val="32"/>
          <w:szCs w:val="32"/>
          <w:cs/>
        </w:rPr>
        <w:t>ซึ่ง</w:t>
      </w:r>
      <w:r w:rsidRPr="00AF6229">
        <w:rPr>
          <w:rFonts w:hint="cs"/>
          <w:sz w:val="32"/>
          <w:szCs w:val="32"/>
          <w:cs/>
        </w:rPr>
        <w:t>สามารถคำนวณได้</w:t>
      </w:r>
      <w:r w:rsidR="00AF6229">
        <w:rPr>
          <w:rFonts w:hint="cs"/>
          <w:sz w:val="32"/>
          <w:szCs w:val="32"/>
          <w:cs/>
        </w:rPr>
        <w:t xml:space="preserve"> </w:t>
      </w:r>
      <w:r w:rsidRPr="00AF6229">
        <w:rPr>
          <w:rFonts w:hint="cs"/>
          <w:sz w:val="32"/>
          <w:szCs w:val="32"/>
          <w:cs/>
        </w:rPr>
        <w:t xml:space="preserve">โดยอาศัยสมการที่ </w:t>
      </w:r>
      <w:r w:rsidR="00F94C4C" w:rsidRPr="00AF6229">
        <w:rPr>
          <w:sz w:val="32"/>
          <w:szCs w:val="32"/>
          <w:cs/>
        </w:rPr>
        <w:fldChar w:fldCharType="begin"/>
      </w:r>
      <w:r w:rsidR="00F94C4C" w:rsidRPr="00AF6229">
        <w:rPr>
          <w:sz w:val="32"/>
          <w:szCs w:val="32"/>
          <w:cs/>
        </w:rPr>
        <w:instrText xml:space="preserve"> </w:instrText>
      </w:r>
      <w:r w:rsidR="00F94C4C" w:rsidRPr="00AF6229">
        <w:rPr>
          <w:rFonts w:hint="cs"/>
          <w:sz w:val="32"/>
          <w:szCs w:val="32"/>
        </w:rPr>
        <w:instrText>REF _Ref</w:instrText>
      </w:r>
      <w:r w:rsidR="00F94C4C" w:rsidRPr="00AF6229">
        <w:rPr>
          <w:rFonts w:hint="cs"/>
          <w:sz w:val="32"/>
          <w:szCs w:val="32"/>
          <w:cs/>
        </w:rPr>
        <w:instrText xml:space="preserve">118576351 </w:instrText>
      </w:r>
      <w:r w:rsidR="00F94C4C" w:rsidRPr="00AF6229">
        <w:rPr>
          <w:rFonts w:hint="cs"/>
          <w:sz w:val="32"/>
          <w:szCs w:val="32"/>
        </w:rPr>
        <w:instrText>\h</w:instrText>
      </w:r>
      <w:r w:rsidR="00F94C4C" w:rsidRPr="00AF6229">
        <w:rPr>
          <w:sz w:val="32"/>
          <w:szCs w:val="32"/>
          <w:cs/>
        </w:rPr>
        <w:instrText xml:space="preserve"> </w:instrText>
      </w:r>
      <w:r w:rsidR="00AF6229">
        <w:rPr>
          <w:sz w:val="32"/>
          <w:szCs w:val="32"/>
        </w:rPr>
        <w:instrText xml:space="preserve"> \* MERGEFORMAT </w:instrText>
      </w:r>
      <w:r w:rsidR="00F94C4C" w:rsidRPr="00AF6229">
        <w:rPr>
          <w:sz w:val="32"/>
          <w:szCs w:val="32"/>
          <w:cs/>
        </w:rPr>
      </w:r>
      <w:r w:rsidR="00F94C4C" w:rsidRPr="00AF6229">
        <w:rPr>
          <w:sz w:val="32"/>
          <w:szCs w:val="32"/>
          <w:cs/>
        </w:rPr>
        <w:fldChar w:fldCharType="separate"/>
      </w:r>
      <w:r w:rsidR="00D23233" w:rsidRPr="007D6C68">
        <w:rPr>
          <w:sz w:val="32"/>
          <w:szCs w:val="32"/>
        </w:rPr>
        <w:t>(</w:t>
      </w:r>
      <w:r w:rsidR="00D23233">
        <w:rPr>
          <w:sz w:val="32"/>
          <w:szCs w:val="32"/>
        </w:rPr>
        <w:t>5</w:t>
      </w:r>
      <w:r w:rsidR="00D23233" w:rsidRPr="007D6C68">
        <w:rPr>
          <w:sz w:val="32"/>
          <w:szCs w:val="32"/>
        </w:rPr>
        <w:t>)</w:t>
      </w:r>
      <w:r w:rsidR="00F94C4C" w:rsidRPr="00AF6229">
        <w:rPr>
          <w:sz w:val="32"/>
          <w:szCs w:val="32"/>
          <w:cs/>
        </w:rPr>
        <w:fldChar w:fldCharType="end"/>
      </w:r>
      <w:r w:rsidRPr="00AF6229">
        <w:rPr>
          <w:rFonts w:hint="cs"/>
          <w:sz w:val="32"/>
          <w:szCs w:val="32"/>
          <w:cs/>
        </w:rPr>
        <w:t xml:space="preserve"> หรือได้มาจากผลการประมวลผลใน</w:t>
      </w:r>
      <w:r w:rsidR="00EB3E9B" w:rsidRPr="00AF6229">
        <w:rPr>
          <w:sz w:val="32"/>
          <w:szCs w:val="32"/>
          <w:cs/>
        </w:rPr>
        <w:fldChar w:fldCharType="begin"/>
      </w:r>
      <w:r w:rsidR="00EB3E9B" w:rsidRPr="00AF6229">
        <w:rPr>
          <w:sz w:val="32"/>
          <w:szCs w:val="32"/>
          <w:cs/>
        </w:rPr>
        <w:instrText xml:space="preserve"> </w:instrText>
      </w:r>
      <w:r w:rsidR="00EB3E9B" w:rsidRPr="00AF6229">
        <w:rPr>
          <w:sz w:val="32"/>
          <w:szCs w:val="32"/>
        </w:rPr>
        <w:instrText>REF _Ref</w:instrText>
      </w:r>
      <w:r w:rsidR="00EB3E9B" w:rsidRPr="00AF6229">
        <w:rPr>
          <w:sz w:val="32"/>
          <w:szCs w:val="32"/>
          <w:cs/>
        </w:rPr>
        <w:instrText xml:space="preserve">123295709 </w:instrText>
      </w:r>
      <w:r w:rsidR="00EB3E9B" w:rsidRPr="00AF6229">
        <w:rPr>
          <w:sz w:val="32"/>
          <w:szCs w:val="32"/>
        </w:rPr>
        <w:instrText>\h</w:instrText>
      </w:r>
      <w:r w:rsidR="00EB3E9B" w:rsidRPr="00AF6229">
        <w:rPr>
          <w:sz w:val="32"/>
          <w:szCs w:val="32"/>
          <w:cs/>
        </w:rPr>
        <w:instrText xml:space="preserve"> </w:instrText>
      </w:r>
      <w:r w:rsidR="00EB3E9B" w:rsidRPr="00AF6229">
        <w:rPr>
          <w:sz w:val="32"/>
          <w:szCs w:val="32"/>
        </w:rPr>
        <w:instrText xml:space="preserve"> \* MERGEFORMAT </w:instrText>
      </w:r>
      <w:r w:rsidR="00EB3E9B" w:rsidRPr="00AF6229">
        <w:rPr>
          <w:sz w:val="32"/>
          <w:szCs w:val="32"/>
          <w:cs/>
        </w:rPr>
      </w:r>
      <w:r w:rsidR="00EB3E9B" w:rsidRPr="00AF6229">
        <w:rPr>
          <w:sz w:val="32"/>
          <w:szCs w:val="32"/>
          <w:cs/>
        </w:rPr>
        <w:fldChar w:fldCharType="separate"/>
      </w:r>
      <w:r w:rsidR="00D23233" w:rsidRPr="005F47DA">
        <w:rPr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  <w:cs/>
        </w:rPr>
        <w:t>8</w:t>
      </w:r>
      <w:r w:rsidR="00EB3E9B" w:rsidRPr="00AF6229">
        <w:rPr>
          <w:sz w:val="32"/>
          <w:szCs w:val="32"/>
          <w:cs/>
        </w:rPr>
        <w:fldChar w:fldCharType="end"/>
      </w:r>
    </w:p>
    <w:p w14:paraId="184B687D" w14:textId="77777777" w:rsidR="00D23233" w:rsidRDefault="00A72DA2" w:rsidP="00D23233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  <w:r w:rsidRPr="00470464">
        <w:rPr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70464">
        <w:t xml:space="preserve"> </w:t>
      </w:r>
      <w:r w:rsidR="00AF6229">
        <w:rPr>
          <w:cs/>
        </w:rPr>
        <w:tab/>
      </w:r>
      <w:r w:rsidRPr="00AF6229">
        <w:rPr>
          <w:rFonts w:hint="cs"/>
          <w:sz w:val="32"/>
          <w:szCs w:val="32"/>
          <w:cs/>
        </w:rPr>
        <w:t>แทน</w:t>
      </w:r>
      <w:r w:rsidR="00AF6229">
        <w:rPr>
          <w:sz w:val="32"/>
          <w:szCs w:val="32"/>
          <w:cs/>
        </w:rPr>
        <w:tab/>
      </w:r>
      <w:r w:rsidRPr="00AF6229">
        <w:rPr>
          <w:rFonts w:hint="cs"/>
          <w:sz w:val="32"/>
          <w:szCs w:val="32"/>
          <w:cs/>
        </w:rPr>
        <w:t xml:space="preserve">ค่าเฉลี่ยของผลการวัดเวลาที่จุดสอบเทียบลำดับที่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470464">
        <w:rPr>
          <w:rFonts w:hint="cs"/>
          <w:cs/>
        </w:rPr>
        <w:t xml:space="preserve"> </w:t>
      </w:r>
      <w:r w:rsidR="00E340F7" w:rsidRPr="00AF6229">
        <w:rPr>
          <w:rFonts w:hint="cs"/>
          <w:sz w:val="32"/>
          <w:szCs w:val="32"/>
          <w:cs/>
        </w:rPr>
        <w:t>ซึ่ง</w:t>
      </w:r>
      <w:r w:rsidRPr="00AF6229">
        <w:rPr>
          <w:rFonts w:hint="cs"/>
          <w:sz w:val="32"/>
          <w:szCs w:val="32"/>
          <w:cs/>
        </w:rPr>
        <w:t xml:space="preserve">สามารถคำนวณได้จากผลการวัดโดยอาศัยสมการที่ </w:t>
      </w:r>
      <w:r w:rsidR="001F2758" w:rsidRPr="00AF6229">
        <w:rPr>
          <w:sz w:val="32"/>
          <w:szCs w:val="32"/>
          <w:cs/>
        </w:rPr>
        <w:fldChar w:fldCharType="begin"/>
      </w:r>
      <w:r w:rsidR="001F2758" w:rsidRPr="00AF6229">
        <w:rPr>
          <w:sz w:val="32"/>
          <w:szCs w:val="32"/>
          <w:cs/>
        </w:rPr>
        <w:instrText xml:space="preserve"> </w:instrText>
      </w:r>
      <w:r w:rsidR="001F2758" w:rsidRPr="00AF6229">
        <w:rPr>
          <w:rFonts w:hint="cs"/>
          <w:sz w:val="32"/>
          <w:szCs w:val="32"/>
        </w:rPr>
        <w:instrText>REF _Ref</w:instrText>
      </w:r>
      <w:r w:rsidR="001F2758" w:rsidRPr="00AF6229">
        <w:rPr>
          <w:rFonts w:hint="cs"/>
          <w:sz w:val="32"/>
          <w:szCs w:val="32"/>
          <w:cs/>
        </w:rPr>
        <w:instrText xml:space="preserve">118576351 </w:instrText>
      </w:r>
      <w:r w:rsidR="001F2758" w:rsidRPr="00AF6229">
        <w:rPr>
          <w:rFonts w:hint="cs"/>
          <w:sz w:val="32"/>
          <w:szCs w:val="32"/>
        </w:rPr>
        <w:instrText>\h</w:instrText>
      </w:r>
      <w:r w:rsidR="001F2758" w:rsidRPr="00AF6229">
        <w:rPr>
          <w:sz w:val="32"/>
          <w:szCs w:val="32"/>
          <w:cs/>
        </w:rPr>
        <w:instrText xml:space="preserve"> </w:instrText>
      </w:r>
      <w:r w:rsidR="00AF6229">
        <w:rPr>
          <w:sz w:val="32"/>
          <w:szCs w:val="32"/>
        </w:rPr>
        <w:instrText xml:space="preserve"> \* MERGEFORMAT </w:instrText>
      </w:r>
      <w:r w:rsidR="001F2758" w:rsidRPr="00AF6229">
        <w:rPr>
          <w:sz w:val="32"/>
          <w:szCs w:val="32"/>
          <w:cs/>
        </w:rPr>
      </w:r>
      <w:r w:rsidR="001F2758" w:rsidRPr="00AF6229">
        <w:rPr>
          <w:sz w:val="32"/>
          <w:szCs w:val="32"/>
          <w:cs/>
        </w:rPr>
        <w:fldChar w:fldCharType="separate"/>
      </w:r>
      <w:r w:rsidR="00D23233" w:rsidRPr="007D6C68">
        <w:rPr>
          <w:sz w:val="32"/>
          <w:szCs w:val="32"/>
        </w:rPr>
        <w:t>(</w:t>
      </w:r>
      <w:r w:rsidR="00D23233">
        <w:rPr>
          <w:sz w:val="32"/>
          <w:szCs w:val="32"/>
        </w:rPr>
        <w:t>5</w:t>
      </w:r>
      <w:r w:rsidR="00D23233" w:rsidRPr="007D6C68">
        <w:rPr>
          <w:sz w:val="32"/>
          <w:szCs w:val="32"/>
        </w:rPr>
        <w:t>)</w:t>
      </w:r>
      <w:r w:rsidR="001F2758" w:rsidRPr="00AF6229">
        <w:rPr>
          <w:sz w:val="32"/>
          <w:szCs w:val="32"/>
          <w:cs/>
        </w:rPr>
        <w:fldChar w:fldCharType="end"/>
      </w:r>
      <w:r w:rsidRPr="00AF6229">
        <w:rPr>
          <w:rFonts w:hint="cs"/>
          <w:sz w:val="32"/>
          <w:szCs w:val="32"/>
          <w:cs/>
        </w:rPr>
        <w:t xml:space="preserve"> หรือได้มาจากผลการวัด</w:t>
      </w:r>
      <w:r w:rsidR="001F2758" w:rsidRPr="00AF6229">
        <w:rPr>
          <w:rFonts w:hint="cs"/>
          <w:sz w:val="32"/>
          <w:szCs w:val="32"/>
          <w:cs/>
        </w:rPr>
        <w:t>ใน</w:t>
      </w:r>
      <w:r w:rsidR="001F2758" w:rsidRPr="00AF6229">
        <w:rPr>
          <w:sz w:val="32"/>
          <w:szCs w:val="32"/>
          <w:cs/>
        </w:rPr>
        <w:fldChar w:fldCharType="begin"/>
      </w:r>
      <w:r w:rsidR="001F2758" w:rsidRPr="00AF6229">
        <w:rPr>
          <w:sz w:val="32"/>
          <w:szCs w:val="32"/>
          <w:cs/>
        </w:rPr>
        <w:instrText xml:space="preserve"> </w:instrText>
      </w:r>
      <w:r w:rsidR="001F2758" w:rsidRPr="00AF6229">
        <w:rPr>
          <w:sz w:val="32"/>
          <w:szCs w:val="32"/>
        </w:rPr>
        <w:instrText>REF _Ref</w:instrText>
      </w:r>
      <w:r w:rsidR="001F2758" w:rsidRPr="00AF6229">
        <w:rPr>
          <w:sz w:val="32"/>
          <w:szCs w:val="32"/>
          <w:cs/>
        </w:rPr>
        <w:instrText xml:space="preserve">123295656 </w:instrText>
      </w:r>
      <w:r w:rsidR="001F2758" w:rsidRPr="00AF6229">
        <w:rPr>
          <w:sz w:val="32"/>
          <w:szCs w:val="32"/>
        </w:rPr>
        <w:instrText>\h</w:instrText>
      </w:r>
      <w:r w:rsidR="001F2758" w:rsidRPr="00AF6229">
        <w:rPr>
          <w:sz w:val="32"/>
          <w:szCs w:val="32"/>
          <w:cs/>
        </w:rPr>
        <w:instrText xml:space="preserve"> </w:instrText>
      </w:r>
      <w:r w:rsidR="009D3B95" w:rsidRPr="00AF6229">
        <w:rPr>
          <w:sz w:val="32"/>
          <w:szCs w:val="32"/>
        </w:rPr>
        <w:instrText xml:space="preserve"> \* MERGEFORMAT </w:instrText>
      </w:r>
      <w:r w:rsidR="001F2758" w:rsidRPr="00AF6229">
        <w:rPr>
          <w:sz w:val="32"/>
          <w:szCs w:val="32"/>
          <w:cs/>
        </w:rPr>
      </w:r>
      <w:r w:rsidR="001F2758" w:rsidRPr="00AF6229">
        <w:rPr>
          <w:sz w:val="32"/>
          <w:szCs w:val="32"/>
          <w:cs/>
        </w:rPr>
        <w:fldChar w:fldCharType="separate"/>
      </w:r>
    </w:p>
    <w:p w14:paraId="1FF44ECA" w14:textId="77777777" w:rsidR="00D23233" w:rsidRPr="00901D42" w:rsidRDefault="00D23233" w:rsidP="00D23233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</w:p>
    <w:p w14:paraId="2713F68C" w14:textId="05342F3B" w:rsidR="00A72DA2" w:rsidRDefault="00D23233" w:rsidP="00AF6229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  <w:r w:rsidRPr="005F47DA">
        <w:rPr>
          <w:sz w:val="32"/>
          <w:szCs w:val="32"/>
          <w:cs/>
        </w:rPr>
        <w:t xml:space="preserve">ตารางที่ </w:t>
      </w:r>
      <w:r>
        <w:rPr>
          <w:noProof/>
          <w:sz w:val="32"/>
          <w:szCs w:val="32"/>
          <w:cs/>
        </w:rPr>
        <w:t>7</w:t>
      </w:r>
      <w:r w:rsidR="001F2758" w:rsidRPr="00AF6229">
        <w:rPr>
          <w:sz w:val="32"/>
          <w:szCs w:val="32"/>
          <w:cs/>
        </w:rPr>
        <w:fldChar w:fldCharType="end"/>
      </w:r>
      <w:r w:rsidR="001F2758" w:rsidRPr="00AF6229">
        <w:rPr>
          <w:rFonts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72DA2" w:rsidRPr="00470464" w14:paraId="7FAA7104" w14:textId="77777777" w:rsidTr="00FF05DC">
        <w:trPr>
          <w:trHeight w:val="1020"/>
        </w:trPr>
        <w:tc>
          <w:tcPr>
            <w:tcW w:w="8075" w:type="dxa"/>
            <w:vAlign w:val="center"/>
          </w:tcPr>
          <w:p w14:paraId="43E621D7" w14:textId="1A8A9B0D" w:rsidR="00A72DA2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t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std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6EAD0BCC" w14:textId="7C7EF65A" w:rsidR="00A72DA2" w:rsidRPr="006C0CC6" w:rsidRDefault="00233E61" w:rsidP="00FF05DC">
            <w:pPr>
              <w:jc w:val="center"/>
              <w:rPr>
                <w:sz w:val="32"/>
                <w:szCs w:val="32"/>
              </w:rPr>
            </w:pPr>
            <w:bookmarkStart w:id="67" w:name="_Ref124590900"/>
            <w:r w:rsidRPr="006C0CC6">
              <w:rPr>
                <w:sz w:val="32"/>
                <w:szCs w:val="32"/>
              </w:rPr>
              <w:t>(</w:t>
            </w:r>
            <w:r w:rsidRPr="006C0CC6">
              <w:rPr>
                <w:sz w:val="32"/>
                <w:szCs w:val="32"/>
                <w:cs/>
              </w:rPr>
              <w:t>ค.</w:t>
            </w:r>
            <w:r w:rsidR="00A15541" w:rsidRPr="006C0CC6">
              <w:rPr>
                <w:sz w:val="32"/>
                <w:szCs w:val="32"/>
              </w:rPr>
              <w:fldChar w:fldCharType="begin"/>
            </w:r>
            <w:r w:rsidR="00A15541" w:rsidRPr="006C0CC6">
              <w:rPr>
                <w:sz w:val="32"/>
                <w:szCs w:val="32"/>
              </w:rPr>
              <w:instrText xml:space="preserve"> SEQ </w:instrText>
            </w:r>
            <w:r w:rsidR="00A15541" w:rsidRPr="006C0CC6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6C0CC6">
              <w:rPr>
                <w:sz w:val="32"/>
                <w:szCs w:val="32"/>
              </w:rPr>
              <w:instrText xml:space="preserve">\* ARABIC </w:instrText>
            </w:r>
            <w:r w:rsidR="00A15541" w:rsidRPr="006C0CC6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9</w:t>
            </w:r>
            <w:r w:rsidR="00A15541" w:rsidRPr="006C0CC6">
              <w:rPr>
                <w:sz w:val="32"/>
                <w:szCs w:val="32"/>
              </w:rPr>
              <w:fldChar w:fldCharType="end"/>
            </w:r>
            <w:r w:rsidRPr="006C0CC6">
              <w:rPr>
                <w:sz w:val="32"/>
                <w:szCs w:val="32"/>
              </w:rPr>
              <w:t>)</w:t>
            </w:r>
            <w:bookmarkEnd w:id="67"/>
          </w:p>
        </w:tc>
      </w:tr>
    </w:tbl>
    <w:p w14:paraId="48BE9379" w14:textId="37154315" w:rsidR="00A72DA2" w:rsidRDefault="00A72DA2" w:rsidP="006C0CC6">
      <w:pPr>
        <w:tabs>
          <w:tab w:val="left" w:pos="426"/>
          <w:tab w:val="left" w:pos="1134"/>
          <w:tab w:val="left" w:pos="1560"/>
        </w:tabs>
        <w:rPr>
          <w:sz w:val="32"/>
          <w:szCs w:val="32"/>
        </w:rPr>
      </w:pPr>
      <w:r w:rsidRPr="006C0CC6">
        <w:rPr>
          <w:rFonts w:hint="cs"/>
          <w:sz w:val="32"/>
          <w:szCs w:val="32"/>
          <w:cs/>
        </w:rPr>
        <w:t>เมื่อ</w:t>
      </w:r>
      <w:r w:rsidR="006C0CC6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="006C0CC6">
        <w:rPr>
          <w:rFonts w:eastAsiaTheme="minorEastAsia"/>
          <w:cs/>
        </w:rPr>
        <w:tab/>
      </w:r>
      <w:r w:rsidRPr="006C0CC6">
        <w:rPr>
          <w:rFonts w:hint="cs"/>
          <w:sz w:val="32"/>
          <w:szCs w:val="32"/>
          <w:cs/>
        </w:rPr>
        <w:t>แทน</w:t>
      </w:r>
      <w:r w:rsidR="006C0CC6">
        <w:rPr>
          <w:sz w:val="32"/>
          <w:szCs w:val="32"/>
          <w:cs/>
        </w:rPr>
        <w:tab/>
      </w:r>
      <w:r w:rsidRPr="006C0CC6">
        <w:rPr>
          <w:rFonts w:hint="cs"/>
          <w:sz w:val="32"/>
          <w:szCs w:val="32"/>
          <w:cs/>
        </w:rPr>
        <w:t>ค่าความถูกต้องหรือเกณฑ์การใช้งานนาฬิกาจับเวลา</w:t>
      </w:r>
      <w:r w:rsidRPr="006C0CC6">
        <w:rPr>
          <w:sz w:val="32"/>
          <w:szCs w:val="32"/>
        </w:rPr>
        <w:t xml:space="preserve"> </w:t>
      </w:r>
    </w:p>
    <w:p w14:paraId="45BB4D2D" w14:textId="77777777" w:rsidR="003F01D1" w:rsidRPr="006C0CC6" w:rsidRDefault="003F01D1" w:rsidP="006C0CC6">
      <w:pPr>
        <w:tabs>
          <w:tab w:val="left" w:pos="426"/>
          <w:tab w:val="left" w:pos="1134"/>
          <w:tab w:val="left" w:pos="1560"/>
        </w:tabs>
        <w:rPr>
          <w:rFonts w:hint="cs"/>
          <w:sz w:val="32"/>
          <w:szCs w:val="32"/>
        </w:rPr>
      </w:pPr>
    </w:p>
    <w:p w14:paraId="522C6DE2" w14:textId="4E6F26FC" w:rsidR="00A72DA2" w:rsidRPr="009A3FF4" w:rsidRDefault="006C0CC6" w:rsidP="006C0CC6">
      <w:pPr>
        <w:tabs>
          <w:tab w:val="left" w:pos="2127"/>
        </w:tabs>
        <w:ind w:firstLine="1843"/>
        <w:rPr>
          <w:sz w:val="32"/>
          <w:szCs w:val="32"/>
          <w:u w:val="single"/>
        </w:rPr>
      </w:pPr>
      <w:r w:rsidRPr="009A3FF4">
        <w:rPr>
          <w:rFonts w:hint="cs"/>
          <w:sz w:val="32"/>
          <w:szCs w:val="32"/>
          <w:u w:val="single"/>
          <w:cs/>
        </w:rPr>
        <w:t>4)</w:t>
      </w:r>
      <w:r w:rsidR="00A72DA2" w:rsidRPr="009A3FF4">
        <w:rPr>
          <w:rFonts w:hint="cs"/>
          <w:sz w:val="32"/>
          <w:szCs w:val="32"/>
          <w:u w:val="single"/>
          <w:cs/>
        </w:rPr>
        <w:t xml:space="preserve"> </w:t>
      </w:r>
      <w:r w:rsidR="00A72DA2" w:rsidRPr="009A3FF4">
        <w:rPr>
          <w:sz w:val="32"/>
          <w:szCs w:val="32"/>
          <w:u w:val="single"/>
          <w:cs/>
        </w:rPr>
        <w:tab/>
      </w:r>
      <w:r w:rsidR="00A72DA2" w:rsidRPr="009A3FF4">
        <w:rPr>
          <w:rFonts w:hint="cs"/>
          <w:sz w:val="32"/>
          <w:szCs w:val="32"/>
          <w:u w:val="single"/>
          <w:cs/>
        </w:rPr>
        <w:t>แหล่งความไม่แน่นอน</w:t>
      </w:r>
      <w:r w:rsidR="00A72DA2" w:rsidRPr="009A3FF4">
        <w:rPr>
          <w:sz w:val="32"/>
          <w:szCs w:val="32"/>
          <w:u w:val="single"/>
          <w:cs/>
        </w:rPr>
        <w:t>จากความ</w:t>
      </w:r>
      <w:r w:rsidR="00A72DA2" w:rsidRPr="009A3FF4">
        <w:rPr>
          <w:rFonts w:hint="cs"/>
          <w:sz w:val="32"/>
          <w:szCs w:val="32"/>
          <w:u w:val="single"/>
          <w:cs/>
        </w:rPr>
        <w:t>ละเอียดของส่วนแสดงผลของนาฬิกาจับเวลา</w:t>
      </w:r>
    </w:p>
    <w:p w14:paraId="0D806AA5" w14:textId="51B4518C" w:rsidR="00A72DA2" w:rsidRDefault="00A72DA2" w:rsidP="006C0CC6">
      <w:pPr>
        <w:tabs>
          <w:tab w:val="left" w:pos="2127"/>
        </w:tabs>
        <w:ind w:firstLine="1843"/>
        <w:jc w:val="thaiDistribute"/>
        <w:rPr>
          <w:sz w:val="32"/>
          <w:szCs w:val="32"/>
        </w:rPr>
      </w:pPr>
      <w:r w:rsidRPr="006C0CC6">
        <w:rPr>
          <w:rFonts w:hint="cs"/>
          <w:sz w:val="32"/>
          <w:szCs w:val="32"/>
          <w:cs/>
        </w:rPr>
        <w:t xml:space="preserve"> </w:t>
      </w:r>
      <w:r w:rsidRPr="006C0CC6">
        <w:rPr>
          <w:sz w:val="32"/>
          <w:szCs w:val="32"/>
          <w:cs/>
        </w:rPr>
        <w:tab/>
      </w:r>
      <w:r w:rsidRPr="006C0CC6">
        <w:rPr>
          <w:rFonts w:hint="cs"/>
          <w:sz w:val="32"/>
          <w:szCs w:val="32"/>
          <w:cs/>
        </w:rPr>
        <w:t>ค่าความไม่แน่นอนของ</w:t>
      </w:r>
      <w:r w:rsidR="00861732" w:rsidRPr="006C0CC6">
        <w:rPr>
          <w:rFonts w:hint="cs"/>
          <w:sz w:val="32"/>
          <w:szCs w:val="32"/>
          <w:cs/>
        </w:rPr>
        <w:t>อัตราการไหล</w:t>
      </w:r>
      <w:r w:rsidRPr="006C0CC6">
        <w:rPr>
          <w:rFonts w:hint="cs"/>
          <w:sz w:val="32"/>
          <w:szCs w:val="32"/>
          <w:cs/>
        </w:rPr>
        <w:t xml:space="preserve">อันเนื่องมาจากความละเอียดของส่วนแสดงผลของนาฬิกาจับเวลา </w:t>
      </w:r>
      <w:r w:rsidRPr="006C0CC6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tres</m:t>
                </m:r>
              </m:sub>
            </m:sSub>
          </m:sub>
        </m:sSub>
      </m:oMath>
      <w:r w:rsidRPr="006C0CC6">
        <w:rPr>
          <w:sz w:val="32"/>
          <w:szCs w:val="32"/>
        </w:rPr>
        <w:t>)</w:t>
      </w:r>
      <w:r w:rsidRPr="006C0CC6">
        <w:rPr>
          <w:rFonts w:hint="cs"/>
          <w:sz w:val="32"/>
          <w:szCs w:val="32"/>
          <w:cs/>
        </w:rPr>
        <w:t xml:space="preserve"> สามารถประเมินได้จากสมการดังนี้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541E2B" w:rsidRPr="00470464" w14:paraId="46CD8DDB" w14:textId="77777777" w:rsidTr="00FF05DC">
        <w:trPr>
          <w:trHeight w:val="850"/>
        </w:trPr>
        <w:tc>
          <w:tcPr>
            <w:tcW w:w="8075" w:type="dxa"/>
            <w:vAlign w:val="center"/>
          </w:tcPr>
          <w:p w14:paraId="1287F2DE" w14:textId="26726A5B" w:rsidR="00541E2B" w:rsidRPr="00470464" w:rsidRDefault="003B0A74" w:rsidP="00541E2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tres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rt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047CE799" w14:textId="51A5E690" w:rsidR="00541E2B" w:rsidRPr="006C0CC6" w:rsidRDefault="00541E2B" w:rsidP="00FF05DC">
            <w:pPr>
              <w:jc w:val="center"/>
              <w:rPr>
                <w:sz w:val="32"/>
                <w:szCs w:val="32"/>
              </w:rPr>
            </w:pPr>
            <w:bookmarkStart w:id="68" w:name="_Ref124622943"/>
            <w:r w:rsidRPr="006C0CC6">
              <w:rPr>
                <w:sz w:val="32"/>
                <w:szCs w:val="32"/>
              </w:rPr>
              <w:t>(</w:t>
            </w:r>
            <w:r w:rsidRPr="006C0CC6">
              <w:rPr>
                <w:sz w:val="32"/>
                <w:szCs w:val="32"/>
                <w:cs/>
              </w:rPr>
              <w:t>ค.</w:t>
            </w:r>
            <w:r w:rsidRPr="006C0CC6">
              <w:rPr>
                <w:sz w:val="32"/>
                <w:szCs w:val="32"/>
              </w:rPr>
              <w:fldChar w:fldCharType="begin"/>
            </w:r>
            <w:r w:rsidRPr="006C0CC6">
              <w:rPr>
                <w:sz w:val="32"/>
                <w:szCs w:val="32"/>
              </w:rPr>
              <w:instrText xml:space="preserve"> SEQ </w:instrText>
            </w:r>
            <w:r w:rsidRPr="006C0CC6">
              <w:rPr>
                <w:sz w:val="32"/>
                <w:szCs w:val="32"/>
                <w:cs/>
              </w:rPr>
              <w:instrText xml:space="preserve">ค. </w:instrText>
            </w:r>
            <w:r w:rsidRPr="006C0CC6">
              <w:rPr>
                <w:sz w:val="32"/>
                <w:szCs w:val="32"/>
              </w:rPr>
              <w:instrText xml:space="preserve">\* ARABIC </w:instrText>
            </w:r>
            <w:r w:rsidRPr="006C0CC6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10</w:t>
            </w:r>
            <w:r w:rsidRPr="006C0CC6">
              <w:rPr>
                <w:sz w:val="32"/>
                <w:szCs w:val="32"/>
              </w:rPr>
              <w:fldChar w:fldCharType="end"/>
            </w:r>
            <w:r w:rsidRPr="006C0CC6">
              <w:rPr>
                <w:sz w:val="32"/>
                <w:szCs w:val="32"/>
              </w:rPr>
              <w:t>)</w:t>
            </w:r>
            <w:bookmarkEnd w:id="68"/>
          </w:p>
        </w:tc>
      </w:tr>
    </w:tbl>
    <w:p w14:paraId="4B828268" w14:textId="77777777" w:rsidR="006C0CC6" w:rsidRPr="00EA23DC" w:rsidRDefault="006C0CC6" w:rsidP="00470464">
      <w:pPr>
        <w:rPr>
          <w:sz w:val="32"/>
          <w:szCs w:val="32"/>
        </w:rPr>
      </w:pPr>
    </w:p>
    <w:p w14:paraId="4204B9BA" w14:textId="64F3820C" w:rsidR="00ED1272" w:rsidRPr="007A0B19" w:rsidRDefault="00A72DA2" w:rsidP="009A3FF4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7A0B19">
        <w:rPr>
          <w:rFonts w:hint="cs"/>
          <w:sz w:val="32"/>
          <w:szCs w:val="32"/>
          <w:cs/>
        </w:rPr>
        <w:t>เมื่อ</w:t>
      </w:r>
      <w:r w:rsidRPr="007A0B19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Qt</m:t>
            </m:r>
          </m:sub>
        </m:sSub>
      </m:oMath>
      <w:r w:rsidR="007A0B19">
        <w:rPr>
          <w:rFonts w:eastAsiaTheme="minorEastAsia"/>
          <w:cs/>
        </w:rPr>
        <w:tab/>
      </w:r>
      <w:r w:rsidRPr="007A0B19">
        <w:rPr>
          <w:rFonts w:hint="cs"/>
          <w:sz w:val="32"/>
          <w:szCs w:val="32"/>
          <w:cs/>
        </w:rPr>
        <w:t>แทน</w:t>
      </w:r>
      <w:r w:rsidR="007A0B19">
        <w:rPr>
          <w:sz w:val="32"/>
          <w:szCs w:val="32"/>
          <w:cs/>
        </w:rPr>
        <w:tab/>
      </w:r>
      <w:r w:rsidRPr="007A0B19">
        <w:rPr>
          <w:rFonts w:hint="cs"/>
          <w:sz w:val="32"/>
          <w:szCs w:val="32"/>
          <w:cs/>
        </w:rPr>
        <w:t>สัมประสิทธิ์ความไว</w:t>
      </w:r>
      <w:r w:rsidRPr="007A0B19">
        <w:rPr>
          <w:sz w:val="32"/>
          <w:szCs w:val="32"/>
        </w:rPr>
        <w:t xml:space="preserve"> (sensitivity coefficient) </w:t>
      </w:r>
      <w:r w:rsidRPr="007A0B19">
        <w:rPr>
          <w:rFonts w:hint="cs"/>
          <w:sz w:val="32"/>
          <w:szCs w:val="32"/>
          <w:cs/>
        </w:rPr>
        <w:t>ของเวลาที่มีต่อค่า</w:t>
      </w:r>
      <w:r w:rsidR="00861732" w:rsidRPr="007A0B19">
        <w:rPr>
          <w:rFonts w:hint="cs"/>
          <w:sz w:val="32"/>
          <w:szCs w:val="32"/>
          <w:cs/>
        </w:rPr>
        <w:t>อัตราการไหล</w:t>
      </w:r>
      <w:r w:rsidRPr="007A0B19">
        <w:rPr>
          <w:sz w:val="32"/>
          <w:szCs w:val="32"/>
        </w:rPr>
        <w:t xml:space="preserve"> </w:t>
      </w:r>
      <w:r w:rsidRPr="007A0B19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085FD1" w:rsidRPr="007A0B19">
        <w:rPr>
          <w:sz w:val="32"/>
          <w:szCs w:val="32"/>
          <w:cs/>
        </w:rPr>
        <w:fldChar w:fldCharType="begin"/>
      </w:r>
      <w:r w:rsidR="00085FD1" w:rsidRPr="007A0B19">
        <w:rPr>
          <w:sz w:val="32"/>
          <w:szCs w:val="32"/>
          <w:cs/>
        </w:rPr>
        <w:instrText xml:space="preserve"> </w:instrText>
      </w:r>
      <w:r w:rsidR="00085FD1" w:rsidRPr="007A0B19">
        <w:rPr>
          <w:rFonts w:hint="cs"/>
          <w:sz w:val="32"/>
          <w:szCs w:val="32"/>
        </w:rPr>
        <w:instrText>REF _Ref</w:instrText>
      </w:r>
      <w:r w:rsidR="00085FD1" w:rsidRPr="007A0B19">
        <w:rPr>
          <w:rFonts w:hint="cs"/>
          <w:sz w:val="32"/>
          <w:szCs w:val="32"/>
          <w:cs/>
        </w:rPr>
        <w:instrText xml:space="preserve">124590792 </w:instrText>
      </w:r>
      <w:r w:rsidR="00085FD1" w:rsidRPr="007A0B19">
        <w:rPr>
          <w:rFonts w:hint="cs"/>
          <w:sz w:val="32"/>
          <w:szCs w:val="32"/>
        </w:rPr>
        <w:instrText>\h</w:instrText>
      </w:r>
      <w:r w:rsidR="00085FD1" w:rsidRPr="007A0B19">
        <w:rPr>
          <w:sz w:val="32"/>
          <w:szCs w:val="32"/>
          <w:cs/>
        </w:rPr>
        <w:instrText xml:space="preserve"> </w:instrText>
      </w:r>
      <w:r w:rsidR="003E3D16" w:rsidRPr="007A0B19">
        <w:rPr>
          <w:sz w:val="32"/>
          <w:szCs w:val="32"/>
        </w:rPr>
        <w:instrText xml:space="preserve"> \* MERGEFORMAT </w:instrText>
      </w:r>
      <w:r w:rsidR="00085FD1" w:rsidRPr="007A0B19">
        <w:rPr>
          <w:sz w:val="32"/>
          <w:szCs w:val="32"/>
          <w:cs/>
        </w:rPr>
      </w:r>
      <w:r w:rsidR="00085FD1" w:rsidRPr="007A0B19">
        <w:rPr>
          <w:sz w:val="32"/>
          <w:szCs w:val="32"/>
          <w:cs/>
        </w:rPr>
        <w:fldChar w:fldCharType="separate"/>
      </w:r>
      <w:r w:rsidR="00D23233" w:rsidRPr="00AF6229">
        <w:rPr>
          <w:sz w:val="32"/>
          <w:szCs w:val="32"/>
        </w:rPr>
        <w:t>(</w:t>
      </w:r>
      <w:r w:rsidR="00D23233" w:rsidRPr="00AF6229">
        <w:rPr>
          <w:sz w:val="32"/>
          <w:szCs w:val="32"/>
          <w:cs/>
        </w:rPr>
        <w:t>ค.</w:t>
      </w:r>
      <w:r w:rsidR="00D23233">
        <w:rPr>
          <w:sz w:val="32"/>
          <w:szCs w:val="32"/>
        </w:rPr>
        <w:t>8</w:t>
      </w:r>
      <w:r w:rsidR="00D23233" w:rsidRPr="00AF6229">
        <w:rPr>
          <w:sz w:val="32"/>
          <w:szCs w:val="32"/>
        </w:rPr>
        <w:t>)</w:t>
      </w:r>
      <w:r w:rsidR="00085FD1" w:rsidRPr="007A0B19">
        <w:rPr>
          <w:sz w:val="32"/>
          <w:szCs w:val="32"/>
          <w:cs/>
        </w:rPr>
        <w:fldChar w:fldCharType="end"/>
      </w:r>
      <w:r w:rsidRPr="007A0B19">
        <w:rPr>
          <w:sz w:val="32"/>
          <w:szCs w:val="32"/>
        </w:rPr>
        <w:t xml:space="preserve"> </w:t>
      </w:r>
    </w:p>
    <w:p w14:paraId="56C7EA04" w14:textId="1D3464C8" w:rsidR="00A72DA2" w:rsidRDefault="00A72DA2" w:rsidP="009A3FF4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7A0B19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rt</m:t>
            </m:r>
          </m:sub>
        </m:sSub>
      </m:oMath>
      <w:r w:rsidR="007A0B19">
        <w:rPr>
          <w:rFonts w:eastAsiaTheme="minorEastAsia"/>
          <w:cs/>
        </w:rPr>
        <w:tab/>
      </w:r>
      <w:r w:rsidRPr="007A0B19">
        <w:rPr>
          <w:rFonts w:hint="cs"/>
          <w:sz w:val="32"/>
          <w:szCs w:val="32"/>
          <w:cs/>
        </w:rPr>
        <w:t>แทน</w:t>
      </w:r>
      <w:r w:rsidR="007A0B19">
        <w:rPr>
          <w:sz w:val="32"/>
          <w:szCs w:val="32"/>
          <w:cs/>
        </w:rPr>
        <w:tab/>
      </w:r>
      <w:r w:rsidRPr="007A0B19">
        <w:rPr>
          <w:rFonts w:hint="cs"/>
          <w:sz w:val="32"/>
          <w:szCs w:val="32"/>
          <w:cs/>
        </w:rPr>
        <w:t xml:space="preserve">ค่าความไม่แน่นอนมาตรฐาน </w:t>
      </w:r>
      <w:r w:rsidRPr="007A0B19">
        <w:rPr>
          <w:sz w:val="32"/>
          <w:szCs w:val="32"/>
        </w:rPr>
        <w:t>(standard uncertainty)</w:t>
      </w:r>
      <w:r w:rsidR="00417BA2" w:rsidRPr="007A0B19">
        <w:rPr>
          <w:sz w:val="32"/>
          <w:szCs w:val="32"/>
        </w:rPr>
        <w:t xml:space="preserve"> </w:t>
      </w:r>
      <w:r w:rsidRPr="007A0B19">
        <w:rPr>
          <w:rFonts w:hint="cs"/>
          <w:sz w:val="32"/>
          <w:szCs w:val="32"/>
          <w:cs/>
        </w:rPr>
        <w:t>ที่เกิดขึ้นจากความละเอียดของส่วนแสดงของนาฬิกาจับเวลา</w:t>
      </w:r>
      <w:r w:rsidRPr="007A0B19">
        <w:rPr>
          <w:sz w:val="32"/>
          <w:szCs w:val="32"/>
        </w:rPr>
        <w:t xml:space="preserve"> </w:t>
      </w:r>
      <w:r w:rsidRPr="007A0B19">
        <w:rPr>
          <w:rFonts w:hint="cs"/>
          <w:sz w:val="32"/>
          <w:szCs w:val="32"/>
          <w:cs/>
        </w:rPr>
        <w:t>ซึ่งสามารถหาได้จากสมการที่</w:t>
      </w:r>
      <w:r w:rsidRPr="007A0B19">
        <w:rPr>
          <w:sz w:val="32"/>
          <w:szCs w:val="32"/>
        </w:rPr>
        <w:t xml:space="preserve"> </w:t>
      </w:r>
      <w:r w:rsidR="00B05BB4" w:rsidRPr="007A0B19">
        <w:rPr>
          <w:sz w:val="32"/>
          <w:szCs w:val="32"/>
        </w:rPr>
        <w:fldChar w:fldCharType="begin"/>
      </w:r>
      <w:r w:rsidR="00B05BB4" w:rsidRPr="007A0B19">
        <w:rPr>
          <w:sz w:val="32"/>
          <w:szCs w:val="32"/>
        </w:rPr>
        <w:instrText xml:space="preserve"> REF _Ref124622958 \h </w:instrText>
      </w:r>
      <w:r w:rsidR="00047A7A" w:rsidRPr="007A0B19">
        <w:rPr>
          <w:sz w:val="32"/>
          <w:szCs w:val="32"/>
        </w:rPr>
        <w:instrText xml:space="preserve"> \* MERGEFORMAT </w:instrText>
      </w:r>
      <w:r w:rsidR="00B05BB4" w:rsidRPr="007A0B19">
        <w:rPr>
          <w:sz w:val="32"/>
          <w:szCs w:val="32"/>
        </w:rPr>
      </w:r>
      <w:r w:rsidR="00B05BB4" w:rsidRPr="007A0B19">
        <w:rPr>
          <w:sz w:val="32"/>
          <w:szCs w:val="32"/>
        </w:rPr>
        <w:fldChar w:fldCharType="separate"/>
      </w:r>
      <w:r w:rsidR="00D23233" w:rsidRPr="007A0B19">
        <w:rPr>
          <w:sz w:val="32"/>
          <w:szCs w:val="32"/>
        </w:rPr>
        <w:t>(</w:t>
      </w:r>
      <w:r w:rsidR="00D23233" w:rsidRPr="007A0B19">
        <w:rPr>
          <w:sz w:val="32"/>
          <w:szCs w:val="32"/>
          <w:cs/>
        </w:rPr>
        <w:t>ค.</w:t>
      </w:r>
      <w:r w:rsidR="00D23233">
        <w:rPr>
          <w:sz w:val="32"/>
          <w:szCs w:val="32"/>
        </w:rPr>
        <w:t>11</w:t>
      </w:r>
      <w:r w:rsidR="00D23233" w:rsidRPr="007A0B19">
        <w:rPr>
          <w:sz w:val="32"/>
          <w:szCs w:val="32"/>
        </w:rPr>
        <w:t>)</w:t>
      </w:r>
      <w:r w:rsidR="00B05BB4" w:rsidRPr="007A0B19">
        <w:rPr>
          <w:sz w:val="32"/>
          <w:szCs w:val="32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72DA2" w:rsidRPr="00470464" w14:paraId="31F1E0CD" w14:textId="77777777" w:rsidTr="00FF05DC">
        <w:trPr>
          <w:trHeight w:val="1020"/>
        </w:trPr>
        <w:tc>
          <w:tcPr>
            <w:tcW w:w="8075" w:type="dxa"/>
            <w:vAlign w:val="center"/>
          </w:tcPr>
          <w:p w14:paraId="4E698507" w14:textId="5562CF18" w:rsidR="00A72DA2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rt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res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412134C2" w14:textId="03825F09" w:rsidR="00A72DA2" w:rsidRPr="007A0B19" w:rsidRDefault="00180482" w:rsidP="00FF05DC">
            <w:pPr>
              <w:jc w:val="center"/>
              <w:rPr>
                <w:sz w:val="32"/>
                <w:szCs w:val="32"/>
              </w:rPr>
            </w:pPr>
            <w:bookmarkStart w:id="69" w:name="_Ref124622958"/>
            <w:r w:rsidRPr="007A0B19">
              <w:rPr>
                <w:sz w:val="32"/>
                <w:szCs w:val="32"/>
              </w:rPr>
              <w:t>(</w:t>
            </w:r>
            <w:r w:rsidRPr="007A0B19">
              <w:rPr>
                <w:sz w:val="32"/>
                <w:szCs w:val="32"/>
                <w:cs/>
              </w:rPr>
              <w:t>ค.</w:t>
            </w:r>
            <w:r w:rsidR="00A15541" w:rsidRPr="007A0B19">
              <w:rPr>
                <w:sz w:val="32"/>
                <w:szCs w:val="32"/>
              </w:rPr>
              <w:fldChar w:fldCharType="begin"/>
            </w:r>
            <w:r w:rsidR="00A15541" w:rsidRPr="007A0B19">
              <w:rPr>
                <w:sz w:val="32"/>
                <w:szCs w:val="32"/>
              </w:rPr>
              <w:instrText xml:space="preserve"> SEQ </w:instrText>
            </w:r>
            <w:r w:rsidR="00A15541" w:rsidRPr="007A0B19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7A0B19">
              <w:rPr>
                <w:sz w:val="32"/>
                <w:szCs w:val="32"/>
              </w:rPr>
              <w:instrText xml:space="preserve">\* ARABIC </w:instrText>
            </w:r>
            <w:r w:rsidR="00A15541" w:rsidRPr="007A0B19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11</w:t>
            </w:r>
            <w:r w:rsidR="00A15541" w:rsidRPr="007A0B19">
              <w:rPr>
                <w:sz w:val="32"/>
                <w:szCs w:val="32"/>
              </w:rPr>
              <w:fldChar w:fldCharType="end"/>
            </w:r>
            <w:r w:rsidRPr="007A0B19">
              <w:rPr>
                <w:sz w:val="32"/>
                <w:szCs w:val="32"/>
              </w:rPr>
              <w:t>)</w:t>
            </w:r>
            <w:bookmarkEnd w:id="69"/>
          </w:p>
        </w:tc>
      </w:tr>
    </w:tbl>
    <w:p w14:paraId="2749E8A6" w14:textId="3D8C9B4D" w:rsidR="00A72DA2" w:rsidRDefault="00A72DA2" w:rsidP="007A0B19">
      <w:pPr>
        <w:tabs>
          <w:tab w:val="left" w:pos="426"/>
          <w:tab w:val="left" w:pos="1134"/>
          <w:tab w:val="left" w:pos="1560"/>
        </w:tabs>
        <w:rPr>
          <w:sz w:val="32"/>
          <w:szCs w:val="32"/>
        </w:rPr>
      </w:pPr>
      <w:r w:rsidRPr="007A0B19">
        <w:rPr>
          <w:rFonts w:hint="cs"/>
          <w:sz w:val="32"/>
          <w:szCs w:val="32"/>
          <w:cs/>
        </w:rPr>
        <w:t>เมื่อ</w:t>
      </w:r>
      <w:r w:rsidR="007A0B19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res</m:t>
            </m:r>
          </m:sub>
        </m:sSub>
      </m:oMath>
      <w:r w:rsidR="007A0B19">
        <w:rPr>
          <w:rFonts w:eastAsiaTheme="minorEastAsia"/>
          <w:cs/>
        </w:rPr>
        <w:tab/>
      </w:r>
      <w:r w:rsidRPr="007A0B19">
        <w:rPr>
          <w:rFonts w:hint="cs"/>
          <w:sz w:val="32"/>
          <w:szCs w:val="32"/>
          <w:cs/>
        </w:rPr>
        <w:t>แทน</w:t>
      </w:r>
      <w:r w:rsidR="007A0B19">
        <w:rPr>
          <w:sz w:val="32"/>
          <w:szCs w:val="32"/>
          <w:cs/>
        </w:rPr>
        <w:tab/>
      </w:r>
      <w:r w:rsidRPr="007A0B19">
        <w:rPr>
          <w:rFonts w:hint="cs"/>
          <w:sz w:val="32"/>
          <w:szCs w:val="32"/>
          <w:cs/>
        </w:rPr>
        <w:t>ความละเอียดของส่วนแสดงผลการวัดของ</w:t>
      </w:r>
      <w:r w:rsidR="002E3AED" w:rsidRPr="007A0B19">
        <w:rPr>
          <w:rFonts w:hint="cs"/>
          <w:sz w:val="32"/>
          <w:szCs w:val="32"/>
          <w:cs/>
        </w:rPr>
        <w:t>นาฬิกาจับเวลา</w:t>
      </w:r>
    </w:p>
    <w:p w14:paraId="562EBEA6" w14:textId="77777777" w:rsidR="003F01D1" w:rsidRPr="00470464" w:rsidRDefault="003F01D1" w:rsidP="007A0B19">
      <w:pPr>
        <w:tabs>
          <w:tab w:val="left" w:pos="426"/>
          <w:tab w:val="left" w:pos="1134"/>
          <w:tab w:val="left" w:pos="1560"/>
        </w:tabs>
        <w:rPr>
          <w:rFonts w:hint="cs"/>
          <w:cs/>
        </w:rPr>
      </w:pPr>
    </w:p>
    <w:p w14:paraId="245E6061" w14:textId="4C84DC0B" w:rsidR="00A2325F" w:rsidRPr="00BF35FC" w:rsidRDefault="009A3FF4" w:rsidP="009A3FF4">
      <w:pPr>
        <w:tabs>
          <w:tab w:val="left" w:pos="2127"/>
        </w:tabs>
        <w:ind w:firstLine="1843"/>
        <w:rPr>
          <w:sz w:val="32"/>
          <w:szCs w:val="32"/>
          <w:u w:val="single"/>
          <w:cs/>
        </w:rPr>
      </w:pPr>
      <w:r w:rsidRPr="00BF35FC">
        <w:rPr>
          <w:rFonts w:hint="cs"/>
          <w:sz w:val="32"/>
          <w:szCs w:val="32"/>
          <w:u w:val="single"/>
          <w:cs/>
        </w:rPr>
        <w:t>5)</w:t>
      </w:r>
      <w:r w:rsidR="00A2325F" w:rsidRPr="00BF35FC">
        <w:rPr>
          <w:sz w:val="32"/>
          <w:szCs w:val="32"/>
          <w:u w:val="single"/>
          <w:cs/>
        </w:rPr>
        <w:tab/>
      </w:r>
      <w:r w:rsidR="00A2325F" w:rsidRPr="00BF35FC">
        <w:rPr>
          <w:rFonts w:hint="cs"/>
          <w:sz w:val="32"/>
          <w:szCs w:val="32"/>
          <w:u w:val="single"/>
          <w:cs/>
        </w:rPr>
        <w:t>ความไม่แน่นอน</w:t>
      </w:r>
      <w:r w:rsidR="000A2941" w:rsidRPr="00BF35FC">
        <w:rPr>
          <w:rFonts w:hint="cs"/>
          <w:sz w:val="32"/>
          <w:szCs w:val="32"/>
          <w:u w:val="single"/>
          <w:cs/>
        </w:rPr>
        <w:t>จาก</w:t>
      </w:r>
      <w:r w:rsidR="00E02711" w:rsidRPr="00BF35FC">
        <w:rPr>
          <w:rFonts w:hint="cs"/>
          <w:sz w:val="32"/>
          <w:szCs w:val="32"/>
          <w:u w:val="single"/>
          <w:cs/>
        </w:rPr>
        <w:t>ค่าความหนาแน่นของน้ำ</w:t>
      </w:r>
    </w:p>
    <w:p w14:paraId="39907063" w14:textId="1FFA81A4" w:rsidR="000A2941" w:rsidRDefault="000A2941" w:rsidP="009A3FF4">
      <w:pPr>
        <w:tabs>
          <w:tab w:val="left" w:pos="2127"/>
        </w:tabs>
        <w:ind w:firstLine="1843"/>
        <w:jc w:val="thaiDistribute"/>
        <w:rPr>
          <w:sz w:val="32"/>
          <w:szCs w:val="32"/>
        </w:rPr>
      </w:pPr>
      <w:r w:rsidRPr="009A3FF4">
        <w:rPr>
          <w:rFonts w:hint="cs"/>
          <w:sz w:val="32"/>
          <w:szCs w:val="32"/>
          <w:cs/>
        </w:rPr>
        <w:t xml:space="preserve"> </w:t>
      </w:r>
      <w:r w:rsidRPr="009A3FF4">
        <w:rPr>
          <w:sz w:val="32"/>
          <w:szCs w:val="32"/>
          <w:cs/>
        </w:rPr>
        <w:tab/>
      </w:r>
      <w:r w:rsidRPr="009A3FF4">
        <w:rPr>
          <w:rFonts w:hint="cs"/>
          <w:sz w:val="32"/>
          <w:szCs w:val="32"/>
          <w:cs/>
        </w:rPr>
        <w:t>ค่าความไม่แน่นอนของค่า</w:t>
      </w:r>
      <w:r w:rsidR="00861732" w:rsidRPr="009A3FF4">
        <w:rPr>
          <w:rFonts w:hint="cs"/>
          <w:sz w:val="32"/>
          <w:szCs w:val="32"/>
          <w:cs/>
        </w:rPr>
        <w:t>อัตราการไหล</w:t>
      </w:r>
      <w:r w:rsidRPr="009A3FF4">
        <w:rPr>
          <w:rFonts w:hint="cs"/>
          <w:sz w:val="32"/>
          <w:szCs w:val="32"/>
          <w:cs/>
        </w:rPr>
        <w:t xml:space="preserve">อันเนื่องมาจาก ค่าความหนาแน่นของน้ำ </w:t>
      </w:r>
      <w:r w:rsidR="00952B1F" w:rsidRPr="009A3FF4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Qρ</m:t>
            </m:r>
          </m:sub>
        </m:sSub>
      </m:oMath>
      <w:r w:rsidR="00952B1F" w:rsidRPr="009A3FF4">
        <w:rPr>
          <w:sz w:val="32"/>
          <w:szCs w:val="32"/>
        </w:rPr>
        <w:t>)</w:t>
      </w:r>
      <w:r w:rsidR="00515D70" w:rsidRPr="009A3FF4">
        <w:rPr>
          <w:sz w:val="32"/>
          <w:szCs w:val="32"/>
        </w:rPr>
        <w:t xml:space="preserve"> </w:t>
      </w:r>
      <w:r w:rsidR="004C75C3" w:rsidRPr="009A3FF4">
        <w:rPr>
          <w:rFonts w:hint="cs"/>
          <w:sz w:val="32"/>
          <w:szCs w:val="32"/>
          <w:cs/>
        </w:rPr>
        <w:t xml:space="preserve">สามารถประเมินได้จากสมการดังนี้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4C75C3" w:rsidRPr="00470464" w14:paraId="2F96D62D" w14:textId="77777777" w:rsidTr="00FF05DC">
        <w:trPr>
          <w:trHeight w:val="850"/>
        </w:trPr>
        <w:tc>
          <w:tcPr>
            <w:tcW w:w="8075" w:type="dxa"/>
            <w:vAlign w:val="center"/>
          </w:tcPr>
          <w:p w14:paraId="37C77770" w14:textId="7AD2A58F" w:rsidR="004C75C3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Qρ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Qρ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7A3DCAB7" w14:textId="012865CA" w:rsidR="004C75C3" w:rsidRPr="009A3FF4" w:rsidRDefault="00D55013" w:rsidP="00FF05DC">
            <w:pPr>
              <w:jc w:val="center"/>
              <w:rPr>
                <w:sz w:val="32"/>
                <w:szCs w:val="32"/>
              </w:rPr>
            </w:pPr>
            <w:bookmarkStart w:id="70" w:name="_Ref124622977"/>
            <w:r w:rsidRPr="009A3FF4">
              <w:rPr>
                <w:sz w:val="32"/>
                <w:szCs w:val="32"/>
              </w:rPr>
              <w:t>(</w:t>
            </w:r>
            <w:r w:rsidRPr="009A3FF4">
              <w:rPr>
                <w:sz w:val="32"/>
                <w:szCs w:val="32"/>
                <w:cs/>
              </w:rPr>
              <w:t>ค.</w:t>
            </w:r>
            <w:r w:rsidR="00A15541" w:rsidRPr="009A3FF4">
              <w:rPr>
                <w:sz w:val="32"/>
                <w:szCs w:val="32"/>
              </w:rPr>
              <w:fldChar w:fldCharType="begin"/>
            </w:r>
            <w:r w:rsidR="00A15541" w:rsidRPr="009A3FF4">
              <w:rPr>
                <w:sz w:val="32"/>
                <w:szCs w:val="32"/>
              </w:rPr>
              <w:instrText xml:space="preserve"> SEQ </w:instrText>
            </w:r>
            <w:r w:rsidR="00A15541" w:rsidRPr="009A3FF4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9A3FF4">
              <w:rPr>
                <w:sz w:val="32"/>
                <w:szCs w:val="32"/>
              </w:rPr>
              <w:instrText xml:space="preserve">\* ARABIC </w:instrText>
            </w:r>
            <w:r w:rsidR="00A15541" w:rsidRPr="009A3FF4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12</w:t>
            </w:r>
            <w:r w:rsidR="00A15541" w:rsidRPr="009A3FF4">
              <w:rPr>
                <w:sz w:val="32"/>
                <w:szCs w:val="32"/>
              </w:rPr>
              <w:fldChar w:fldCharType="end"/>
            </w:r>
            <w:r w:rsidRPr="009A3FF4">
              <w:rPr>
                <w:sz w:val="32"/>
                <w:szCs w:val="32"/>
              </w:rPr>
              <w:t>)</w:t>
            </w:r>
            <w:bookmarkEnd w:id="70"/>
          </w:p>
        </w:tc>
      </w:tr>
    </w:tbl>
    <w:p w14:paraId="0DF73D2D" w14:textId="63CC4344" w:rsidR="00BA320A" w:rsidRPr="009A3FF4" w:rsidRDefault="00BA320A" w:rsidP="009A3FF4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9A3FF4">
        <w:rPr>
          <w:rFonts w:hint="cs"/>
          <w:sz w:val="32"/>
          <w:szCs w:val="32"/>
          <w:cs/>
        </w:rPr>
        <w:t>เมื่อ</w:t>
      </w:r>
      <w:r w:rsidR="009A3FF4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Qρ</m:t>
            </m:r>
          </m:sub>
        </m:sSub>
      </m:oMath>
      <w:r w:rsidR="009A3FF4">
        <w:rPr>
          <w:rFonts w:eastAsiaTheme="minorEastAsia"/>
          <w:cs/>
        </w:rPr>
        <w:tab/>
      </w:r>
      <w:r w:rsidRPr="009A3FF4">
        <w:rPr>
          <w:rFonts w:hint="cs"/>
          <w:sz w:val="32"/>
          <w:szCs w:val="32"/>
          <w:cs/>
        </w:rPr>
        <w:t>แทน</w:t>
      </w:r>
      <w:r w:rsidR="009A3FF4">
        <w:rPr>
          <w:sz w:val="32"/>
          <w:szCs w:val="32"/>
          <w:cs/>
        </w:rPr>
        <w:tab/>
      </w:r>
      <w:r w:rsidRPr="009A3FF4">
        <w:rPr>
          <w:rFonts w:hint="cs"/>
          <w:sz w:val="32"/>
          <w:szCs w:val="32"/>
          <w:cs/>
        </w:rPr>
        <w:t>สัมประสิทธิ์ความไว</w:t>
      </w:r>
      <w:r w:rsidRPr="009A3FF4">
        <w:rPr>
          <w:sz w:val="32"/>
          <w:szCs w:val="32"/>
        </w:rPr>
        <w:t xml:space="preserve"> (sensitivity coefficient) </w:t>
      </w:r>
      <w:r w:rsidRPr="009A3FF4">
        <w:rPr>
          <w:rFonts w:hint="cs"/>
          <w:sz w:val="32"/>
          <w:szCs w:val="32"/>
          <w:cs/>
        </w:rPr>
        <w:t>ของค่าความหนาแน่นของน้ำที่มีต่อค่า</w:t>
      </w:r>
      <w:r w:rsidR="00861732" w:rsidRPr="009A3FF4">
        <w:rPr>
          <w:rFonts w:hint="cs"/>
          <w:sz w:val="32"/>
          <w:szCs w:val="32"/>
          <w:cs/>
        </w:rPr>
        <w:t>อัตราการไหล</w:t>
      </w:r>
      <w:r w:rsidRPr="009A3FF4">
        <w:rPr>
          <w:sz w:val="32"/>
          <w:szCs w:val="32"/>
        </w:rPr>
        <w:t xml:space="preserve"> </w:t>
      </w:r>
      <w:r w:rsidRPr="009A3FF4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F51997" w:rsidRPr="009A3FF4">
        <w:rPr>
          <w:sz w:val="32"/>
          <w:szCs w:val="32"/>
          <w:cs/>
        </w:rPr>
        <w:fldChar w:fldCharType="begin"/>
      </w:r>
      <w:r w:rsidR="00F51997" w:rsidRPr="009A3FF4">
        <w:rPr>
          <w:sz w:val="32"/>
          <w:szCs w:val="32"/>
          <w:cs/>
        </w:rPr>
        <w:instrText xml:space="preserve"> </w:instrText>
      </w:r>
      <w:r w:rsidR="00F51997" w:rsidRPr="009A3FF4">
        <w:rPr>
          <w:rFonts w:hint="cs"/>
          <w:sz w:val="32"/>
          <w:szCs w:val="32"/>
        </w:rPr>
        <w:instrText>REF _Ref</w:instrText>
      </w:r>
      <w:r w:rsidR="00F51997" w:rsidRPr="009A3FF4">
        <w:rPr>
          <w:rFonts w:hint="cs"/>
          <w:sz w:val="32"/>
          <w:szCs w:val="32"/>
          <w:cs/>
        </w:rPr>
        <w:instrText xml:space="preserve">124611761 </w:instrText>
      </w:r>
      <w:r w:rsidR="00F51997" w:rsidRPr="009A3FF4">
        <w:rPr>
          <w:rFonts w:hint="cs"/>
          <w:sz w:val="32"/>
          <w:szCs w:val="32"/>
        </w:rPr>
        <w:instrText>\h</w:instrText>
      </w:r>
      <w:r w:rsidR="00F51997" w:rsidRPr="009A3FF4">
        <w:rPr>
          <w:sz w:val="32"/>
          <w:szCs w:val="32"/>
          <w:cs/>
        </w:rPr>
        <w:instrText xml:space="preserve"> </w:instrText>
      </w:r>
      <w:r w:rsidR="00F51997" w:rsidRPr="009A3FF4">
        <w:rPr>
          <w:sz w:val="32"/>
          <w:szCs w:val="32"/>
        </w:rPr>
        <w:instrText xml:space="preserve"> \* MERGEFORMAT </w:instrText>
      </w:r>
      <w:r w:rsidR="00F51997" w:rsidRPr="009A3FF4">
        <w:rPr>
          <w:sz w:val="32"/>
          <w:szCs w:val="32"/>
          <w:cs/>
        </w:rPr>
      </w:r>
      <w:r w:rsidR="00F51997" w:rsidRPr="009A3FF4">
        <w:rPr>
          <w:sz w:val="32"/>
          <w:szCs w:val="32"/>
          <w:cs/>
        </w:rPr>
        <w:fldChar w:fldCharType="separate"/>
      </w:r>
      <w:r w:rsidR="00D23233" w:rsidRPr="009A3FF4">
        <w:rPr>
          <w:sz w:val="32"/>
          <w:szCs w:val="32"/>
        </w:rPr>
        <w:t>(</w:t>
      </w:r>
      <w:r w:rsidR="00D23233" w:rsidRPr="009A3FF4">
        <w:rPr>
          <w:sz w:val="32"/>
          <w:szCs w:val="32"/>
          <w:cs/>
        </w:rPr>
        <w:t>ค.</w:t>
      </w:r>
      <w:r w:rsidR="00D23233">
        <w:rPr>
          <w:sz w:val="32"/>
          <w:szCs w:val="32"/>
        </w:rPr>
        <w:t>13</w:t>
      </w:r>
      <w:r w:rsidR="00D23233" w:rsidRPr="009A3FF4">
        <w:rPr>
          <w:sz w:val="32"/>
          <w:szCs w:val="32"/>
        </w:rPr>
        <w:t>)</w:t>
      </w:r>
      <w:r w:rsidR="00F51997" w:rsidRPr="009A3FF4">
        <w:rPr>
          <w:sz w:val="32"/>
          <w:szCs w:val="32"/>
          <w:cs/>
        </w:rPr>
        <w:fldChar w:fldCharType="end"/>
      </w:r>
    </w:p>
    <w:p w14:paraId="60F2B250" w14:textId="3DEDBF75" w:rsidR="00BA320A" w:rsidRDefault="00BA320A" w:rsidP="009A3FF4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470464"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ρ</m:t>
            </m:r>
          </m:sub>
        </m:sSub>
      </m:oMath>
      <w:r w:rsidR="009A3FF4">
        <w:rPr>
          <w:rFonts w:eastAsiaTheme="minorEastAsia"/>
          <w:cs/>
        </w:rPr>
        <w:tab/>
      </w:r>
      <w:r w:rsidRPr="009A3FF4">
        <w:rPr>
          <w:rFonts w:hint="cs"/>
          <w:sz w:val="32"/>
          <w:szCs w:val="32"/>
          <w:cs/>
        </w:rPr>
        <w:t>แทน</w:t>
      </w:r>
      <w:r w:rsidR="009A3FF4">
        <w:rPr>
          <w:sz w:val="32"/>
          <w:szCs w:val="32"/>
          <w:cs/>
        </w:rPr>
        <w:tab/>
      </w:r>
      <w:r w:rsidRPr="009A3FF4">
        <w:rPr>
          <w:rFonts w:hint="cs"/>
          <w:sz w:val="32"/>
          <w:szCs w:val="32"/>
          <w:cs/>
        </w:rPr>
        <w:t xml:space="preserve">ค่าความไม่แน่นอนมาตรฐาน </w:t>
      </w:r>
      <w:r w:rsidRPr="009A3FF4">
        <w:rPr>
          <w:sz w:val="32"/>
          <w:szCs w:val="32"/>
        </w:rPr>
        <w:t xml:space="preserve">(standard uncertainty) </w:t>
      </w:r>
      <w:r w:rsidRPr="009A3FF4">
        <w:rPr>
          <w:rFonts w:hint="cs"/>
          <w:sz w:val="32"/>
          <w:szCs w:val="32"/>
          <w:cs/>
        </w:rPr>
        <w:t>ของ</w:t>
      </w:r>
      <w:r w:rsidR="00B670F4" w:rsidRPr="009A3FF4">
        <w:rPr>
          <w:rFonts w:hint="cs"/>
          <w:sz w:val="32"/>
          <w:szCs w:val="32"/>
          <w:cs/>
        </w:rPr>
        <w:t>ค่า</w:t>
      </w:r>
      <w:r w:rsidR="00BD1694" w:rsidRPr="009A3FF4">
        <w:rPr>
          <w:rFonts w:hint="cs"/>
          <w:sz w:val="32"/>
          <w:szCs w:val="32"/>
          <w:cs/>
        </w:rPr>
        <w:t xml:space="preserve">ความหนาแน่นของน้ำ </w:t>
      </w:r>
      <w:r w:rsidR="00FD3F56" w:rsidRPr="009A3FF4">
        <w:rPr>
          <w:rFonts w:hint="cs"/>
          <w:sz w:val="32"/>
          <w:szCs w:val="32"/>
          <w:cs/>
        </w:rPr>
        <w:t xml:space="preserve">ซึ่งสามารถหาได้จากสมการที่ </w:t>
      </w:r>
      <w:r w:rsidR="00FD3F56" w:rsidRPr="009A3FF4">
        <w:rPr>
          <w:sz w:val="32"/>
          <w:szCs w:val="32"/>
          <w:cs/>
        </w:rPr>
        <w:fldChar w:fldCharType="begin"/>
      </w:r>
      <w:r w:rsidR="00FD3F56" w:rsidRPr="009A3FF4">
        <w:rPr>
          <w:sz w:val="32"/>
          <w:szCs w:val="32"/>
          <w:cs/>
        </w:rPr>
        <w:instrText xml:space="preserve"> </w:instrText>
      </w:r>
      <w:r w:rsidR="00FD3F56" w:rsidRPr="009A3FF4">
        <w:rPr>
          <w:rFonts w:hint="cs"/>
          <w:sz w:val="32"/>
          <w:szCs w:val="32"/>
        </w:rPr>
        <w:instrText>REF _Ref</w:instrText>
      </w:r>
      <w:r w:rsidR="00FD3F56" w:rsidRPr="009A3FF4">
        <w:rPr>
          <w:rFonts w:hint="cs"/>
          <w:sz w:val="32"/>
          <w:szCs w:val="32"/>
          <w:cs/>
        </w:rPr>
        <w:instrText xml:space="preserve">124622998 </w:instrText>
      </w:r>
      <w:r w:rsidR="00FD3F56" w:rsidRPr="009A3FF4">
        <w:rPr>
          <w:rFonts w:hint="cs"/>
          <w:sz w:val="32"/>
          <w:szCs w:val="32"/>
        </w:rPr>
        <w:instrText>\h</w:instrText>
      </w:r>
      <w:r w:rsidR="00FD3F56" w:rsidRPr="009A3FF4">
        <w:rPr>
          <w:sz w:val="32"/>
          <w:szCs w:val="32"/>
          <w:cs/>
        </w:rPr>
        <w:instrText xml:space="preserve"> </w:instrText>
      </w:r>
      <w:r w:rsidR="00047A7A" w:rsidRPr="009A3FF4">
        <w:rPr>
          <w:sz w:val="32"/>
          <w:szCs w:val="32"/>
        </w:rPr>
        <w:instrText xml:space="preserve"> \* MERGEFORMAT </w:instrText>
      </w:r>
      <w:r w:rsidR="00FD3F56" w:rsidRPr="009A3FF4">
        <w:rPr>
          <w:sz w:val="32"/>
          <w:szCs w:val="32"/>
          <w:cs/>
        </w:rPr>
      </w:r>
      <w:r w:rsidR="00FD3F56" w:rsidRPr="009A3FF4">
        <w:rPr>
          <w:sz w:val="32"/>
          <w:szCs w:val="32"/>
          <w:cs/>
        </w:rPr>
        <w:fldChar w:fldCharType="separate"/>
      </w:r>
      <w:r w:rsidR="00D23233" w:rsidRPr="008050C4">
        <w:rPr>
          <w:sz w:val="32"/>
          <w:szCs w:val="32"/>
        </w:rPr>
        <w:t>(</w:t>
      </w:r>
      <w:r w:rsidR="00D23233" w:rsidRPr="008050C4">
        <w:rPr>
          <w:sz w:val="32"/>
          <w:szCs w:val="32"/>
          <w:cs/>
        </w:rPr>
        <w:t>ค.</w:t>
      </w:r>
      <w:r w:rsidR="00D23233">
        <w:rPr>
          <w:sz w:val="32"/>
          <w:szCs w:val="32"/>
        </w:rPr>
        <w:t>14</w:t>
      </w:r>
      <w:r w:rsidR="00D23233" w:rsidRPr="008050C4">
        <w:rPr>
          <w:sz w:val="32"/>
          <w:szCs w:val="32"/>
        </w:rPr>
        <w:t>)</w:t>
      </w:r>
      <w:r w:rsidR="00FD3F56" w:rsidRPr="009A3FF4">
        <w:rPr>
          <w:sz w:val="32"/>
          <w:szCs w:val="32"/>
          <w:cs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4858F0" w:rsidRPr="00470464" w14:paraId="1C2A0EAC" w14:textId="77777777" w:rsidTr="00FF05DC">
        <w:trPr>
          <w:trHeight w:val="1020"/>
        </w:trPr>
        <w:tc>
          <w:tcPr>
            <w:tcW w:w="8075" w:type="dxa"/>
            <w:vAlign w:val="center"/>
          </w:tcPr>
          <w:p w14:paraId="393D60AD" w14:textId="46780546" w:rsidR="004858F0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Qρ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ρ(T)</m:t>
                    </m:r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02B2B082" w14:textId="7D709D18" w:rsidR="004858F0" w:rsidRPr="009A3FF4" w:rsidRDefault="00C33ED9" w:rsidP="00FF05DC">
            <w:pPr>
              <w:jc w:val="center"/>
              <w:rPr>
                <w:sz w:val="32"/>
                <w:szCs w:val="32"/>
              </w:rPr>
            </w:pPr>
            <w:bookmarkStart w:id="71" w:name="_Ref124611761"/>
            <w:r w:rsidRPr="009A3FF4">
              <w:rPr>
                <w:sz w:val="32"/>
                <w:szCs w:val="32"/>
              </w:rPr>
              <w:t>(</w:t>
            </w:r>
            <w:r w:rsidRPr="009A3FF4">
              <w:rPr>
                <w:sz w:val="32"/>
                <w:szCs w:val="32"/>
                <w:cs/>
              </w:rPr>
              <w:t>ค.</w:t>
            </w:r>
            <w:r w:rsidR="00A15541" w:rsidRPr="009A3FF4">
              <w:rPr>
                <w:sz w:val="32"/>
                <w:szCs w:val="32"/>
              </w:rPr>
              <w:fldChar w:fldCharType="begin"/>
            </w:r>
            <w:r w:rsidR="00A15541" w:rsidRPr="009A3FF4">
              <w:rPr>
                <w:sz w:val="32"/>
                <w:szCs w:val="32"/>
              </w:rPr>
              <w:instrText xml:space="preserve"> SEQ </w:instrText>
            </w:r>
            <w:r w:rsidR="00A15541" w:rsidRPr="009A3FF4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9A3FF4">
              <w:rPr>
                <w:sz w:val="32"/>
                <w:szCs w:val="32"/>
              </w:rPr>
              <w:instrText xml:space="preserve">\* ARABIC </w:instrText>
            </w:r>
            <w:r w:rsidR="00A15541" w:rsidRPr="009A3FF4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13</w:t>
            </w:r>
            <w:r w:rsidR="00A15541" w:rsidRPr="009A3FF4">
              <w:rPr>
                <w:sz w:val="32"/>
                <w:szCs w:val="32"/>
              </w:rPr>
              <w:fldChar w:fldCharType="end"/>
            </w:r>
            <w:r w:rsidRPr="009A3FF4">
              <w:rPr>
                <w:sz w:val="32"/>
                <w:szCs w:val="32"/>
              </w:rPr>
              <w:t>)</w:t>
            </w:r>
            <w:bookmarkEnd w:id="71"/>
          </w:p>
        </w:tc>
      </w:tr>
    </w:tbl>
    <w:p w14:paraId="3778BE8B" w14:textId="45589DCE" w:rsidR="004858F0" w:rsidRPr="009A3FF4" w:rsidRDefault="004858F0" w:rsidP="009A3FF4">
      <w:pPr>
        <w:tabs>
          <w:tab w:val="left" w:pos="426"/>
          <w:tab w:val="left" w:pos="1134"/>
          <w:tab w:val="left" w:pos="1560"/>
        </w:tabs>
        <w:ind w:left="1560" w:hanging="1560"/>
        <w:jc w:val="thaiDistribute"/>
        <w:rPr>
          <w:sz w:val="32"/>
          <w:szCs w:val="32"/>
        </w:rPr>
      </w:pPr>
      <w:r w:rsidRPr="009A3FF4">
        <w:rPr>
          <w:rFonts w:hint="cs"/>
          <w:sz w:val="32"/>
          <w:szCs w:val="32"/>
          <w:cs/>
        </w:rPr>
        <w:t>เมื่อ</w:t>
      </w:r>
      <w:r w:rsidR="009A3FF4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9A3FF4">
        <w:rPr>
          <w:rFonts w:eastAsiaTheme="minorEastAsia"/>
          <w:cs/>
        </w:rPr>
        <w:tab/>
      </w:r>
      <w:r w:rsidRPr="009A3FF4">
        <w:rPr>
          <w:rFonts w:hint="cs"/>
          <w:sz w:val="32"/>
          <w:szCs w:val="32"/>
          <w:cs/>
        </w:rPr>
        <w:t>แทน</w:t>
      </w:r>
      <w:r w:rsidR="009A3FF4">
        <w:rPr>
          <w:sz w:val="32"/>
          <w:szCs w:val="32"/>
          <w:cs/>
        </w:rPr>
        <w:tab/>
      </w:r>
      <w:r w:rsidRPr="009A3FF4">
        <w:rPr>
          <w:rFonts w:hint="cs"/>
          <w:sz w:val="32"/>
          <w:szCs w:val="32"/>
          <w:cs/>
        </w:rPr>
        <w:t>ค่าเฉลี่ยของ</w:t>
      </w:r>
      <w:r w:rsidR="00861732" w:rsidRPr="009A3FF4">
        <w:rPr>
          <w:rFonts w:hint="cs"/>
          <w:sz w:val="32"/>
          <w:szCs w:val="32"/>
          <w:cs/>
        </w:rPr>
        <w:t>อัตราการไหล</w:t>
      </w:r>
      <w:r w:rsidRPr="009A3FF4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470464">
        <w:rPr>
          <w:rFonts w:hint="cs"/>
          <w:cs/>
        </w:rPr>
        <w:t xml:space="preserve"> </w:t>
      </w:r>
      <w:r w:rsidRPr="009A3FF4">
        <w:rPr>
          <w:rFonts w:hint="cs"/>
          <w:sz w:val="32"/>
          <w:szCs w:val="32"/>
          <w:cs/>
        </w:rPr>
        <w:t>ซึ่งสามารถคำนวณได้</w:t>
      </w:r>
      <w:r w:rsidR="009A3FF4">
        <w:rPr>
          <w:rFonts w:hint="cs"/>
          <w:sz w:val="32"/>
          <w:szCs w:val="32"/>
          <w:cs/>
        </w:rPr>
        <w:t xml:space="preserve"> </w:t>
      </w:r>
      <w:r w:rsidRPr="009A3FF4">
        <w:rPr>
          <w:rFonts w:hint="cs"/>
          <w:sz w:val="32"/>
          <w:szCs w:val="32"/>
          <w:cs/>
        </w:rPr>
        <w:t>โดยอาศัยสมการ</w:t>
      </w:r>
      <w:r w:rsidR="009A3FF4">
        <w:rPr>
          <w:sz w:val="32"/>
          <w:szCs w:val="32"/>
          <w:cs/>
        </w:rPr>
        <w:br/>
      </w:r>
      <w:r w:rsidRPr="009A3FF4">
        <w:rPr>
          <w:rFonts w:hint="cs"/>
          <w:sz w:val="32"/>
          <w:szCs w:val="32"/>
          <w:cs/>
        </w:rPr>
        <w:t xml:space="preserve">ที่ </w:t>
      </w:r>
      <w:r w:rsidRPr="009A3FF4">
        <w:rPr>
          <w:sz w:val="32"/>
          <w:szCs w:val="32"/>
          <w:cs/>
        </w:rPr>
        <w:fldChar w:fldCharType="begin"/>
      </w:r>
      <w:r w:rsidRPr="009A3FF4">
        <w:rPr>
          <w:sz w:val="32"/>
          <w:szCs w:val="32"/>
          <w:cs/>
        </w:rPr>
        <w:instrText xml:space="preserve"> </w:instrText>
      </w:r>
      <w:r w:rsidRPr="009A3FF4">
        <w:rPr>
          <w:rFonts w:hint="cs"/>
          <w:sz w:val="32"/>
          <w:szCs w:val="32"/>
        </w:rPr>
        <w:instrText>REF _Ref</w:instrText>
      </w:r>
      <w:r w:rsidRPr="009A3FF4">
        <w:rPr>
          <w:rFonts w:hint="cs"/>
          <w:sz w:val="32"/>
          <w:szCs w:val="32"/>
          <w:cs/>
        </w:rPr>
        <w:instrText xml:space="preserve">118576351 </w:instrText>
      </w:r>
      <w:r w:rsidRPr="009A3FF4">
        <w:rPr>
          <w:rFonts w:hint="cs"/>
          <w:sz w:val="32"/>
          <w:szCs w:val="32"/>
        </w:rPr>
        <w:instrText>\h</w:instrText>
      </w:r>
      <w:r w:rsidRPr="009A3FF4">
        <w:rPr>
          <w:sz w:val="32"/>
          <w:szCs w:val="32"/>
          <w:cs/>
        </w:rPr>
        <w:instrText xml:space="preserve"> </w:instrText>
      </w:r>
      <w:r w:rsidR="00D56D1F" w:rsidRPr="009A3FF4">
        <w:rPr>
          <w:sz w:val="32"/>
          <w:szCs w:val="32"/>
        </w:rPr>
        <w:instrText xml:space="preserve"> \* MERGEFORMAT </w:instrText>
      </w:r>
      <w:r w:rsidRPr="009A3FF4">
        <w:rPr>
          <w:sz w:val="32"/>
          <w:szCs w:val="32"/>
          <w:cs/>
        </w:rPr>
      </w:r>
      <w:r w:rsidRPr="009A3FF4">
        <w:rPr>
          <w:sz w:val="32"/>
          <w:szCs w:val="32"/>
          <w:cs/>
        </w:rPr>
        <w:fldChar w:fldCharType="separate"/>
      </w:r>
      <w:r w:rsidR="00D23233" w:rsidRPr="007D6C68">
        <w:rPr>
          <w:sz w:val="32"/>
          <w:szCs w:val="32"/>
        </w:rPr>
        <w:t>(</w:t>
      </w:r>
      <w:r w:rsidR="00D23233">
        <w:rPr>
          <w:sz w:val="32"/>
          <w:szCs w:val="32"/>
        </w:rPr>
        <w:t>5</w:t>
      </w:r>
      <w:r w:rsidR="00D23233" w:rsidRPr="007D6C68">
        <w:rPr>
          <w:sz w:val="32"/>
          <w:szCs w:val="32"/>
        </w:rPr>
        <w:t>)</w:t>
      </w:r>
      <w:r w:rsidRPr="009A3FF4">
        <w:rPr>
          <w:sz w:val="32"/>
          <w:szCs w:val="32"/>
          <w:cs/>
        </w:rPr>
        <w:fldChar w:fldCharType="end"/>
      </w:r>
      <w:r w:rsidRPr="009A3FF4">
        <w:rPr>
          <w:rFonts w:hint="cs"/>
          <w:sz w:val="32"/>
          <w:szCs w:val="32"/>
          <w:cs/>
        </w:rPr>
        <w:t xml:space="preserve"> หรือได้มาจากผลการประมวลผลใน</w:t>
      </w:r>
      <w:r w:rsidRPr="009A3FF4">
        <w:rPr>
          <w:sz w:val="32"/>
          <w:szCs w:val="32"/>
          <w:cs/>
        </w:rPr>
        <w:fldChar w:fldCharType="begin"/>
      </w:r>
      <w:r w:rsidRPr="009A3FF4">
        <w:rPr>
          <w:sz w:val="32"/>
          <w:szCs w:val="32"/>
          <w:cs/>
        </w:rPr>
        <w:instrText xml:space="preserve"> </w:instrText>
      </w:r>
      <w:r w:rsidRPr="009A3FF4">
        <w:rPr>
          <w:sz w:val="32"/>
          <w:szCs w:val="32"/>
        </w:rPr>
        <w:instrText>REF _Ref</w:instrText>
      </w:r>
      <w:r w:rsidRPr="009A3FF4">
        <w:rPr>
          <w:sz w:val="32"/>
          <w:szCs w:val="32"/>
          <w:cs/>
        </w:rPr>
        <w:instrText xml:space="preserve">123295709 </w:instrText>
      </w:r>
      <w:r w:rsidRPr="009A3FF4">
        <w:rPr>
          <w:sz w:val="32"/>
          <w:szCs w:val="32"/>
        </w:rPr>
        <w:instrText>\h</w:instrText>
      </w:r>
      <w:r w:rsidRPr="009A3FF4">
        <w:rPr>
          <w:sz w:val="32"/>
          <w:szCs w:val="32"/>
          <w:cs/>
        </w:rPr>
        <w:instrText xml:space="preserve"> </w:instrText>
      </w:r>
      <w:r w:rsidRPr="009A3FF4">
        <w:rPr>
          <w:sz w:val="32"/>
          <w:szCs w:val="32"/>
        </w:rPr>
        <w:instrText xml:space="preserve"> \* MERGEFORMAT </w:instrText>
      </w:r>
      <w:r w:rsidRPr="009A3FF4">
        <w:rPr>
          <w:sz w:val="32"/>
          <w:szCs w:val="32"/>
          <w:cs/>
        </w:rPr>
      </w:r>
      <w:r w:rsidRPr="009A3FF4">
        <w:rPr>
          <w:sz w:val="32"/>
          <w:szCs w:val="32"/>
          <w:cs/>
        </w:rPr>
        <w:fldChar w:fldCharType="separate"/>
      </w:r>
      <w:r w:rsidR="00D23233" w:rsidRPr="005F47DA">
        <w:rPr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  <w:cs/>
        </w:rPr>
        <w:t>8</w:t>
      </w:r>
      <w:r w:rsidRPr="009A3FF4">
        <w:rPr>
          <w:sz w:val="32"/>
          <w:szCs w:val="32"/>
          <w:cs/>
        </w:rPr>
        <w:fldChar w:fldCharType="end"/>
      </w:r>
    </w:p>
    <w:p w14:paraId="2E32A4FA" w14:textId="1AFBBA69" w:rsidR="004858F0" w:rsidRPr="00470464" w:rsidRDefault="009A3FF4" w:rsidP="009A3FF4">
      <w:pPr>
        <w:tabs>
          <w:tab w:val="left" w:pos="426"/>
          <w:tab w:val="left" w:pos="1134"/>
          <w:tab w:val="left" w:pos="1560"/>
        </w:tabs>
        <w:ind w:left="1560" w:hanging="1560"/>
        <w:jc w:val="thaiDistribute"/>
        <w:rPr>
          <w:cs/>
        </w:rPr>
      </w:pPr>
      <w:r>
        <w:rPr>
          <w:rFonts w:eastAsiaTheme="minorEastAsia"/>
          <w:cs/>
        </w:rPr>
        <w:tab/>
      </w:r>
      <m:oMath>
        <m:r>
          <w:rPr>
            <w:rFonts w:ascii="Cambria Math" w:hAnsi="Cambria Math"/>
            <w:sz w:val="24"/>
            <w:szCs w:val="24"/>
          </w:rPr>
          <m:t>ρ(T)</m:t>
        </m:r>
      </m:oMath>
      <w:r w:rsidR="004858F0" w:rsidRPr="00470464">
        <w:t xml:space="preserve"> </w:t>
      </w:r>
      <w:r>
        <w:rPr>
          <w:cs/>
        </w:rPr>
        <w:tab/>
      </w:r>
      <w:r w:rsidR="004858F0" w:rsidRPr="009A3FF4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895797" w:rsidRPr="009A3FF4">
        <w:rPr>
          <w:rFonts w:hint="cs"/>
          <w:sz w:val="32"/>
          <w:szCs w:val="32"/>
          <w:cs/>
        </w:rPr>
        <w:t>ค่าความหนาแน่นของน้ำ</w:t>
      </w:r>
      <w:r w:rsidR="00951E16" w:rsidRPr="009A3FF4">
        <w:rPr>
          <w:rFonts w:hint="cs"/>
          <w:sz w:val="32"/>
          <w:szCs w:val="32"/>
          <w:cs/>
        </w:rPr>
        <w:t>ที่ใช้ในการสอบเทียบ</w:t>
      </w:r>
      <w:r w:rsidR="00951E16" w:rsidRPr="009A3FF4">
        <w:rPr>
          <w:sz w:val="32"/>
          <w:szCs w:val="32"/>
        </w:rPr>
        <w:t xml:space="preserve"> </w:t>
      </w:r>
      <w:r w:rsidR="00951E16" w:rsidRPr="009A3FF4">
        <w:rPr>
          <w:rFonts w:hint="cs"/>
          <w:sz w:val="32"/>
          <w:szCs w:val="32"/>
          <w:cs/>
        </w:rPr>
        <w:t xml:space="preserve">ณ </w:t>
      </w:r>
      <w:r w:rsidR="0013022A" w:rsidRPr="009A3FF4">
        <w:rPr>
          <w:rFonts w:hint="cs"/>
          <w:sz w:val="32"/>
          <w:szCs w:val="32"/>
          <w:cs/>
        </w:rPr>
        <w:t xml:space="preserve">อุณหภูมิ </w:t>
      </w:r>
      <m:oMath>
        <m:r>
          <w:rPr>
            <w:rFonts w:ascii="Cambria Math" w:hAnsi="Cambria Math"/>
          </w:rPr>
          <m:t>T</m:t>
        </m:r>
      </m:oMath>
      <w:r w:rsidR="0013022A" w:rsidRPr="00470464">
        <w:t xml:space="preserve"> </w:t>
      </w:r>
    </w:p>
    <w:p w14:paraId="78E8A6D8" w14:textId="77777777" w:rsidR="004858F0" w:rsidRPr="00703432" w:rsidRDefault="004858F0" w:rsidP="00470464">
      <w:pPr>
        <w:rPr>
          <w:sz w:val="32"/>
          <w:szCs w:val="32"/>
        </w:rPr>
      </w:pPr>
    </w:p>
    <w:p w14:paraId="6C34F282" w14:textId="584C6E4F" w:rsidR="00A33A17" w:rsidRDefault="00B913D7" w:rsidP="00AD0959">
      <w:pPr>
        <w:ind w:firstLine="1843"/>
        <w:jc w:val="thaiDistribute"/>
        <w:rPr>
          <w:sz w:val="32"/>
          <w:szCs w:val="32"/>
        </w:rPr>
      </w:pPr>
      <w:r w:rsidRPr="00703432">
        <w:rPr>
          <w:rFonts w:hint="cs"/>
          <w:sz w:val="32"/>
          <w:szCs w:val="32"/>
          <w:cs/>
        </w:rPr>
        <w:t>รายละเอียดการประเมิน</w:t>
      </w:r>
      <w:r w:rsidR="00E31D3A" w:rsidRPr="00703432">
        <w:rPr>
          <w:rFonts w:hint="cs"/>
          <w:sz w:val="32"/>
          <w:szCs w:val="32"/>
          <w:cs/>
        </w:rPr>
        <w:t>ค่าความไม่แน่นอน</w:t>
      </w:r>
      <w:r w:rsidR="00DE627C" w:rsidRPr="00703432">
        <w:rPr>
          <w:rFonts w:hint="cs"/>
          <w:sz w:val="32"/>
          <w:szCs w:val="32"/>
          <w:cs/>
        </w:rPr>
        <w:t>มาตรฐาน</w:t>
      </w:r>
      <w:r w:rsidR="00E31D3A" w:rsidRPr="00703432">
        <w:rPr>
          <w:rFonts w:hint="cs"/>
          <w:sz w:val="32"/>
          <w:szCs w:val="32"/>
          <w:cs/>
        </w:rPr>
        <w:t>ของค่าความหนาแน่นของน้ำ</w:t>
      </w:r>
      <w:r w:rsidR="00320EEE" w:rsidRPr="00703432">
        <w:rPr>
          <w:rFonts w:hint="cs"/>
          <w:sz w:val="32"/>
          <w:szCs w:val="32"/>
          <w:cs/>
        </w:rPr>
        <w:t>สำหรับการสอบเทียบเครื่องควบคุมการให้สารละลายทางหลอดเลือดดำ</w:t>
      </w:r>
      <w:r w:rsidRPr="00703432">
        <w:rPr>
          <w:rFonts w:hint="cs"/>
          <w:sz w:val="32"/>
          <w:szCs w:val="32"/>
          <w:cs/>
        </w:rPr>
        <w:t>แสดงใน</w:t>
      </w:r>
      <w:r w:rsidRPr="00C56B32">
        <w:rPr>
          <w:rFonts w:hint="cs"/>
          <w:sz w:val="32"/>
          <w:szCs w:val="32"/>
          <w:cs/>
        </w:rPr>
        <w:t>ภาคผนวก ฉ</w:t>
      </w:r>
      <w:r w:rsidRPr="00C56B32">
        <w:rPr>
          <w:sz w:val="32"/>
          <w:szCs w:val="32"/>
        </w:rPr>
        <w:t xml:space="preserve">. </w:t>
      </w:r>
      <w:r w:rsidRPr="00703432">
        <w:rPr>
          <w:rFonts w:hint="cs"/>
          <w:sz w:val="32"/>
          <w:szCs w:val="32"/>
          <w:cs/>
        </w:rPr>
        <w:t>ซึ่งประกอบด้วยการประเมินความไม่แน่นอนอย่างง่ายและอย่างละเอียด สำหรับตัวอย่างนี้ ใช้การประเมินอย่างง่าย ซึ่ง</w:t>
      </w:r>
      <w:r w:rsidR="007B77EE" w:rsidRPr="00703432">
        <w:rPr>
          <w:rFonts w:hint="cs"/>
          <w:sz w:val="32"/>
          <w:szCs w:val="32"/>
          <w:cs/>
        </w:rPr>
        <w:t>ค่าความไม่แน่นอนของน้ำสามารถหา</w:t>
      </w:r>
      <w:r w:rsidR="00D12B86" w:rsidRPr="00703432">
        <w:rPr>
          <w:rFonts w:hint="cs"/>
          <w:sz w:val="32"/>
          <w:szCs w:val="32"/>
          <w:cs/>
        </w:rPr>
        <w:t>ได้</w:t>
      </w:r>
      <w:r w:rsidR="0066799F" w:rsidRPr="00703432">
        <w:rPr>
          <w:rFonts w:hint="cs"/>
          <w:sz w:val="32"/>
          <w:szCs w:val="32"/>
          <w:cs/>
        </w:rPr>
        <w:t>จาก</w:t>
      </w:r>
      <w:r w:rsidR="007B77EE" w:rsidRPr="00703432">
        <w:rPr>
          <w:rFonts w:hint="cs"/>
          <w:sz w:val="32"/>
          <w:szCs w:val="32"/>
          <w:cs/>
        </w:rPr>
        <w:t>การพิจารณา</w:t>
      </w:r>
      <w:r w:rsidR="0066799F" w:rsidRPr="00703432">
        <w:rPr>
          <w:rFonts w:hint="cs"/>
          <w:sz w:val="32"/>
          <w:szCs w:val="32"/>
          <w:cs/>
        </w:rPr>
        <w:t>การเปลี่ยนแปลงอุณหภูมิของน้ำหรือสารละลายในขณะสอบเทียบ</w:t>
      </w:r>
      <w:r w:rsidR="000451DB" w:rsidRPr="00703432">
        <w:rPr>
          <w:rFonts w:hint="cs"/>
          <w:sz w:val="32"/>
          <w:szCs w:val="32"/>
          <w:cs/>
        </w:rPr>
        <w:t xml:space="preserve"> โดยสามารถคำนวณได้</w:t>
      </w:r>
      <w:r w:rsidR="004126E7" w:rsidRPr="00703432">
        <w:rPr>
          <w:rFonts w:hint="cs"/>
          <w:sz w:val="32"/>
          <w:szCs w:val="32"/>
          <w:cs/>
        </w:rPr>
        <w:t xml:space="preserve">จากสมการดังนี้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1011D9" w:rsidRPr="00470464" w14:paraId="456C011A" w14:textId="77777777" w:rsidTr="00FF05DC">
        <w:trPr>
          <w:trHeight w:val="1020"/>
        </w:trPr>
        <w:tc>
          <w:tcPr>
            <w:tcW w:w="8075" w:type="dxa"/>
            <w:vAlign w:val="center"/>
          </w:tcPr>
          <w:p w14:paraId="1381F7AE" w14:textId="2A0B9286" w:rsidR="00807DEB" w:rsidRPr="00470464" w:rsidRDefault="003B0A74" w:rsidP="008050C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× ρ(T)</m:t>
                </m:r>
              </m:oMath>
            </m:oMathPara>
          </w:p>
        </w:tc>
        <w:tc>
          <w:tcPr>
            <w:tcW w:w="851" w:type="dxa"/>
            <w:vAlign w:val="center"/>
          </w:tcPr>
          <w:p w14:paraId="7C0776F8" w14:textId="4C0B119E" w:rsidR="00807DEB" w:rsidRPr="008050C4" w:rsidRDefault="005F455E" w:rsidP="00470464">
            <w:pPr>
              <w:rPr>
                <w:sz w:val="32"/>
                <w:szCs w:val="32"/>
              </w:rPr>
            </w:pPr>
            <w:bookmarkStart w:id="72" w:name="_Ref124622998"/>
            <w:r w:rsidRPr="008050C4">
              <w:rPr>
                <w:sz w:val="32"/>
                <w:szCs w:val="32"/>
              </w:rPr>
              <w:t>(</w:t>
            </w:r>
            <w:r w:rsidRPr="008050C4">
              <w:rPr>
                <w:sz w:val="32"/>
                <w:szCs w:val="32"/>
                <w:cs/>
              </w:rPr>
              <w:t>ค.</w:t>
            </w:r>
            <w:r w:rsidR="00A15541" w:rsidRPr="008050C4">
              <w:rPr>
                <w:sz w:val="32"/>
                <w:szCs w:val="32"/>
              </w:rPr>
              <w:fldChar w:fldCharType="begin"/>
            </w:r>
            <w:r w:rsidR="00A15541" w:rsidRPr="008050C4">
              <w:rPr>
                <w:sz w:val="32"/>
                <w:szCs w:val="32"/>
              </w:rPr>
              <w:instrText xml:space="preserve"> SEQ </w:instrText>
            </w:r>
            <w:r w:rsidR="00A15541" w:rsidRPr="008050C4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8050C4">
              <w:rPr>
                <w:sz w:val="32"/>
                <w:szCs w:val="32"/>
              </w:rPr>
              <w:instrText xml:space="preserve">\* ARABIC </w:instrText>
            </w:r>
            <w:r w:rsidR="00A15541" w:rsidRPr="008050C4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14</w:t>
            </w:r>
            <w:r w:rsidR="00A15541" w:rsidRPr="008050C4">
              <w:rPr>
                <w:sz w:val="32"/>
                <w:szCs w:val="32"/>
              </w:rPr>
              <w:fldChar w:fldCharType="end"/>
            </w:r>
            <w:r w:rsidRPr="008050C4">
              <w:rPr>
                <w:sz w:val="32"/>
                <w:szCs w:val="32"/>
              </w:rPr>
              <w:t>)</w:t>
            </w:r>
            <w:bookmarkEnd w:id="72"/>
          </w:p>
        </w:tc>
      </w:tr>
    </w:tbl>
    <w:p w14:paraId="521A1821" w14:textId="45CAF031" w:rsidR="00807DEB" w:rsidRDefault="004126E7" w:rsidP="00E948C3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8050C4">
        <w:rPr>
          <w:rFonts w:hint="cs"/>
          <w:sz w:val="32"/>
          <w:szCs w:val="32"/>
          <w:cs/>
        </w:rPr>
        <w:t>เมื่อ</w:t>
      </w:r>
      <w:r w:rsidR="003168F2" w:rsidRPr="008050C4">
        <w:rPr>
          <w:rFonts w:hint="cs"/>
          <w:sz w:val="32"/>
          <w:szCs w:val="32"/>
          <w:cs/>
        </w:rPr>
        <w:t xml:space="preserve"> </w:t>
      </w:r>
      <w:r w:rsidR="00A179E9" w:rsidRPr="00470464">
        <w:rPr>
          <w:rFonts w:hint="cs"/>
          <w: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="00A179E9" w:rsidRPr="00470464">
        <w:t xml:space="preserve"> </w:t>
      </w:r>
      <w:r w:rsidR="00D34F40" w:rsidRPr="00470464">
        <w:rPr>
          <w:rFonts w:hint="cs"/>
          <w:cs/>
        </w:rPr>
        <w:t xml:space="preserve"> </w:t>
      </w:r>
      <w:r w:rsidR="008050C4">
        <w:rPr>
          <w:cs/>
        </w:rPr>
        <w:tab/>
      </w:r>
      <w:r w:rsidR="00755FF0" w:rsidRPr="008050C4">
        <w:rPr>
          <w:rFonts w:hint="cs"/>
          <w:sz w:val="32"/>
          <w:szCs w:val="32"/>
          <w:cs/>
        </w:rPr>
        <w:t>แทน</w:t>
      </w:r>
      <w:r w:rsidR="008050C4">
        <w:rPr>
          <w:sz w:val="32"/>
          <w:szCs w:val="32"/>
          <w:cs/>
        </w:rPr>
        <w:tab/>
      </w:r>
      <w:r w:rsidR="00755FF0" w:rsidRPr="008050C4">
        <w:rPr>
          <w:rFonts w:hint="cs"/>
          <w:sz w:val="32"/>
          <w:szCs w:val="32"/>
          <w:cs/>
        </w:rPr>
        <w:t>ค่าคงที่</w:t>
      </w:r>
      <w:r w:rsidR="0034672C" w:rsidRPr="008050C4">
        <w:rPr>
          <w:rFonts w:hint="cs"/>
          <w:sz w:val="32"/>
          <w:szCs w:val="32"/>
          <w:cs/>
        </w:rPr>
        <w:t xml:space="preserve"> ซึ่ง</w:t>
      </w:r>
      <w:r w:rsidR="0029651E" w:rsidRPr="008050C4">
        <w:rPr>
          <w:rFonts w:hint="cs"/>
          <w:sz w:val="32"/>
          <w:szCs w:val="32"/>
          <w:cs/>
        </w:rPr>
        <w:t>มีค่าเท่ากับ</w:t>
      </w:r>
      <w:r w:rsidR="007B77EE" w:rsidRPr="008050C4">
        <w:rPr>
          <w:rFonts w:hint="cs"/>
          <w:sz w:val="32"/>
          <w:szCs w:val="32"/>
          <w:cs/>
        </w:rPr>
        <w:t>ร้อยละ</w:t>
      </w:r>
      <w:r w:rsidR="0029651E" w:rsidRPr="008050C4">
        <w:rPr>
          <w:rFonts w:hint="cs"/>
          <w:sz w:val="32"/>
          <w:szCs w:val="32"/>
          <w:cs/>
        </w:rPr>
        <w:t xml:space="preserve"> </w:t>
      </w:r>
      <w:r w:rsidR="0029651E" w:rsidRPr="008050C4">
        <w:rPr>
          <w:sz w:val="32"/>
          <w:szCs w:val="32"/>
        </w:rPr>
        <w:t>0.03</w:t>
      </w:r>
      <w:r w:rsidR="00755FF0" w:rsidRPr="008050C4">
        <w:rPr>
          <w:rFonts w:hint="cs"/>
          <w:sz w:val="32"/>
          <w:szCs w:val="32"/>
          <w:cs/>
        </w:rPr>
        <w:t xml:space="preserve"> </w:t>
      </w:r>
      <w:r w:rsidR="00E948C3">
        <w:rPr>
          <w:rFonts w:hint="cs"/>
          <w:sz w:val="32"/>
          <w:szCs w:val="32"/>
          <w:cs/>
        </w:rPr>
        <w:t xml:space="preserve"> </w:t>
      </w:r>
      <w:r w:rsidR="00755FF0" w:rsidRPr="008050C4">
        <w:rPr>
          <w:sz w:val="32"/>
          <w:szCs w:val="32"/>
        </w:rPr>
        <w:t>0.06</w:t>
      </w:r>
      <w:r w:rsidR="00E948C3">
        <w:rPr>
          <w:rFonts w:hint="cs"/>
          <w:sz w:val="32"/>
          <w:szCs w:val="32"/>
          <w:cs/>
        </w:rPr>
        <w:t xml:space="preserve"> </w:t>
      </w:r>
      <w:r w:rsidR="007B77EE" w:rsidRPr="008050C4">
        <w:rPr>
          <w:rFonts w:hint="cs"/>
          <w:sz w:val="32"/>
          <w:szCs w:val="32"/>
          <w:cs/>
        </w:rPr>
        <w:t>และ</w:t>
      </w:r>
      <w:r w:rsidR="00755FF0" w:rsidRPr="008050C4">
        <w:rPr>
          <w:rFonts w:hint="cs"/>
          <w:sz w:val="32"/>
          <w:szCs w:val="32"/>
          <w:cs/>
        </w:rPr>
        <w:t xml:space="preserve"> </w:t>
      </w:r>
      <w:r w:rsidR="00755FF0" w:rsidRPr="008050C4">
        <w:rPr>
          <w:sz w:val="32"/>
          <w:szCs w:val="32"/>
        </w:rPr>
        <w:t>0.09</w:t>
      </w:r>
      <w:r w:rsidR="007B77EE" w:rsidRPr="008050C4">
        <w:rPr>
          <w:rFonts w:hint="cs"/>
          <w:sz w:val="32"/>
          <w:szCs w:val="32"/>
          <w:cs/>
        </w:rPr>
        <w:t xml:space="preserve"> ของ </w:t>
      </w:r>
      <m:oMath>
        <m:r>
          <w:rPr>
            <w:rFonts w:ascii="Cambria Math" w:hAnsi="Cambria Math"/>
            <w:sz w:val="24"/>
            <w:szCs w:val="24"/>
          </w:rPr>
          <m:t>ρ(T)</m:t>
        </m:r>
      </m:oMath>
      <w:r w:rsidR="007B77EE" w:rsidRPr="00470464">
        <w:rPr>
          <w:rFonts w:hint="cs"/>
          <w:cs/>
        </w:rPr>
        <w:t xml:space="preserve"> </w:t>
      </w:r>
      <w:r w:rsidR="007B77EE" w:rsidRPr="008050C4">
        <w:rPr>
          <w:rFonts w:hint="cs"/>
          <w:sz w:val="32"/>
          <w:szCs w:val="32"/>
          <w:cs/>
        </w:rPr>
        <w:t>สำหรับ</w:t>
      </w:r>
      <w:r w:rsidR="00755FF0" w:rsidRPr="008050C4">
        <w:rPr>
          <w:rFonts w:hint="cs"/>
          <w:sz w:val="32"/>
          <w:szCs w:val="32"/>
          <w:cs/>
        </w:rPr>
        <w:t>อุณหภูมิของน้ำในขณะ</w:t>
      </w:r>
      <w:r w:rsidR="00314C65" w:rsidRPr="008050C4">
        <w:rPr>
          <w:rFonts w:hint="cs"/>
          <w:sz w:val="32"/>
          <w:szCs w:val="32"/>
          <w:cs/>
        </w:rPr>
        <w:t>ที่</w:t>
      </w:r>
      <w:r w:rsidR="00755FF0" w:rsidRPr="008050C4">
        <w:rPr>
          <w:rFonts w:hint="cs"/>
          <w:sz w:val="32"/>
          <w:szCs w:val="32"/>
          <w:cs/>
        </w:rPr>
        <w:t>ทำการสอบเทียบ</w:t>
      </w:r>
      <w:r w:rsidRPr="008050C4">
        <w:rPr>
          <w:rFonts w:hint="cs"/>
          <w:sz w:val="32"/>
          <w:szCs w:val="32"/>
          <w:cs/>
        </w:rPr>
        <w:t xml:space="preserve"> </w:t>
      </w:r>
      <w:r w:rsidRPr="00470464">
        <w:t>(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470464">
        <w:t>)</w:t>
      </w:r>
      <w:r w:rsidRPr="00470464">
        <w:rPr>
          <w:rFonts w:hint="cs"/>
          <w:cs/>
        </w:rPr>
        <w:t xml:space="preserve"> </w:t>
      </w:r>
      <w:r w:rsidR="00755FF0" w:rsidRPr="008050C4">
        <w:rPr>
          <w:rFonts w:hint="cs"/>
          <w:sz w:val="32"/>
          <w:szCs w:val="32"/>
          <w:cs/>
        </w:rPr>
        <w:t>เปลี่ยนแปลงไปไม่เกิน</w:t>
      </w:r>
      <w:r w:rsidR="00A417CD" w:rsidRPr="008050C4">
        <w:rPr>
          <w:rFonts w:hint="cs"/>
          <w:sz w:val="32"/>
          <w:szCs w:val="32"/>
          <w:cs/>
        </w:rPr>
        <w:t xml:space="preserve"> </w:t>
      </w:r>
      <w:r w:rsidR="00A417CD" w:rsidRPr="00F91EAA">
        <w:rPr>
          <w:rFonts w:hint="cs"/>
          <w:sz w:val="24"/>
          <w:szCs w:val="24"/>
        </w:rPr>
        <w:sym w:font="Symbol" w:char="F0B1"/>
      </w:r>
      <w:r w:rsidR="00A417CD" w:rsidRPr="008050C4">
        <w:rPr>
          <w:sz w:val="32"/>
          <w:szCs w:val="32"/>
        </w:rPr>
        <w:t>1</w:t>
      </w:r>
      <w:r w:rsidR="00A431B6">
        <w:rPr>
          <w:rFonts w:hint="cs"/>
          <w:sz w:val="32"/>
          <w:szCs w:val="32"/>
          <w:cs/>
        </w:rPr>
        <w:t xml:space="preserve"> </w:t>
      </w:r>
      <w:r w:rsidR="00EB6C9E" w:rsidRPr="008050C4">
        <w:rPr>
          <w:sz w:val="32"/>
          <w:szCs w:val="32"/>
        </w:rPr>
        <w:sym w:font="Symbol" w:char="F0B0"/>
      </w:r>
      <w:r w:rsidR="00EB6C9E" w:rsidRPr="008050C4">
        <w:rPr>
          <w:sz w:val="32"/>
          <w:szCs w:val="32"/>
        </w:rPr>
        <w:t>C</w:t>
      </w:r>
      <w:r w:rsidR="00EB6C9E" w:rsidRPr="008050C4">
        <w:rPr>
          <w:rFonts w:hint="cs"/>
          <w:sz w:val="32"/>
          <w:szCs w:val="32"/>
          <w:cs/>
        </w:rPr>
        <w:t xml:space="preserve"> </w:t>
      </w:r>
      <w:r w:rsidR="00EB6C9E" w:rsidRPr="00F91EAA">
        <w:rPr>
          <w:rFonts w:hint="cs"/>
          <w:sz w:val="24"/>
          <w:szCs w:val="24"/>
        </w:rPr>
        <w:sym w:font="Symbol" w:char="F0B1"/>
      </w:r>
      <w:r w:rsidR="00EB6C9E" w:rsidRPr="008050C4">
        <w:rPr>
          <w:sz w:val="32"/>
          <w:szCs w:val="32"/>
        </w:rPr>
        <w:t>2</w:t>
      </w:r>
      <w:r w:rsidR="00A431B6">
        <w:rPr>
          <w:rFonts w:hint="cs"/>
          <w:sz w:val="32"/>
          <w:szCs w:val="32"/>
          <w:cs/>
        </w:rPr>
        <w:t xml:space="preserve"> </w:t>
      </w:r>
      <w:r w:rsidR="00EB6C9E" w:rsidRPr="008050C4">
        <w:rPr>
          <w:sz w:val="32"/>
          <w:szCs w:val="32"/>
        </w:rPr>
        <w:sym w:font="Symbol" w:char="F0B0"/>
      </w:r>
      <w:r w:rsidR="00EB6C9E" w:rsidRPr="008050C4">
        <w:rPr>
          <w:sz w:val="32"/>
          <w:szCs w:val="32"/>
        </w:rPr>
        <w:t xml:space="preserve">C </w:t>
      </w:r>
      <w:r w:rsidR="007B77EE" w:rsidRPr="008050C4">
        <w:rPr>
          <w:rFonts w:hint="cs"/>
          <w:sz w:val="32"/>
          <w:szCs w:val="32"/>
          <w:cs/>
        </w:rPr>
        <w:t>และ</w:t>
      </w:r>
      <w:r w:rsidR="00EB6C9E" w:rsidRPr="008050C4">
        <w:rPr>
          <w:rFonts w:hint="cs"/>
          <w:sz w:val="32"/>
          <w:szCs w:val="32"/>
          <w:cs/>
        </w:rPr>
        <w:t xml:space="preserve"> </w:t>
      </w:r>
      <w:r w:rsidR="00EB6C9E" w:rsidRPr="00F91EAA">
        <w:rPr>
          <w:rFonts w:hint="cs"/>
          <w:sz w:val="24"/>
          <w:szCs w:val="24"/>
        </w:rPr>
        <w:sym w:font="Symbol" w:char="F0B1"/>
      </w:r>
      <w:r w:rsidR="00EB6C9E" w:rsidRPr="008050C4">
        <w:rPr>
          <w:sz w:val="32"/>
          <w:szCs w:val="32"/>
        </w:rPr>
        <w:t>3</w:t>
      </w:r>
      <w:r w:rsidR="00A431B6">
        <w:rPr>
          <w:rFonts w:hint="cs"/>
          <w:sz w:val="32"/>
          <w:szCs w:val="32"/>
          <w:cs/>
        </w:rPr>
        <w:t xml:space="preserve"> </w:t>
      </w:r>
      <w:r w:rsidR="00EB6C9E" w:rsidRPr="008050C4">
        <w:rPr>
          <w:sz w:val="32"/>
          <w:szCs w:val="32"/>
        </w:rPr>
        <w:sym w:font="Symbol" w:char="F0B0"/>
      </w:r>
      <w:r w:rsidR="00EB6C9E" w:rsidRPr="008050C4">
        <w:rPr>
          <w:sz w:val="32"/>
          <w:szCs w:val="32"/>
        </w:rPr>
        <w:t xml:space="preserve">C </w:t>
      </w:r>
      <w:r w:rsidR="00A417CD" w:rsidRPr="008050C4">
        <w:rPr>
          <w:rFonts w:hint="cs"/>
          <w:sz w:val="32"/>
          <w:szCs w:val="32"/>
          <w:cs/>
        </w:rPr>
        <w:t xml:space="preserve">ตามลำดับ </w:t>
      </w:r>
      <w:r w:rsidR="005C4815" w:rsidRPr="008050C4">
        <w:rPr>
          <w:sz w:val="32"/>
          <w:szCs w:val="32"/>
        </w:rPr>
        <w:t xml:space="preserve"> </w:t>
      </w:r>
      <w:r w:rsidR="00744D1E" w:rsidRPr="008050C4">
        <w:rPr>
          <w:rFonts w:hint="cs"/>
          <w:sz w:val="32"/>
          <w:szCs w:val="32"/>
          <w:cs/>
        </w:rPr>
        <w:t xml:space="preserve"> </w:t>
      </w:r>
    </w:p>
    <w:p w14:paraId="54B446FC" w14:textId="77777777" w:rsidR="00A431B6" w:rsidRPr="008050C4" w:rsidRDefault="00A431B6" w:rsidP="008050C4">
      <w:pPr>
        <w:tabs>
          <w:tab w:val="left" w:pos="426"/>
          <w:tab w:val="left" w:pos="851"/>
          <w:tab w:val="left" w:pos="1276"/>
        </w:tabs>
        <w:ind w:left="1276" w:hanging="1276"/>
        <w:rPr>
          <w:rFonts w:hint="cs"/>
          <w:sz w:val="32"/>
          <w:szCs w:val="32"/>
        </w:rPr>
      </w:pPr>
    </w:p>
    <w:p w14:paraId="596EE96B" w14:textId="5D51D4EA" w:rsidR="00A72DA2" w:rsidRPr="00BF35FC" w:rsidRDefault="00453441" w:rsidP="00453441">
      <w:pPr>
        <w:tabs>
          <w:tab w:val="left" w:pos="2127"/>
        </w:tabs>
        <w:ind w:firstLine="1843"/>
        <w:rPr>
          <w:sz w:val="32"/>
          <w:szCs w:val="32"/>
          <w:u w:val="single"/>
        </w:rPr>
      </w:pPr>
      <w:r w:rsidRPr="00BF35FC">
        <w:rPr>
          <w:rFonts w:hint="cs"/>
          <w:sz w:val="32"/>
          <w:szCs w:val="32"/>
          <w:u w:val="single"/>
          <w:cs/>
        </w:rPr>
        <w:t>6)</w:t>
      </w:r>
      <w:r w:rsidR="00A72DA2" w:rsidRPr="00BF35FC">
        <w:rPr>
          <w:sz w:val="32"/>
          <w:szCs w:val="32"/>
          <w:u w:val="single"/>
          <w:cs/>
        </w:rPr>
        <w:tab/>
      </w:r>
      <w:r w:rsidR="00A72DA2" w:rsidRPr="00BF35FC">
        <w:rPr>
          <w:rFonts w:hint="cs"/>
          <w:sz w:val="32"/>
          <w:szCs w:val="32"/>
          <w:u w:val="single"/>
          <w:cs/>
        </w:rPr>
        <w:t xml:space="preserve">ความไม่แน่นอนจากการวัดซ้ำ </w:t>
      </w:r>
    </w:p>
    <w:p w14:paraId="298AE64F" w14:textId="4B9C859D" w:rsidR="00453441" w:rsidRPr="00453441" w:rsidRDefault="00A72DA2" w:rsidP="00F91EAA">
      <w:pPr>
        <w:tabs>
          <w:tab w:val="left" w:pos="2127"/>
        </w:tabs>
        <w:ind w:firstLine="1843"/>
        <w:jc w:val="thaiDistribute"/>
        <w:rPr>
          <w:sz w:val="32"/>
          <w:szCs w:val="32"/>
        </w:rPr>
      </w:pPr>
      <w:r w:rsidRPr="00453441">
        <w:rPr>
          <w:rFonts w:hint="cs"/>
          <w:sz w:val="32"/>
          <w:szCs w:val="32"/>
          <w:cs/>
        </w:rPr>
        <w:t xml:space="preserve"> </w:t>
      </w:r>
      <w:r w:rsidRPr="00453441">
        <w:rPr>
          <w:sz w:val="32"/>
          <w:szCs w:val="32"/>
          <w:cs/>
        </w:rPr>
        <w:tab/>
      </w:r>
      <w:r w:rsidRPr="00453441">
        <w:rPr>
          <w:rFonts w:hint="cs"/>
          <w:sz w:val="32"/>
          <w:szCs w:val="32"/>
          <w:cs/>
        </w:rPr>
        <w:t>ความไม่แน่นอนของ</w:t>
      </w:r>
      <w:r w:rsidR="00861732" w:rsidRPr="00453441">
        <w:rPr>
          <w:rFonts w:hint="cs"/>
          <w:sz w:val="32"/>
          <w:szCs w:val="32"/>
          <w:cs/>
        </w:rPr>
        <w:t>อัตราการไหล</w:t>
      </w:r>
      <w:r w:rsidRPr="00453441">
        <w:rPr>
          <w:rFonts w:hint="cs"/>
          <w:sz w:val="32"/>
          <w:szCs w:val="32"/>
          <w:cs/>
        </w:rPr>
        <w:t xml:space="preserve">อันเนื่องมาจากการวัดซ้ำ </w:t>
      </w:r>
      <w:r w:rsidRPr="00453441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rep</m:t>
            </m:r>
          </m:sub>
        </m:sSub>
      </m:oMath>
      <w:r w:rsidRPr="00453441">
        <w:rPr>
          <w:sz w:val="32"/>
          <w:szCs w:val="32"/>
        </w:rPr>
        <w:t>)</w:t>
      </w:r>
      <w:r w:rsidRPr="00453441">
        <w:rPr>
          <w:rFonts w:hint="cs"/>
          <w:sz w:val="32"/>
          <w:szCs w:val="32"/>
          <w:cs/>
        </w:rPr>
        <w:t xml:space="preserve"> สามารถประเมินได้จากสมการดังนี้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4"/>
      </w:tblGrid>
      <w:tr w:rsidR="00A72DA2" w:rsidRPr="00470464" w14:paraId="119C5224" w14:textId="77777777" w:rsidTr="00F57216">
        <w:trPr>
          <w:trHeight w:val="1020"/>
        </w:trPr>
        <w:tc>
          <w:tcPr>
            <w:tcW w:w="7933" w:type="dxa"/>
            <w:vAlign w:val="center"/>
          </w:tcPr>
          <w:p w14:paraId="2E690D02" w14:textId="06E018C9" w:rsidR="00A72DA2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rep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rep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14:paraId="0F24CB6A" w14:textId="0D729FAB" w:rsidR="00A72DA2" w:rsidRPr="00453441" w:rsidRDefault="005F455E" w:rsidP="00665260">
            <w:pPr>
              <w:jc w:val="center"/>
              <w:rPr>
                <w:sz w:val="32"/>
                <w:szCs w:val="32"/>
              </w:rPr>
            </w:pPr>
            <w:bookmarkStart w:id="73" w:name="_Ref124623007"/>
            <w:r w:rsidRPr="00453441">
              <w:rPr>
                <w:sz w:val="32"/>
                <w:szCs w:val="32"/>
              </w:rPr>
              <w:t>(</w:t>
            </w:r>
            <w:r w:rsidRPr="00453441">
              <w:rPr>
                <w:sz w:val="32"/>
                <w:szCs w:val="32"/>
                <w:cs/>
              </w:rPr>
              <w:t>ค.</w:t>
            </w:r>
            <w:r w:rsidR="00A15541" w:rsidRPr="00453441">
              <w:rPr>
                <w:sz w:val="32"/>
                <w:szCs w:val="32"/>
              </w:rPr>
              <w:fldChar w:fldCharType="begin"/>
            </w:r>
            <w:r w:rsidR="00A15541" w:rsidRPr="00453441">
              <w:rPr>
                <w:sz w:val="32"/>
                <w:szCs w:val="32"/>
              </w:rPr>
              <w:instrText xml:space="preserve"> SEQ </w:instrText>
            </w:r>
            <w:r w:rsidR="00A15541" w:rsidRPr="00453441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453441">
              <w:rPr>
                <w:sz w:val="32"/>
                <w:szCs w:val="32"/>
              </w:rPr>
              <w:instrText xml:space="preserve">\* ARABIC </w:instrText>
            </w:r>
            <w:r w:rsidR="00A15541" w:rsidRPr="00453441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15</w:t>
            </w:r>
            <w:r w:rsidR="00A15541" w:rsidRPr="00453441">
              <w:rPr>
                <w:sz w:val="32"/>
                <w:szCs w:val="32"/>
              </w:rPr>
              <w:fldChar w:fldCharType="end"/>
            </w:r>
            <w:r w:rsidRPr="00453441">
              <w:rPr>
                <w:sz w:val="32"/>
                <w:szCs w:val="32"/>
              </w:rPr>
              <w:t>)</w:t>
            </w:r>
            <w:bookmarkEnd w:id="73"/>
          </w:p>
        </w:tc>
      </w:tr>
    </w:tbl>
    <w:p w14:paraId="3507DE22" w14:textId="31FA4C89" w:rsidR="00A72DA2" w:rsidRPr="00453441" w:rsidRDefault="00A72DA2" w:rsidP="00453441">
      <w:pPr>
        <w:tabs>
          <w:tab w:val="left" w:pos="426"/>
          <w:tab w:val="left" w:pos="993"/>
          <w:tab w:val="left" w:pos="1418"/>
        </w:tabs>
        <w:ind w:left="1418" w:hanging="1418"/>
        <w:rPr>
          <w:sz w:val="32"/>
          <w:szCs w:val="32"/>
          <w:cs/>
        </w:rPr>
      </w:pPr>
      <w:r w:rsidRPr="00453441">
        <w:rPr>
          <w:rFonts w:hint="cs"/>
          <w:sz w:val="32"/>
          <w:szCs w:val="32"/>
          <w:cs/>
        </w:rPr>
        <w:t xml:space="preserve">เมื่อ </w:t>
      </w:r>
      <w:r w:rsidRPr="00453441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sub>
        </m:sSub>
      </m:oMath>
      <w:r w:rsidR="00453441">
        <w:rPr>
          <w:rFonts w:eastAsiaTheme="minorEastAsia"/>
          <w:cs/>
        </w:rPr>
        <w:tab/>
      </w:r>
      <w:r w:rsidRPr="00453441">
        <w:rPr>
          <w:rFonts w:hint="cs"/>
          <w:sz w:val="32"/>
          <w:szCs w:val="32"/>
          <w:cs/>
        </w:rPr>
        <w:t>แทน</w:t>
      </w:r>
      <w:r w:rsidR="00453441">
        <w:rPr>
          <w:sz w:val="32"/>
          <w:szCs w:val="32"/>
          <w:cs/>
        </w:rPr>
        <w:tab/>
      </w:r>
      <w:r w:rsidRPr="00453441">
        <w:rPr>
          <w:rFonts w:hint="cs"/>
          <w:sz w:val="32"/>
          <w:szCs w:val="32"/>
          <w:cs/>
        </w:rPr>
        <w:t>ค่าส่วนเบี่ยงเบนมาตรฐานของผลการคำนวณค่า</w:t>
      </w:r>
      <w:r w:rsidR="00861732" w:rsidRPr="00453441">
        <w:rPr>
          <w:rFonts w:hint="cs"/>
          <w:sz w:val="32"/>
          <w:szCs w:val="32"/>
          <w:cs/>
        </w:rPr>
        <w:t>อัตราการไหล</w:t>
      </w:r>
      <w:r w:rsidRPr="00453441">
        <w:rPr>
          <w:rFonts w:hint="cs"/>
          <w:sz w:val="32"/>
          <w:szCs w:val="32"/>
          <w:cs/>
        </w:rPr>
        <w:t xml:space="preserve"> 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470464">
        <w:rPr>
          <w:rFonts w:hint="cs"/>
          <w:cs/>
        </w:rPr>
        <w:t xml:space="preserve"> </w:t>
      </w:r>
      <w:r w:rsidRPr="00453441">
        <w:rPr>
          <w:rFonts w:hint="cs"/>
          <w:sz w:val="32"/>
          <w:szCs w:val="32"/>
          <w:cs/>
        </w:rPr>
        <w:t xml:space="preserve">ซึ่งได้มาจากการคำนวณโดยอาศัยสมการที่ </w:t>
      </w:r>
      <w:r w:rsidR="00B81601" w:rsidRPr="00453441">
        <w:rPr>
          <w:sz w:val="32"/>
          <w:szCs w:val="32"/>
        </w:rPr>
        <w:fldChar w:fldCharType="begin"/>
      </w:r>
      <w:r w:rsidR="00B81601" w:rsidRPr="00453441">
        <w:rPr>
          <w:sz w:val="32"/>
          <w:szCs w:val="32"/>
          <w:cs/>
        </w:rPr>
        <w:instrText xml:space="preserve"> </w:instrText>
      </w:r>
      <w:r w:rsidR="00B81601" w:rsidRPr="00453441">
        <w:rPr>
          <w:rFonts w:hint="cs"/>
          <w:sz w:val="32"/>
          <w:szCs w:val="32"/>
        </w:rPr>
        <w:instrText>REF _Ref</w:instrText>
      </w:r>
      <w:r w:rsidR="00B81601" w:rsidRPr="00453441">
        <w:rPr>
          <w:rFonts w:hint="cs"/>
          <w:sz w:val="32"/>
          <w:szCs w:val="32"/>
          <w:cs/>
        </w:rPr>
        <w:instrText xml:space="preserve">118582942 </w:instrText>
      </w:r>
      <w:r w:rsidR="00B81601" w:rsidRPr="00453441">
        <w:rPr>
          <w:rFonts w:hint="cs"/>
          <w:sz w:val="32"/>
          <w:szCs w:val="32"/>
        </w:rPr>
        <w:instrText>\h</w:instrText>
      </w:r>
      <w:r w:rsidR="00B81601" w:rsidRPr="00453441">
        <w:rPr>
          <w:sz w:val="32"/>
          <w:szCs w:val="32"/>
          <w:cs/>
        </w:rPr>
        <w:instrText xml:space="preserve"> </w:instrText>
      </w:r>
      <w:r w:rsidR="004A770C" w:rsidRPr="00453441">
        <w:rPr>
          <w:sz w:val="32"/>
          <w:szCs w:val="32"/>
        </w:rPr>
        <w:instrText xml:space="preserve"> \* MERGEFORMAT </w:instrText>
      </w:r>
      <w:r w:rsidR="00B81601" w:rsidRPr="00453441">
        <w:rPr>
          <w:sz w:val="32"/>
          <w:szCs w:val="32"/>
        </w:rPr>
      </w:r>
      <w:r w:rsidR="00B81601" w:rsidRPr="00453441">
        <w:rPr>
          <w:sz w:val="32"/>
          <w:szCs w:val="32"/>
        </w:rPr>
        <w:fldChar w:fldCharType="separate"/>
      </w:r>
      <w:r w:rsidR="00D23233" w:rsidRPr="00A15541">
        <w:rPr>
          <w:sz w:val="32"/>
          <w:szCs w:val="32"/>
        </w:rPr>
        <w:t>(</w:t>
      </w:r>
      <w:r w:rsidR="00D23233">
        <w:rPr>
          <w:sz w:val="32"/>
          <w:szCs w:val="32"/>
        </w:rPr>
        <w:t>6</w:t>
      </w:r>
      <w:r w:rsidR="00D23233" w:rsidRPr="00A15541">
        <w:rPr>
          <w:sz w:val="32"/>
          <w:szCs w:val="32"/>
        </w:rPr>
        <w:t>)</w:t>
      </w:r>
      <w:r w:rsidR="00B81601" w:rsidRPr="00453441">
        <w:rPr>
          <w:sz w:val="32"/>
          <w:szCs w:val="32"/>
        </w:rPr>
        <w:fldChar w:fldCharType="end"/>
      </w:r>
      <w:r w:rsidRPr="00453441">
        <w:rPr>
          <w:rFonts w:hint="cs"/>
          <w:sz w:val="32"/>
          <w:szCs w:val="32"/>
          <w:cs/>
        </w:rPr>
        <w:t xml:space="preserve"> หรือผลการคำนวณผลการวัดใน</w:t>
      </w:r>
      <w:r w:rsidR="004C268A" w:rsidRPr="00453441">
        <w:rPr>
          <w:sz w:val="32"/>
          <w:szCs w:val="32"/>
        </w:rPr>
        <w:fldChar w:fldCharType="begin"/>
      </w:r>
      <w:r w:rsidR="004C268A" w:rsidRPr="00453441">
        <w:rPr>
          <w:sz w:val="32"/>
          <w:szCs w:val="32"/>
        </w:rPr>
        <w:instrText xml:space="preserve"> REF _Ref123295709 \h  \* MERGEFORMAT </w:instrText>
      </w:r>
      <w:r w:rsidR="004C268A" w:rsidRPr="00453441">
        <w:rPr>
          <w:sz w:val="32"/>
          <w:szCs w:val="32"/>
        </w:rPr>
      </w:r>
      <w:r w:rsidR="004C268A" w:rsidRPr="00453441">
        <w:rPr>
          <w:sz w:val="32"/>
          <w:szCs w:val="32"/>
        </w:rPr>
        <w:fldChar w:fldCharType="separate"/>
      </w:r>
      <w:r w:rsidR="00D23233" w:rsidRPr="005F47DA">
        <w:rPr>
          <w:sz w:val="32"/>
          <w:szCs w:val="32"/>
          <w:cs/>
        </w:rPr>
        <w:t xml:space="preserve">ตารางที่ </w:t>
      </w:r>
      <w:r w:rsidR="00D23233">
        <w:rPr>
          <w:sz w:val="32"/>
          <w:szCs w:val="32"/>
          <w:cs/>
        </w:rPr>
        <w:t>8</w:t>
      </w:r>
      <w:r w:rsidR="004C268A" w:rsidRPr="00453441">
        <w:rPr>
          <w:sz w:val="32"/>
          <w:szCs w:val="32"/>
        </w:rPr>
        <w:fldChar w:fldCharType="end"/>
      </w:r>
    </w:p>
    <w:p w14:paraId="09BEE149" w14:textId="77777777" w:rsidR="00D9038C" w:rsidRPr="00AD0959" w:rsidRDefault="00D9038C" w:rsidP="00D9038C">
      <w:pPr>
        <w:rPr>
          <w:sz w:val="32"/>
          <w:szCs w:val="32"/>
        </w:rPr>
      </w:pPr>
    </w:p>
    <w:p w14:paraId="08D649CC" w14:textId="140F08D4" w:rsidR="00437968" w:rsidRPr="00BF35FC" w:rsidRDefault="00437968" w:rsidP="00BF35FC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 w:rsidRPr="00BF35FC">
        <w:rPr>
          <w:rFonts w:hint="cs"/>
          <w:b/>
          <w:bCs/>
          <w:sz w:val="32"/>
          <w:szCs w:val="32"/>
          <w:cs/>
        </w:rPr>
        <w:t>ค.</w:t>
      </w:r>
      <w:r w:rsidRPr="00BF35FC">
        <w:rPr>
          <w:b/>
          <w:bCs/>
          <w:sz w:val="32"/>
          <w:szCs w:val="32"/>
        </w:rPr>
        <w:t>3</w:t>
      </w:r>
      <w:r w:rsidRPr="00BF35FC">
        <w:rPr>
          <w:rFonts w:hint="cs"/>
          <w:b/>
          <w:bCs/>
          <w:sz w:val="32"/>
          <w:szCs w:val="32"/>
          <w:cs/>
        </w:rPr>
        <w:t xml:space="preserve"> ความไม่แน่นอนมาตรฐานรวม </w:t>
      </w:r>
      <w:r w:rsidRPr="00BF35FC">
        <w:rPr>
          <w:b/>
          <w:bCs/>
          <w:sz w:val="32"/>
          <w:szCs w:val="32"/>
        </w:rPr>
        <w:t>(combined standard uncertainty)</w:t>
      </w:r>
    </w:p>
    <w:p w14:paraId="3BAC4898" w14:textId="174404D8" w:rsidR="00BF35FC" w:rsidRPr="00422D59" w:rsidRDefault="00437968" w:rsidP="00422D59">
      <w:pPr>
        <w:tabs>
          <w:tab w:val="left" w:pos="1843"/>
        </w:tabs>
        <w:ind w:firstLine="1418"/>
        <w:rPr>
          <w:sz w:val="32"/>
          <w:szCs w:val="32"/>
          <w:cs/>
        </w:rPr>
      </w:pPr>
      <w:r w:rsidRPr="00BF35FC">
        <w:rPr>
          <w:sz w:val="32"/>
          <w:szCs w:val="32"/>
        </w:rPr>
        <w:t xml:space="preserve"> </w:t>
      </w:r>
      <w:r w:rsidRPr="00BF35FC">
        <w:rPr>
          <w:sz w:val="32"/>
          <w:szCs w:val="32"/>
        </w:rPr>
        <w:tab/>
      </w:r>
      <w:r w:rsidRPr="00BF35FC">
        <w:rPr>
          <w:rFonts w:hint="cs"/>
          <w:sz w:val="32"/>
          <w:szCs w:val="32"/>
          <w:cs/>
        </w:rPr>
        <w:t>ความไม่แน่นอนมาตรฐานรวม เกิดขึ้นจากการรวมค่าความไม่แน่นอนที่เกิดขึ้นจากแหล่งความไม่แน่นอนต่าง ๆ เข้าด้วยกัน ค่าความไม่แน่นอนมาตรฐานรวมของการสอบเทียบด้วยวิธีการ</w:t>
      </w:r>
      <w:r w:rsidR="0055180D" w:rsidRPr="00BF35FC">
        <w:rPr>
          <w:rFonts w:hint="cs"/>
          <w:sz w:val="32"/>
          <w:szCs w:val="32"/>
          <w:cs/>
        </w:rPr>
        <w:t>ชั่ง</w:t>
      </w:r>
      <w:r w:rsidRPr="00BF35FC">
        <w:rPr>
          <w:rFonts w:hint="cs"/>
          <w:sz w:val="32"/>
          <w:szCs w:val="32"/>
          <w:cs/>
        </w:rPr>
        <w:t xml:space="preserve"> </w:t>
      </w:r>
      <w:r w:rsidRPr="00BF35FC">
        <w:rPr>
          <w:sz w:val="32"/>
          <w:szCs w:val="32"/>
        </w:rPr>
        <w:t xml:space="preserve"> </w:t>
      </w:r>
      <w:r w:rsidRPr="00BF35FC">
        <w:rPr>
          <w:rFonts w:hint="cs"/>
          <w:sz w:val="32"/>
          <w:szCs w:val="32"/>
          <w:cs/>
        </w:rPr>
        <w:t xml:space="preserve">สามารถหาได้ ดังนี้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9"/>
      </w:tblGrid>
      <w:tr w:rsidR="00437968" w:rsidRPr="00470464" w14:paraId="528F6305" w14:textId="77777777" w:rsidTr="00F57216">
        <w:trPr>
          <w:trHeight w:val="1020"/>
        </w:trPr>
        <w:tc>
          <w:tcPr>
            <w:tcW w:w="7933" w:type="dxa"/>
            <w:vAlign w:val="center"/>
          </w:tcPr>
          <w:p w14:paraId="04096DF7" w14:textId="61F159E3" w:rsidR="00437968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std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res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std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res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Qρ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rep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139" w:type="dxa"/>
            <w:vAlign w:val="center"/>
          </w:tcPr>
          <w:p w14:paraId="78CC596B" w14:textId="5750C1DC" w:rsidR="00437968" w:rsidRPr="00B00FE8" w:rsidRDefault="00443BAA" w:rsidP="00665260">
            <w:pPr>
              <w:jc w:val="center"/>
              <w:rPr>
                <w:sz w:val="32"/>
                <w:szCs w:val="32"/>
              </w:rPr>
            </w:pPr>
            <w:bookmarkStart w:id="74" w:name="_Ref124623645"/>
            <w:r w:rsidRPr="00B00FE8">
              <w:rPr>
                <w:sz w:val="32"/>
                <w:szCs w:val="32"/>
              </w:rPr>
              <w:t>(</w:t>
            </w:r>
            <w:r w:rsidRPr="00B00FE8">
              <w:rPr>
                <w:sz w:val="32"/>
                <w:szCs w:val="32"/>
                <w:cs/>
              </w:rPr>
              <w:t>ค.</w:t>
            </w:r>
            <w:r w:rsidR="00A15541" w:rsidRPr="00B00FE8">
              <w:rPr>
                <w:sz w:val="32"/>
                <w:szCs w:val="32"/>
              </w:rPr>
              <w:fldChar w:fldCharType="begin"/>
            </w:r>
            <w:r w:rsidR="00A15541" w:rsidRPr="00B00FE8">
              <w:rPr>
                <w:sz w:val="32"/>
                <w:szCs w:val="32"/>
              </w:rPr>
              <w:instrText xml:space="preserve"> SEQ </w:instrText>
            </w:r>
            <w:r w:rsidR="00A15541" w:rsidRPr="00B00FE8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B00FE8">
              <w:rPr>
                <w:sz w:val="32"/>
                <w:szCs w:val="32"/>
              </w:rPr>
              <w:instrText xml:space="preserve">\* ARABIC </w:instrText>
            </w:r>
            <w:r w:rsidR="00A15541" w:rsidRPr="00B00FE8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16</w:t>
            </w:r>
            <w:r w:rsidR="00A15541" w:rsidRPr="00B00FE8">
              <w:rPr>
                <w:sz w:val="32"/>
                <w:szCs w:val="32"/>
              </w:rPr>
              <w:fldChar w:fldCharType="end"/>
            </w:r>
            <w:r w:rsidRPr="00B00FE8">
              <w:rPr>
                <w:sz w:val="32"/>
                <w:szCs w:val="32"/>
              </w:rPr>
              <w:t>)</w:t>
            </w:r>
            <w:bookmarkEnd w:id="74"/>
          </w:p>
        </w:tc>
      </w:tr>
    </w:tbl>
    <w:p w14:paraId="61D6881D" w14:textId="44D068AF" w:rsidR="00437968" w:rsidRPr="00B00FE8" w:rsidRDefault="00437968" w:rsidP="00B00FE8">
      <w:pPr>
        <w:tabs>
          <w:tab w:val="left" w:pos="426"/>
          <w:tab w:val="left" w:pos="851"/>
          <w:tab w:val="left" w:pos="1276"/>
        </w:tabs>
        <w:rPr>
          <w:sz w:val="32"/>
          <w:szCs w:val="32"/>
        </w:rPr>
      </w:pPr>
      <w:r w:rsidRPr="00B00FE8">
        <w:rPr>
          <w:rFonts w:hint="cs"/>
          <w:sz w:val="32"/>
          <w:szCs w:val="32"/>
          <w:cs/>
        </w:rPr>
        <w:t>เมื่อ</w:t>
      </w:r>
      <w:r w:rsidR="00B00FE8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 w:rsidR="00B00FE8">
        <w:rPr>
          <w:rFonts w:eastAsiaTheme="minorEastAsia"/>
          <w:cs/>
        </w:rPr>
        <w:tab/>
      </w:r>
      <w:r w:rsidRPr="00B00FE8">
        <w:rPr>
          <w:rFonts w:hint="cs"/>
          <w:sz w:val="32"/>
          <w:szCs w:val="32"/>
          <w:cs/>
        </w:rPr>
        <w:t>แทน</w:t>
      </w:r>
      <w:r w:rsidR="00B00FE8">
        <w:rPr>
          <w:sz w:val="32"/>
          <w:szCs w:val="32"/>
          <w:cs/>
        </w:rPr>
        <w:tab/>
      </w:r>
      <w:r w:rsidRPr="00B00FE8">
        <w:rPr>
          <w:rFonts w:hint="cs"/>
          <w:sz w:val="32"/>
          <w:szCs w:val="32"/>
          <w:cs/>
        </w:rPr>
        <w:t>ค่าความไม่แน่นอนมาตรฐานรวมของการสอบเทียบด้วยวิธีการ</w:t>
      </w:r>
      <w:r w:rsidR="0055180D" w:rsidRPr="00B00FE8">
        <w:rPr>
          <w:rFonts w:hint="cs"/>
          <w:sz w:val="32"/>
          <w:szCs w:val="32"/>
          <w:cs/>
        </w:rPr>
        <w:t>ชั่ง</w:t>
      </w:r>
      <w:r w:rsidRPr="00B00FE8">
        <w:rPr>
          <w:rFonts w:hint="cs"/>
          <w:sz w:val="32"/>
          <w:szCs w:val="32"/>
          <w:cs/>
        </w:rPr>
        <w:t xml:space="preserve"> </w:t>
      </w:r>
    </w:p>
    <w:p w14:paraId="2FF3D159" w14:textId="343F3E09" w:rsidR="00437968" w:rsidRDefault="00437968" w:rsidP="00470464">
      <w:pPr>
        <w:rPr>
          <w:sz w:val="32"/>
          <w:szCs w:val="32"/>
        </w:rPr>
      </w:pPr>
    </w:p>
    <w:p w14:paraId="64D1DA36" w14:textId="04502F40" w:rsidR="00432E48" w:rsidRPr="00DB6C40" w:rsidRDefault="00432E48" w:rsidP="00DB6C40">
      <w:pPr>
        <w:tabs>
          <w:tab w:val="left" w:pos="1843"/>
        </w:tabs>
        <w:ind w:firstLine="1418"/>
        <w:jc w:val="thaiDistribute"/>
        <w:rPr>
          <w:b/>
          <w:bCs/>
          <w:sz w:val="32"/>
          <w:szCs w:val="32"/>
          <w:cs/>
        </w:rPr>
      </w:pPr>
      <w:r w:rsidRPr="00DB6C40">
        <w:rPr>
          <w:rFonts w:hint="cs"/>
          <w:b/>
          <w:bCs/>
          <w:sz w:val="32"/>
          <w:szCs w:val="32"/>
          <w:cs/>
        </w:rPr>
        <w:t>ค</w:t>
      </w:r>
      <w:r w:rsidRPr="00DB6C40">
        <w:rPr>
          <w:b/>
          <w:bCs/>
          <w:sz w:val="32"/>
          <w:szCs w:val="32"/>
        </w:rPr>
        <w:t>.4</w:t>
      </w:r>
      <w:r w:rsidR="00DB6C40">
        <w:rPr>
          <w:b/>
          <w:bCs/>
          <w:sz w:val="32"/>
          <w:szCs w:val="32"/>
          <w:cs/>
        </w:rPr>
        <w:tab/>
      </w:r>
      <w:r w:rsidRPr="00DB6C40">
        <w:rPr>
          <w:rFonts w:hint="cs"/>
          <w:b/>
          <w:bCs/>
          <w:sz w:val="32"/>
          <w:szCs w:val="32"/>
          <w:cs/>
        </w:rPr>
        <w:t xml:space="preserve">ระดับขั้นความเสรีของความไม่แน่นอนมาตรฐานรวม </w:t>
      </w:r>
      <w:r w:rsidRPr="00DB6C40">
        <w:rPr>
          <w:b/>
          <w:bCs/>
          <w:sz w:val="32"/>
          <w:szCs w:val="32"/>
        </w:rPr>
        <w:t>(effective degree of freedom of combined standard uncertainty)</w:t>
      </w:r>
    </w:p>
    <w:p w14:paraId="71C874B9" w14:textId="72D05A2C" w:rsidR="00781C45" w:rsidRDefault="00781C45" w:rsidP="00DB6C40">
      <w:pPr>
        <w:ind w:firstLine="1843"/>
        <w:jc w:val="thaiDistribute"/>
        <w:rPr>
          <w:sz w:val="32"/>
          <w:szCs w:val="32"/>
        </w:rPr>
      </w:pPr>
      <w:r w:rsidRPr="00DB6C40">
        <w:rPr>
          <w:rFonts w:hint="cs"/>
          <w:sz w:val="32"/>
          <w:szCs w:val="32"/>
          <w:cs/>
        </w:rPr>
        <w:t xml:space="preserve">การหาค่าระดับขั้นความเสรีของความไม่แน่นอนมาตรฐานรวม </w:t>
      </w:r>
      <w:r w:rsidRPr="00DB6C40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eff</m:t>
            </m:r>
          </m:sub>
        </m:sSub>
      </m:oMath>
      <w:r w:rsidRPr="00DB6C40">
        <w:rPr>
          <w:sz w:val="32"/>
          <w:szCs w:val="32"/>
        </w:rPr>
        <w:t xml:space="preserve">) </w:t>
      </w:r>
      <w:r w:rsidRPr="00DB6C40">
        <w:rPr>
          <w:rFonts w:hint="cs"/>
          <w:sz w:val="32"/>
          <w:szCs w:val="32"/>
          <w:cs/>
        </w:rPr>
        <w:t xml:space="preserve">สามารถหาได้จากสมการ </w:t>
      </w:r>
      <w:r w:rsidRPr="00DB6C40">
        <w:rPr>
          <w:sz w:val="32"/>
          <w:szCs w:val="32"/>
        </w:rPr>
        <w:t>Welch-Satterthwaite</w:t>
      </w:r>
      <w:r w:rsidRPr="00DB6C40">
        <w:rPr>
          <w:rFonts w:hint="cs"/>
          <w:sz w:val="32"/>
          <w:szCs w:val="32"/>
          <w:cs/>
        </w:rPr>
        <w:t xml:space="preserve"> ดังนี้ </w:t>
      </w:r>
    </w:p>
    <w:tbl>
      <w:tblPr>
        <w:tblStyle w:val="TableGrid"/>
        <w:tblW w:w="9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286"/>
      </w:tblGrid>
      <w:tr w:rsidR="00781C45" w:rsidRPr="00470464" w14:paraId="0A4C5688" w14:textId="77777777" w:rsidTr="00F57216">
        <w:trPr>
          <w:trHeight w:val="1247"/>
        </w:trPr>
        <w:tc>
          <w:tcPr>
            <w:tcW w:w="7933" w:type="dxa"/>
            <w:vAlign w:val="center"/>
          </w:tcPr>
          <w:p w14:paraId="3232C25D" w14:textId="3CF4581F" w:rsidR="00781C45" w:rsidRPr="00470464" w:rsidRDefault="003B0A74" w:rsidP="00DB6C40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eff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ν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nary>
                  </m:den>
                </m:f>
              </m:oMath>
            </m:oMathPara>
          </w:p>
        </w:tc>
        <w:tc>
          <w:tcPr>
            <w:tcW w:w="1286" w:type="dxa"/>
            <w:vAlign w:val="center"/>
          </w:tcPr>
          <w:p w14:paraId="605725A7" w14:textId="09DC04A7" w:rsidR="00781C45" w:rsidRPr="00665260" w:rsidRDefault="007A49B9" w:rsidP="00665260">
            <w:pPr>
              <w:jc w:val="center"/>
              <w:rPr>
                <w:sz w:val="32"/>
                <w:szCs w:val="32"/>
              </w:rPr>
            </w:pPr>
            <w:r w:rsidRPr="00665260">
              <w:rPr>
                <w:sz w:val="32"/>
                <w:szCs w:val="32"/>
              </w:rPr>
              <w:t>(</w:t>
            </w:r>
            <w:r w:rsidRPr="00665260">
              <w:rPr>
                <w:sz w:val="32"/>
                <w:szCs w:val="32"/>
                <w:cs/>
              </w:rPr>
              <w:t>ค.</w:t>
            </w:r>
            <w:r w:rsidR="00A15541" w:rsidRPr="00665260">
              <w:rPr>
                <w:sz w:val="32"/>
                <w:szCs w:val="32"/>
              </w:rPr>
              <w:fldChar w:fldCharType="begin"/>
            </w:r>
            <w:r w:rsidR="00A15541" w:rsidRPr="00665260">
              <w:rPr>
                <w:sz w:val="32"/>
                <w:szCs w:val="32"/>
              </w:rPr>
              <w:instrText xml:space="preserve"> SEQ </w:instrText>
            </w:r>
            <w:r w:rsidR="00A15541" w:rsidRPr="00665260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665260">
              <w:rPr>
                <w:sz w:val="32"/>
                <w:szCs w:val="32"/>
              </w:rPr>
              <w:instrText xml:space="preserve">\* ARABIC </w:instrText>
            </w:r>
            <w:r w:rsidR="00A15541" w:rsidRPr="00665260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17</w:t>
            </w:r>
            <w:r w:rsidR="00A15541" w:rsidRPr="00665260">
              <w:rPr>
                <w:sz w:val="32"/>
                <w:szCs w:val="32"/>
              </w:rPr>
              <w:fldChar w:fldCharType="end"/>
            </w:r>
            <w:r w:rsidRPr="00665260">
              <w:rPr>
                <w:sz w:val="32"/>
                <w:szCs w:val="32"/>
              </w:rPr>
              <w:t>)</w:t>
            </w:r>
          </w:p>
        </w:tc>
      </w:tr>
    </w:tbl>
    <w:p w14:paraId="61E3D011" w14:textId="3EA2CFFC" w:rsidR="00DB6C40" w:rsidRDefault="00781C45" w:rsidP="00DB6C40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DB6C40">
        <w:rPr>
          <w:rFonts w:hint="cs"/>
          <w:sz w:val="32"/>
          <w:szCs w:val="32"/>
          <w:cs/>
        </w:rPr>
        <w:t>เมื่อ</w:t>
      </w:r>
      <w:r w:rsidR="00DB6C40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 w:rsidR="00DB6C40">
        <w:rPr>
          <w:rFonts w:eastAsiaTheme="minorEastAsia"/>
          <w:sz w:val="32"/>
          <w:szCs w:val="32"/>
          <w:cs/>
        </w:rPr>
        <w:tab/>
      </w:r>
      <w:r w:rsidRPr="00DB6C40">
        <w:rPr>
          <w:rFonts w:hint="cs"/>
          <w:sz w:val="32"/>
          <w:szCs w:val="32"/>
          <w:cs/>
        </w:rPr>
        <w:t>แทน</w:t>
      </w:r>
      <w:r w:rsidR="00DB6C40">
        <w:rPr>
          <w:sz w:val="32"/>
          <w:szCs w:val="32"/>
          <w:cs/>
        </w:rPr>
        <w:tab/>
      </w:r>
      <w:r w:rsidRPr="00DB6C40">
        <w:rPr>
          <w:rFonts w:hint="cs"/>
          <w:sz w:val="32"/>
          <w:szCs w:val="32"/>
          <w:cs/>
        </w:rPr>
        <w:t>ค่าความไม่แน่นอนมาตรฐานรวมของการสอบเทียบด้วยวิธีการ</w:t>
      </w:r>
      <w:r w:rsidR="00117803" w:rsidRPr="00DB6C40">
        <w:rPr>
          <w:rFonts w:hint="cs"/>
          <w:sz w:val="32"/>
          <w:szCs w:val="32"/>
          <w:cs/>
        </w:rPr>
        <w:t>ชั่ง</w:t>
      </w:r>
    </w:p>
    <w:p w14:paraId="7B1EC57F" w14:textId="77777777" w:rsidR="00DB6C40" w:rsidRDefault="00DB6C40" w:rsidP="00DB6C40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>
        <w:rPr>
          <w:rFonts w:eastAsiaTheme="minorEastAsia"/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eastAsiaTheme="minorEastAsia"/>
          <w:sz w:val="32"/>
          <w:szCs w:val="32"/>
          <w:cs/>
        </w:rPr>
        <w:tab/>
      </w:r>
      <w:r w:rsidR="00781C45" w:rsidRPr="00DB6C40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781C45" w:rsidRPr="00DB6C40">
        <w:rPr>
          <w:rFonts w:hint="cs"/>
          <w:sz w:val="32"/>
          <w:szCs w:val="32"/>
          <w:cs/>
        </w:rPr>
        <w:t>ค่าความไม่แน่นอนของค่า</w:t>
      </w:r>
      <w:r w:rsidR="00861732" w:rsidRPr="00DB6C40">
        <w:rPr>
          <w:rFonts w:hint="cs"/>
          <w:sz w:val="32"/>
          <w:szCs w:val="32"/>
          <w:cs/>
        </w:rPr>
        <w:t>อัตราการไหล</w:t>
      </w:r>
      <w:r w:rsidR="00781C45" w:rsidRPr="00DB6C40">
        <w:rPr>
          <w:rFonts w:hint="cs"/>
          <w:sz w:val="32"/>
          <w:szCs w:val="32"/>
          <w:cs/>
        </w:rPr>
        <w:t xml:space="preserve">จากแหล่งความไม่แน่นอนองค์ประกอบที่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781C45" w:rsidRPr="00DB6C40">
        <w:rPr>
          <w:sz w:val="32"/>
          <w:szCs w:val="32"/>
        </w:rPr>
        <w:t xml:space="preserve"> </w:t>
      </w:r>
      <w:r w:rsidR="00781C45" w:rsidRPr="00DB6C40">
        <w:rPr>
          <w:rFonts w:hint="cs"/>
          <w:sz w:val="32"/>
          <w:szCs w:val="32"/>
          <w:cs/>
        </w:rPr>
        <w:t xml:space="preserve"> และ</w:t>
      </w:r>
      <w:r w:rsidR="00781C45" w:rsidRPr="00DB6C40">
        <w:rPr>
          <w:sz w:val="32"/>
          <w:szCs w:val="32"/>
        </w:rPr>
        <w:t xml:space="preserve"> </w:t>
      </w:r>
      <w:r w:rsidR="00781C45" w:rsidRPr="00DB6C40">
        <w:rPr>
          <w:rFonts w:hint="cs"/>
          <w:sz w:val="32"/>
          <w:szCs w:val="32"/>
          <w:cs/>
        </w:rPr>
        <w:t xml:space="preserve"> </w:t>
      </w:r>
    </w:p>
    <w:p w14:paraId="6C132404" w14:textId="77777777" w:rsidR="00DB6C40" w:rsidRDefault="00DB6C40" w:rsidP="00DB6C40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>
        <w:rPr>
          <w:rFonts w:eastAsiaTheme="minorEastAsia"/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eastAsiaTheme="minorEastAsia"/>
          <w:cs/>
        </w:rPr>
        <w:tab/>
      </w:r>
      <w:r w:rsidR="00781C45" w:rsidRPr="00DB6C40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781C45" w:rsidRPr="00DB6C40">
        <w:rPr>
          <w:rFonts w:hint="cs"/>
          <w:sz w:val="32"/>
          <w:szCs w:val="32"/>
          <w:cs/>
        </w:rPr>
        <w:t xml:space="preserve">ค่าระดับขั้นความเสรีของความไม่แน่นอนมาตรฐานจากแหล่งความไม่แน่นอนองค์ประกอบที่ </w:t>
      </w:r>
      <m:oMath>
        <m:r>
          <w:rPr>
            <w:rFonts w:ascii="Cambria Math" w:hAnsi="Cambria Math"/>
            <w:sz w:val="24"/>
            <w:szCs w:val="24"/>
          </w:rPr>
          <m:t xml:space="preserve">i </m:t>
        </m:r>
      </m:oMath>
      <w:r w:rsidR="00781C45" w:rsidRPr="00DB6C40">
        <w:rPr>
          <w:rFonts w:hint="cs"/>
          <w:sz w:val="32"/>
          <w:szCs w:val="32"/>
          <w:cs/>
        </w:rPr>
        <w:t xml:space="preserve"> </w:t>
      </w:r>
    </w:p>
    <w:p w14:paraId="48A7C2F9" w14:textId="77777777" w:rsidR="00DB6C40" w:rsidRDefault="00DB6C40" w:rsidP="00DB6C40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</w:p>
    <w:p w14:paraId="2DA0513C" w14:textId="22783A4D" w:rsidR="00781C45" w:rsidRDefault="00781C45" w:rsidP="00AD0959">
      <w:pPr>
        <w:ind w:firstLine="1843"/>
        <w:jc w:val="thaiDistribute"/>
        <w:rPr>
          <w:sz w:val="32"/>
          <w:szCs w:val="32"/>
        </w:rPr>
      </w:pPr>
      <w:r w:rsidRPr="00DB6C40">
        <w:rPr>
          <w:rFonts w:hint="cs"/>
          <w:sz w:val="32"/>
          <w:szCs w:val="32"/>
          <w:cs/>
        </w:rPr>
        <w:t>ดังนั้น ค่าระดับขั้นความเสรีของความไม่แน่นอนมาตรฐานรวมของการสอบเทียบด้วยวิธีการ</w:t>
      </w:r>
      <w:r w:rsidR="00C14942" w:rsidRPr="00DB6C40">
        <w:rPr>
          <w:rFonts w:hint="cs"/>
          <w:sz w:val="32"/>
          <w:szCs w:val="32"/>
          <w:cs/>
        </w:rPr>
        <w:t>ชั่ง</w:t>
      </w:r>
      <w:r w:rsidRPr="00DB6C40">
        <w:rPr>
          <w:rFonts w:hint="cs"/>
          <w:sz w:val="32"/>
          <w:szCs w:val="32"/>
          <w:cs/>
        </w:rPr>
        <w:t xml:space="preserve">จึงสามารถหาได้ดังนี้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129"/>
      </w:tblGrid>
      <w:tr w:rsidR="007514EE" w:rsidRPr="00470464" w14:paraId="17449323" w14:textId="77777777" w:rsidTr="00F57216">
        <w:trPr>
          <w:trHeight w:val="1247"/>
        </w:trPr>
        <w:tc>
          <w:tcPr>
            <w:tcW w:w="7938" w:type="dxa"/>
            <w:vAlign w:val="center"/>
          </w:tcPr>
          <w:p w14:paraId="5EEA7030" w14:textId="1329AC79" w:rsidR="00432E48" w:rsidRPr="00C924E6" w:rsidRDefault="003B0A74" w:rsidP="00DB6C40">
            <w:pPr>
              <w:tabs>
                <w:tab w:val="left" w:pos="5760"/>
              </w:tabs>
              <w:jc w:val="thaiDistribute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eff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QM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std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QM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res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Qt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std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Qt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res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Qρ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rep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rep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1129" w:type="dxa"/>
            <w:vAlign w:val="center"/>
          </w:tcPr>
          <w:p w14:paraId="62DEC551" w14:textId="693CD812" w:rsidR="00432E48" w:rsidRPr="00DB6C40" w:rsidRDefault="009378CD" w:rsidP="00665260">
            <w:pPr>
              <w:jc w:val="center"/>
              <w:rPr>
                <w:sz w:val="32"/>
                <w:szCs w:val="32"/>
              </w:rPr>
            </w:pPr>
            <w:bookmarkStart w:id="75" w:name="_Ref124623646"/>
            <w:r w:rsidRPr="00DB6C40">
              <w:rPr>
                <w:sz w:val="32"/>
                <w:szCs w:val="32"/>
              </w:rPr>
              <w:t>(</w:t>
            </w:r>
            <w:r w:rsidRPr="00DB6C40">
              <w:rPr>
                <w:sz w:val="32"/>
                <w:szCs w:val="32"/>
                <w:cs/>
              </w:rPr>
              <w:t>ค.</w:t>
            </w:r>
            <w:r w:rsidR="00A15541" w:rsidRPr="00DB6C40">
              <w:rPr>
                <w:sz w:val="32"/>
                <w:szCs w:val="32"/>
              </w:rPr>
              <w:fldChar w:fldCharType="begin"/>
            </w:r>
            <w:r w:rsidR="00A15541" w:rsidRPr="00DB6C40">
              <w:rPr>
                <w:sz w:val="32"/>
                <w:szCs w:val="32"/>
              </w:rPr>
              <w:instrText xml:space="preserve"> SEQ </w:instrText>
            </w:r>
            <w:r w:rsidR="00A15541" w:rsidRPr="00DB6C40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DB6C40">
              <w:rPr>
                <w:sz w:val="32"/>
                <w:szCs w:val="32"/>
              </w:rPr>
              <w:instrText xml:space="preserve">\* ARABIC </w:instrText>
            </w:r>
            <w:r w:rsidR="00A15541" w:rsidRPr="00DB6C40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18</w:t>
            </w:r>
            <w:r w:rsidR="00A15541" w:rsidRPr="00DB6C40">
              <w:rPr>
                <w:sz w:val="32"/>
                <w:szCs w:val="32"/>
              </w:rPr>
              <w:fldChar w:fldCharType="end"/>
            </w:r>
            <w:r w:rsidRPr="00DB6C40">
              <w:rPr>
                <w:sz w:val="32"/>
                <w:szCs w:val="32"/>
              </w:rPr>
              <w:t>)</w:t>
            </w:r>
            <w:bookmarkEnd w:id="75"/>
          </w:p>
        </w:tc>
      </w:tr>
    </w:tbl>
    <w:p w14:paraId="598D3461" w14:textId="77777777" w:rsidR="009378CD" w:rsidRPr="009A2633" w:rsidRDefault="009378CD" w:rsidP="009A2633">
      <w:pPr>
        <w:tabs>
          <w:tab w:val="left" w:pos="1843"/>
        </w:tabs>
        <w:ind w:firstLine="1418"/>
        <w:jc w:val="thaiDistribute"/>
        <w:rPr>
          <w:sz w:val="32"/>
          <w:szCs w:val="32"/>
        </w:rPr>
      </w:pPr>
    </w:p>
    <w:p w14:paraId="304D5729" w14:textId="1EEF43B3" w:rsidR="00432E48" w:rsidRPr="009A2633" w:rsidRDefault="00EA2D7C" w:rsidP="009A2633">
      <w:pPr>
        <w:tabs>
          <w:tab w:val="left" w:pos="1843"/>
        </w:tabs>
        <w:ind w:firstLine="1418"/>
        <w:jc w:val="thaiDistribute"/>
        <w:rPr>
          <w:b/>
          <w:bCs/>
          <w:sz w:val="32"/>
          <w:szCs w:val="32"/>
        </w:rPr>
      </w:pPr>
      <w:r w:rsidRPr="009A2633">
        <w:rPr>
          <w:rFonts w:hint="cs"/>
          <w:b/>
          <w:bCs/>
          <w:sz w:val="32"/>
          <w:szCs w:val="32"/>
          <w:cs/>
        </w:rPr>
        <w:t>ค</w:t>
      </w:r>
      <w:r w:rsidR="00432E48" w:rsidRPr="009A2633">
        <w:rPr>
          <w:b/>
          <w:bCs/>
          <w:sz w:val="32"/>
          <w:szCs w:val="32"/>
        </w:rPr>
        <w:t>.</w:t>
      </w:r>
      <w:r w:rsidR="009378CD" w:rsidRPr="009A2633">
        <w:rPr>
          <w:b/>
          <w:bCs/>
          <w:sz w:val="32"/>
          <w:szCs w:val="32"/>
        </w:rPr>
        <w:t>5</w:t>
      </w:r>
      <w:r w:rsidR="009A2633">
        <w:rPr>
          <w:b/>
          <w:bCs/>
          <w:sz w:val="32"/>
          <w:szCs w:val="32"/>
          <w:cs/>
        </w:rPr>
        <w:tab/>
      </w:r>
      <w:r w:rsidR="00432E48" w:rsidRPr="009A2633">
        <w:rPr>
          <w:rFonts w:hint="cs"/>
          <w:b/>
          <w:bCs/>
          <w:sz w:val="32"/>
          <w:szCs w:val="32"/>
          <w:cs/>
        </w:rPr>
        <w:t xml:space="preserve">ค่าความไม่แน่นอนขยาย </w:t>
      </w:r>
      <w:r w:rsidR="00432E48" w:rsidRPr="009A2633">
        <w:rPr>
          <w:b/>
          <w:bCs/>
          <w:sz w:val="32"/>
          <w:szCs w:val="32"/>
        </w:rPr>
        <w:t>(expanded uncertainty)</w:t>
      </w:r>
    </w:p>
    <w:p w14:paraId="2215801C" w14:textId="5C04FC86" w:rsidR="00432E48" w:rsidRDefault="00432E48" w:rsidP="009A2633">
      <w:pPr>
        <w:tabs>
          <w:tab w:val="left" w:pos="1843"/>
        </w:tabs>
        <w:ind w:firstLine="1418"/>
        <w:jc w:val="thaiDistribute"/>
        <w:rPr>
          <w:sz w:val="32"/>
          <w:szCs w:val="32"/>
        </w:rPr>
      </w:pPr>
      <w:r w:rsidRPr="009A2633">
        <w:rPr>
          <w:rFonts w:hint="cs"/>
          <w:sz w:val="32"/>
          <w:szCs w:val="32"/>
          <w:cs/>
        </w:rPr>
        <w:t xml:space="preserve"> </w:t>
      </w:r>
      <w:r w:rsidRPr="009A2633">
        <w:rPr>
          <w:sz w:val="32"/>
          <w:szCs w:val="32"/>
          <w:cs/>
        </w:rPr>
        <w:tab/>
      </w:r>
      <w:r w:rsidRPr="009A2633">
        <w:rPr>
          <w:rFonts w:hint="cs"/>
          <w:sz w:val="32"/>
          <w:szCs w:val="32"/>
          <w:cs/>
        </w:rPr>
        <w:t xml:space="preserve">การคำนวณหาค่าความไม่แน่นอนขยาย สามารถหาได้ตามสมการดังนี้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9"/>
      </w:tblGrid>
      <w:tr w:rsidR="00432E48" w:rsidRPr="00470464" w14:paraId="7EB4F6EC" w14:textId="77777777" w:rsidTr="00F57216">
        <w:trPr>
          <w:trHeight w:val="850"/>
        </w:trPr>
        <w:tc>
          <w:tcPr>
            <w:tcW w:w="7933" w:type="dxa"/>
            <w:vAlign w:val="center"/>
          </w:tcPr>
          <w:p w14:paraId="2DE07F33" w14:textId="14FE85DF" w:rsidR="00432E48" w:rsidRPr="00470464" w:rsidRDefault="003B0A74" w:rsidP="00DB6C40">
            <w:pPr>
              <w:jc w:val="thaiDistribute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</w:rPr>
                  <m:t>=k×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1139" w:type="dxa"/>
            <w:vAlign w:val="center"/>
          </w:tcPr>
          <w:p w14:paraId="187C96E1" w14:textId="0638AE84" w:rsidR="00432E48" w:rsidRPr="009A2633" w:rsidRDefault="0014526D" w:rsidP="00665260">
            <w:pPr>
              <w:jc w:val="center"/>
              <w:rPr>
                <w:sz w:val="32"/>
                <w:szCs w:val="32"/>
              </w:rPr>
            </w:pPr>
            <w:bookmarkStart w:id="76" w:name="_Ref124623653"/>
            <w:r w:rsidRPr="009A2633">
              <w:rPr>
                <w:sz w:val="32"/>
                <w:szCs w:val="32"/>
              </w:rPr>
              <w:t>(</w:t>
            </w:r>
            <w:r w:rsidRPr="009A2633">
              <w:rPr>
                <w:sz w:val="32"/>
                <w:szCs w:val="32"/>
                <w:cs/>
              </w:rPr>
              <w:t>ค.</w:t>
            </w:r>
            <w:r w:rsidR="00A15541" w:rsidRPr="009A2633">
              <w:rPr>
                <w:sz w:val="32"/>
                <w:szCs w:val="32"/>
              </w:rPr>
              <w:fldChar w:fldCharType="begin"/>
            </w:r>
            <w:r w:rsidR="00A15541" w:rsidRPr="009A2633">
              <w:rPr>
                <w:sz w:val="32"/>
                <w:szCs w:val="32"/>
              </w:rPr>
              <w:instrText xml:space="preserve"> SEQ </w:instrText>
            </w:r>
            <w:r w:rsidR="00A15541" w:rsidRPr="009A2633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9A2633">
              <w:rPr>
                <w:sz w:val="32"/>
                <w:szCs w:val="32"/>
              </w:rPr>
              <w:instrText xml:space="preserve">\* ARABIC </w:instrText>
            </w:r>
            <w:r w:rsidR="00A15541" w:rsidRPr="009A2633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19</w:t>
            </w:r>
            <w:r w:rsidR="00A15541" w:rsidRPr="009A2633">
              <w:rPr>
                <w:sz w:val="32"/>
                <w:szCs w:val="32"/>
              </w:rPr>
              <w:fldChar w:fldCharType="end"/>
            </w:r>
            <w:r w:rsidRPr="009A2633">
              <w:rPr>
                <w:sz w:val="32"/>
                <w:szCs w:val="32"/>
              </w:rPr>
              <w:t>)</w:t>
            </w:r>
            <w:bookmarkEnd w:id="76"/>
          </w:p>
        </w:tc>
      </w:tr>
    </w:tbl>
    <w:p w14:paraId="7F71BCFB" w14:textId="2B303CE5" w:rsidR="00432E48" w:rsidRPr="009A2633" w:rsidRDefault="00432E48" w:rsidP="009A2633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9A2633">
        <w:rPr>
          <w:rFonts w:hint="cs"/>
          <w:sz w:val="32"/>
          <w:szCs w:val="32"/>
          <w:cs/>
        </w:rPr>
        <w:t>เมื่อ</w:t>
      </w:r>
      <w:r w:rsidR="009A2633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="009A2633">
        <w:rPr>
          <w:rFonts w:eastAsiaTheme="minorEastAsia"/>
          <w:cs/>
        </w:rPr>
        <w:tab/>
      </w:r>
      <w:r w:rsidRPr="009A2633">
        <w:rPr>
          <w:rFonts w:hint="cs"/>
          <w:sz w:val="32"/>
          <w:szCs w:val="32"/>
          <w:cs/>
        </w:rPr>
        <w:t>แทน</w:t>
      </w:r>
      <w:r w:rsidR="009A2633">
        <w:rPr>
          <w:sz w:val="32"/>
          <w:szCs w:val="32"/>
          <w:cs/>
        </w:rPr>
        <w:tab/>
      </w:r>
      <w:r w:rsidRPr="009A2633">
        <w:rPr>
          <w:rFonts w:hint="cs"/>
          <w:sz w:val="32"/>
          <w:szCs w:val="32"/>
          <w:cs/>
        </w:rPr>
        <w:t>ค่าความไม่แน่นอนขยายของการสอบเทียบด้วยวิธีการ</w:t>
      </w:r>
      <w:r w:rsidR="00A85125" w:rsidRPr="009A2633">
        <w:rPr>
          <w:rFonts w:hint="cs"/>
          <w:sz w:val="32"/>
          <w:szCs w:val="32"/>
          <w:cs/>
        </w:rPr>
        <w:t>ชั่ง</w:t>
      </w:r>
    </w:p>
    <w:p w14:paraId="496BF620" w14:textId="0A7ADEBC" w:rsidR="00432E48" w:rsidRPr="009A2633" w:rsidRDefault="00432E48" w:rsidP="009A2633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470464">
        <w:t xml:space="preserve">  </w:t>
      </w:r>
      <w:r w:rsidRPr="00470464"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 w:rsidR="009A2633">
        <w:rPr>
          <w:rFonts w:eastAsiaTheme="minorEastAsia"/>
          <w:cs/>
        </w:rPr>
        <w:tab/>
      </w:r>
      <w:r w:rsidRPr="009A2633">
        <w:rPr>
          <w:rFonts w:hint="cs"/>
          <w:sz w:val="32"/>
          <w:szCs w:val="32"/>
          <w:cs/>
        </w:rPr>
        <w:t>แทน</w:t>
      </w:r>
      <w:r w:rsidR="009A2633">
        <w:rPr>
          <w:sz w:val="32"/>
          <w:szCs w:val="32"/>
          <w:cs/>
        </w:rPr>
        <w:tab/>
      </w:r>
      <w:r w:rsidRPr="009A2633">
        <w:rPr>
          <w:rFonts w:hint="cs"/>
          <w:sz w:val="32"/>
          <w:szCs w:val="32"/>
          <w:cs/>
        </w:rPr>
        <w:t>ค่าความไม่แน่นอนมาตรฐานรวมของการสอบเทียบด้วยวิธีการ</w:t>
      </w:r>
      <w:r w:rsidR="00A85125" w:rsidRPr="009A2633">
        <w:rPr>
          <w:rFonts w:hint="cs"/>
          <w:sz w:val="32"/>
          <w:szCs w:val="32"/>
          <w:cs/>
        </w:rPr>
        <w:t>ชั่ง</w:t>
      </w:r>
    </w:p>
    <w:p w14:paraId="4DCDF6BA" w14:textId="0B790B70" w:rsidR="00432E48" w:rsidRPr="009A2633" w:rsidRDefault="00432E48" w:rsidP="009A2633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470464">
        <w:t xml:space="preserve"> </w:t>
      </w:r>
      <w:r w:rsidRPr="00470464">
        <w:tab/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470464">
        <w:rPr>
          <w:rFonts w:hint="cs"/>
          <w:cs/>
        </w:rPr>
        <w:t xml:space="preserve"> </w:t>
      </w:r>
      <w:r w:rsidR="009A2633">
        <w:rPr>
          <w:cs/>
        </w:rPr>
        <w:tab/>
      </w:r>
      <w:r w:rsidRPr="009A2633">
        <w:rPr>
          <w:rFonts w:hint="cs"/>
          <w:sz w:val="32"/>
          <w:szCs w:val="32"/>
          <w:cs/>
        </w:rPr>
        <w:t>แทน</w:t>
      </w:r>
      <w:r w:rsidR="009A2633">
        <w:rPr>
          <w:sz w:val="32"/>
          <w:szCs w:val="32"/>
          <w:cs/>
        </w:rPr>
        <w:tab/>
      </w:r>
      <w:r w:rsidRPr="009A2633">
        <w:rPr>
          <w:rFonts w:hint="cs"/>
          <w:sz w:val="32"/>
          <w:szCs w:val="32"/>
          <w:cs/>
        </w:rPr>
        <w:t xml:space="preserve">ค่า </w:t>
      </w:r>
      <w:r w:rsidRPr="009A2633">
        <w:rPr>
          <w:sz w:val="32"/>
          <w:szCs w:val="32"/>
        </w:rPr>
        <w:t xml:space="preserve">Coverage factor </w:t>
      </w:r>
      <w:r w:rsidRPr="009A2633">
        <w:rPr>
          <w:rFonts w:hint="cs"/>
          <w:sz w:val="32"/>
          <w:szCs w:val="32"/>
          <w:cs/>
        </w:rPr>
        <w:t>ที่ได้มาจากการใช้ค่าระดับขั้นความเสรีของความไม่แน่นอนมาตรฐาน</w:t>
      </w:r>
      <w:r w:rsidR="00A85125" w:rsidRPr="009A2633">
        <w:rPr>
          <w:rFonts w:hint="cs"/>
          <w:sz w:val="32"/>
          <w:szCs w:val="32"/>
          <w:cs/>
        </w:rPr>
        <w:t xml:space="preserve"> </w:t>
      </w:r>
      <w:r w:rsidR="00A85125" w:rsidRPr="00470464"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eff</m:t>
            </m:r>
          </m:sub>
        </m:sSub>
      </m:oMath>
      <w:r w:rsidR="00497309" w:rsidRPr="00470464">
        <w:t>)</w:t>
      </w:r>
      <w:r w:rsidRPr="00470464">
        <w:rPr>
          <w:rFonts w:hint="cs"/>
          <w:cs/>
        </w:rPr>
        <w:t xml:space="preserve"> </w:t>
      </w:r>
      <w:r w:rsidRPr="009A2633">
        <w:rPr>
          <w:rFonts w:hint="cs"/>
          <w:sz w:val="32"/>
          <w:szCs w:val="32"/>
          <w:cs/>
        </w:rPr>
        <w:t xml:space="preserve">ร่วมกับการเปิดตาราง </w:t>
      </w:r>
      <w:r w:rsidRPr="009A2633">
        <w:rPr>
          <w:sz w:val="32"/>
          <w:szCs w:val="32"/>
        </w:rPr>
        <w:t>student-t</w:t>
      </w:r>
      <w:r w:rsidRPr="009A2633">
        <w:rPr>
          <w:rFonts w:hint="cs"/>
          <w:sz w:val="32"/>
          <w:szCs w:val="32"/>
          <w:cs/>
        </w:rPr>
        <w:t xml:space="preserve"> </w:t>
      </w:r>
    </w:p>
    <w:p w14:paraId="717F13E3" w14:textId="28EEED5A" w:rsidR="00432E48" w:rsidRDefault="00432E48" w:rsidP="003F4104">
      <w:pPr>
        <w:ind w:firstLine="1843"/>
        <w:jc w:val="thaiDistribute"/>
        <w:rPr>
          <w:sz w:val="32"/>
          <w:szCs w:val="32"/>
        </w:rPr>
      </w:pPr>
      <w:r w:rsidRPr="00470464">
        <w:t xml:space="preserve"> </w:t>
      </w:r>
      <w:r w:rsidRPr="009A2633">
        <w:rPr>
          <w:rFonts w:hint="cs"/>
          <w:sz w:val="32"/>
          <w:szCs w:val="32"/>
          <w:cs/>
        </w:rPr>
        <w:t xml:space="preserve">จำนวนร้อยละของความไม่แน่นอนขยาย </w:t>
      </w:r>
      <w:r w:rsidRPr="00470464">
        <w:t>(</w:t>
      </w:r>
      <m:oMath>
        <m:r>
          <w:rPr>
            <w:rFonts w:ascii="Cambria Math" w:hAnsi="Cambria Math"/>
            <w:sz w:val="24"/>
            <w:szCs w:val="24"/>
          </w:rPr>
          <m:t>%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Pr="00470464">
        <w:t>)</w:t>
      </w:r>
      <w:r w:rsidRPr="00470464">
        <w:rPr>
          <w:rFonts w:hint="cs"/>
          <w:cs/>
        </w:rPr>
        <w:t xml:space="preserve"> </w:t>
      </w:r>
      <w:r w:rsidRPr="009A2633">
        <w:rPr>
          <w:rFonts w:hint="cs"/>
          <w:sz w:val="32"/>
          <w:szCs w:val="32"/>
          <w:cs/>
        </w:rPr>
        <w:t xml:space="preserve">สามารถหาได้จากสมการดังนี้ 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4"/>
      </w:tblGrid>
      <w:tr w:rsidR="00432E48" w:rsidRPr="00470464" w14:paraId="747DDEFD" w14:textId="77777777" w:rsidTr="00F57216">
        <w:trPr>
          <w:trHeight w:val="1020"/>
        </w:trPr>
        <w:tc>
          <w:tcPr>
            <w:tcW w:w="7933" w:type="dxa"/>
            <w:vAlign w:val="center"/>
          </w:tcPr>
          <w:p w14:paraId="332ACEE5" w14:textId="23FB02EE" w:rsidR="00432E48" w:rsidRPr="00470464" w:rsidRDefault="00C34CAC" w:rsidP="00DB6C40">
            <w:pPr>
              <w:jc w:val="thaiDistribute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%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0C500288" w14:textId="2D2501F2" w:rsidR="00432E48" w:rsidRPr="00900995" w:rsidRDefault="00C34CAC" w:rsidP="00665260">
            <w:pPr>
              <w:jc w:val="center"/>
              <w:rPr>
                <w:sz w:val="32"/>
                <w:szCs w:val="32"/>
                <w:cs/>
              </w:rPr>
            </w:pPr>
            <w:bookmarkStart w:id="77" w:name="_Ref124623661"/>
            <w:r w:rsidRPr="00900995">
              <w:rPr>
                <w:sz w:val="32"/>
                <w:szCs w:val="32"/>
              </w:rPr>
              <w:t>(</w:t>
            </w:r>
            <w:r w:rsidRPr="00900995">
              <w:rPr>
                <w:sz w:val="32"/>
                <w:szCs w:val="32"/>
                <w:cs/>
              </w:rPr>
              <w:t>ค.</w:t>
            </w:r>
            <w:r w:rsidR="00A15541" w:rsidRPr="00900995">
              <w:rPr>
                <w:sz w:val="32"/>
                <w:szCs w:val="32"/>
              </w:rPr>
              <w:fldChar w:fldCharType="begin"/>
            </w:r>
            <w:r w:rsidR="00A15541" w:rsidRPr="00900995">
              <w:rPr>
                <w:sz w:val="32"/>
                <w:szCs w:val="32"/>
              </w:rPr>
              <w:instrText xml:space="preserve"> SEQ </w:instrText>
            </w:r>
            <w:r w:rsidR="00A15541" w:rsidRPr="00900995">
              <w:rPr>
                <w:sz w:val="32"/>
                <w:szCs w:val="32"/>
                <w:cs/>
              </w:rPr>
              <w:instrText xml:space="preserve">ค. </w:instrText>
            </w:r>
            <w:r w:rsidR="00A15541" w:rsidRPr="00900995">
              <w:rPr>
                <w:sz w:val="32"/>
                <w:szCs w:val="32"/>
              </w:rPr>
              <w:instrText xml:space="preserve">\* ARABIC </w:instrText>
            </w:r>
            <w:r w:rsidR="00A15541" w:rsidRPr="00900995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20</w:t>
            </w:r>
            <w:r w:rsidR="00A15541" w:rsidRPr="00900995">
              <w:rPr>
                <w:sz w:val="32"/>
                <w:szCs w:val="32"/>
              </w:rPr>
              <w:fldChar w:fldCharType="end"/>
            </w:r>
            <w:r w:rsidRPr="00900995">
              <w:rPr>
                <w:sz w:val="32"/>
                <w:szCs w:val="32"/>
              </w:rPr>
              <w:t>)</w:t>
            </w:r>
            <w:bookmarkEnd w:id="77"/>
          </w:p>
        </w:tc>
      </w:tr>
    </w:tbl>
    <w:p w14:paraId="4605AC04" w14:textId="77777777" w:rsidR="00900995" w:rsidRPr="001D2BBD" w:rsidRDefault="00432E48" w:rsidP="00900995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1D2BBD">
        <w:rPr>
          <w:rFonts w:hint="cs"/>
          <w:sz w:val="32"/>
          <w:szCs w:val="32"/>
          <w:cs/>
        </w:rPr>
        <w:t>เมื่อ</w:t>
      </w:r>
      <w:r w:rsidR="00900995" w:rsidRPr="001D2BBD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900995" w:rsidRPr="001D2BBD">
        <w:rPr>
          <w:rFonts w:eastAsiaTheme="minorEastAsia"/>
          <w:sz w:val="32"/>
          <w:szCs w:val="32"/>
          <w:cs/>
        </w:rPr>
        <w:tab/>
      </w:r>
      <w:r w:rsidRPr="001D2BBD">
        <w:rPr>
          <w:rFonts w:hint="cs"/>
          <w:sz w:val="32"/>
          <w:szCs w:val="32"/>
          <w:cs/>
        </w:rPr>
        <w:t>แทน</w:t>
      </w:r>
      <w:r w:rsidR="00900995" w:rsidRPr="001D2BBD">
        <w:rPr>
          <w:sz w:val="32"/>
          <w:szCs w:val="32"/>
          <w:cs/>
        </w:rPr>
        <w:tab/>
      </w:r>
      <w:r w:rsidRPr="001D2BBD">
        <w:rPr>
          <w:rFonts w:hint="cs"/>
          <w:sz w:val="32"/>
          <w:szCs w:val="32"/>
          <w:cs/>
        </w:rPr>
        <w:t>ค่า</w:t>
      </w:r>
      <w:r w:rsidR="00861732" w:rsidRPr="001D2BBD">
        <w:rPr>
          <w:rFonts w:hint="cs"/>
          <w:sz w:val="32"/>
          <w:szCs w:val="32"/>
          <w:cs/>
        </w:rPr>
        <w:t>อัตราการไหล</w:t>
      </w:r>
      <w:r w:rsidRPr="001D2BBD">
        <w:rPr>
          <w:rFonts w:hint="cs"/>
          <w:sz w:val="32"/>
          <w:szCs w:val="32"/>
          <w:cs/>
        </w:rPr>
        <w:t>เฉลี่ยของการวัด</w:t>
      </w:r>
      <w:r w:rsidR="00861732" w:rsidRPr="001D2BBD">
        <w:rPr>
          <w:rFonts w:hint="cs"/>
          <w:sz w:val="32"/>
          <w:szCs w:val="32"/>
          <w:cs/>
        </w:rPr>
        <w:t>อัตราการไหล</w:t>
      </w:r>
      <w:r w:rsidRPr="001D2BBD">
        <w:rPr>
          <w:rFonts w:hint="cs"/>
          <w:sz w:val="32"/>
          <w:szCs w:val="32"/>
          <w:cs/>
        </w:rPr>
        <w:t>ด้วยวิธีการ</w:t>
      </w:r>
      <w:r w:rsidR="00497309" w:rsidRPr="001D2BBD">
        <w:rPr>
          <w:rFonts w:hint="cs"/>
          <w:sz w:val="32"/>
          <w:szCs w:val="32"/>
          <w:cs/>
        </w:rPr>
        <w:t>ชั่ง</w:t>
      </w:r>
      <w:r w:rsidRPr="001D2BBD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1D2BBD">
        <w:rPr>
          <w:rFonts w:hint="cs"/>
          <w:sz w:val="32"/>
          <w:szCs w:val="32"/>
          <w:cs/>
        </w:rPr>
        <w:t xml:space="preserve"> ซึ่งค่านี้เป็นตัวแทนของค่า</w:t>
      </w:r>
      <w:r w:rsidR="00861732" w:rsidRPr="001D2BBD">
        <w:rPr>
          <w:rFonts w:hint="cs"/>
          <w:sz w:val="32"/>
          <w:szCs w:val="32"/>
          <w:cs/>
        </w:rPr>
        <w:t>อัตราการไหล</w:t>
      </w:r>
      <w:r w:rsidRPr="001D2BBD">
        <w:rPr>
          <w:rFonts w:hint="cs"/>
          <w:sz w:val="32"/>
          <w:szCs w:val="32"/>
          <w:cs/>
        </w:rPr>
        <w:t xml:space="preserve">ที่ได้มาจากการวัดโดยการใช้เครื่องมือมาตรฐาน </w:t>
      </w:r>
      <w:r w:rsidRPr="001D2BBD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Pr="001D2BBD">
        <w:rPr>
          <w:sz w:val="32"/>
          <w:szCs w:val="32"/>
        </w:rPr>
        <w:t>)</w:t>
      </w:r>
      <w:r w:rsidRPr="001D2BBD">
        <w:rPr>
          <w:rFonts w:hint="cs"/>
          <w:sz w:val="32"/>
          <w:szCs w:val="32"/>
          <w:cs/>
        </w:rPr>
        <w:t xml:space="preserve"> และ</w:t>
      </w:r>
    </w:p>
    <w:p w14:paraId="67909510" w14:textId="6987F035" w:rsidR="00A67CF7" w:rsidRPr="001D2BBD" w:rsidRDefault="00900995" w:rsidP="00900995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1D2BBD">
        <w:rPr>
          <w:sz w:val="32"/>
          <w:szCs w:val="32"/>
          <w:cs/>
        </w:rPr>
        <w:lastRenderedPageBreak/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Pr="001D2BBD">
        <w:rPr>
          <w:rFonts w:eastAsiaTheme="minorEastAsia"/>
          <w:sz w:val="32"/>
          <w:szCs w:val="32"/>
          <w:cs/>
        </w:rPr>
        <w:tab/>
      </w:r>
      <w:r w:rsidR="00432E48" w:rsidRPr="001D2BBD">
        <w:rPr>
          <w:rFonts w:hint="cs"/>
          <w:sz w:val="32"/>
          <w:szCs w:val="32"/>
          <w:cs/>
        </w:rPr>
        <w:t>แทน</w:t>
      </w:r>
      <w:r w:rsidRPr="001D2BBD">
        <w:rPr>
          <w:sz w:val="32"/>
          <w:szCs w:val="32"/>
          <w:cs/>
        </w:rPr>
        <w:tab/>
      </w:r>
      <w:r w:rsidR="00432E48" w:rsidRPr="001D2BBD">
        <w:rPr>
          <w:rFonts w:hint="cs"/>
          <w:sz w:val="32"/>
          <w:szCs w:val="32"/>
          <w:cs/>
        </w:rPr>
        <w:t>ค่าความไม่แน่นอนขยายของการสอบเทียบด้วยวิธีการ</w:t>
      </w:r>
      <w:r w:rsidR="00497309" w:rsidRPr="001D2BBD">
        <w:rPr>
          <w:rFonts w:hint="cs"/>
          <w:sz w:val="32"/>
          <w:szCs w:val="32"/>
          <w:cs/>
        </w:rPr>
        <w:t>ชั่ง</w:t>
      </w:r>
    </w:p>
    <w:p w14:paraId="745D7B17" w14:textId="77777777" w:rsidR="00A67CF7" w:rsidRDefault="00A67CF7" w:rsidP="00DB6C40">
      <w:pPr>
        <w:jc w:val="thaiDistribute"/>
        <w:rPr>
          <w:sz w:val="32"/>
          <w:szCs w:val="32"/>
        </w:rPr>
      </w:pPr>
    </w:p>
    <w:p w14:paraId="05C3AD91" w14:textId="2C0D260A" w:rsidR="00281F94" w:rsidRDefault="00281F94">
      <w:pPr>
        <w:spacing w:after="16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F791172" w14:textId="77777777" w:rsidR="00422D59" w:rsidRDefault="00422D59" w:rsidP="00DB6C40">
      <w:pPr>
        <w:jc w:val="thaiDistribute"/>
        <w:rPr>
          <w:sz w:val="32"/>
          <w:szCs w:val="32"/>
        </w:rPr>
      </w:pPr>
    </w:p>
    <w:p w14:paraId="44E140A3" w14:textId="7127B1A9" w:rsidR="00422D59" w:rsidRPr="00D9038C" w:rsidRDefault="00422D59" w:rsidP="00422D59">
      <w:pPr>
        <w:rPr>
          <w:sz w:val="32"/>
          <w:szCs w:val="32"/>
        </w:rPr>
      </w:pPr>
      <w:r w:rsidRPr="00D9038C">
        <w:rPr>
          <w:sz w:val="32"/>
          <w:szCs w:val="32"/>
          <w:cs/>
        </w:rPr>
        <w:t>ตารางที่ ค.</w:t>
      </w:r>
      <w:r w:rsidRPr="00D9038C">
        <w:rPr>
          <w:sz w:val="32"/>
          <w:szCs w:val="32"/>
        </w:rPr>
        <w:fldChar w:fldCharType="begin"/>
      </w:r>
      <w:r w:rsidRPr="00D9038C">
        <w:rPr>
          <w:sz w:val="32"/>
          <w:szCs w:val="32"/>
        </w:rPr>
        <w:instrText xml:space="preserve"> SEQ </w:instrText>
      </w:r>
      <w:r w:rsidRPr="00D9038C">
        <w:rPr>
          <w:sz w:val="32"/>
          <w:szCs w:val="32"/>
          <w:cs/>
        </w:rPr>
        <w:instrText>ตารางที่</w:instrText>
      </w:r>
      <w:r w:rsidRPr="00D9038C">
        <w:rPr>
          <w:sz w:val="32"/>
          <w:szCs w:val="32"/>
        </w:rPr>
        <w:instrText>_</w:instrText>
      </w:r>
      <w:r w:rsidRPr="00D9038C">
        <w:rPr>
          <w:sz w:val="32"/>
          <w:szCs w:val="32"/>
          <w:cs/>
        </w:rPr>
        <w:instrText xml:space="preserve">ค. </w:instrText>
      </w:r>
      <w:r w:rsidRPr="00D9038C">
        <w:rPr>
          <w:sz w:val="32"/>
          <w:szCs w:val="32"/>
        </w:rPr>
        <w:instrText xml:space="preserve">\* ARABIC </w:instrText>
      </w:r>
      <w:r w:rsidRPr="00D9038C">
        <w:rPr>
          <w:sz w:val="32"/>
          <w:szCs w:val="32"/>
        </w:rPr>
        <w:fldChar w:fldCharType="separate"/>
      </w:r>
      <w:r w:rsidR="00D23233">
        <w:rPr>
          <w:noProof/>
          <w:sz w:val="32"/>
          <w:szCs w:val="32"/>
        </w:rPr>
        <w:t>2</w:t>
      </w:r>
      <w:r w:rsidRPr="00D9038C">
        <w:rPr>
          <w:sz w:val="32"/>
          <w:szCs w:val="32"/>
        </w:rPr>
        <w:fldChar w:fldCharType="end"/>
      </w:r>
      <w:r w:rsidRPr="00D9038C">
        <w:rPr>
          <w:sz w:val="32"/>
          <w:szCs w:val="32"/>
          <w:cs/>
        </w:rPr>
        <w:t xml:space="preserve"> </w:t>
      </w:r>
      <w:r w:rsidRPr="00D9038C">
        <w:rPr>
          <w:rFonts w:hint="cs"/>
          <w:sz w:val="32"/>
          <w:szCs w:val="32"/>
          <w:cs/>
        </w:rPr>
        <w:t xml:space="preserve"> </w:t>
      </w:r>
      <w:r w:rsidRPr="00D9038C">
        <w:rPr>
          <w:sz w:val="32"/>
          <w:szCs w:val="32"/>
          <w:cs/>
        </w:rPr>
        <w:t xml:space="preserve">ตัวอย่างแบบประเมินความไม่แน่นอนของการสอบเทียบด้วยวิธีการชั่ง  </w:t>
      </w:r>
    </w:p>
    <w:tbl>
      <w:tblPr>
        <w:tblStyle w:val="TableGrid"/>
        <w:tblW w:w="9497" w:type="dxa"/>
        <w:tblLayout w:type="fixed"/>
        <w:tblLook w:val="04A0" w:firstRow="1" w:lastRow="0" w:firstColumn="1" w:lastColumn="0" w:noHBand="0" w:noVBand="1"/>
      </w:tblPr>
      <w:tblGrid>
        <w:gridCol w:w="1075"/>
        <w:gridCol w:w="1152"/>
        <w:gridCol w:w="812"/>
        <w:gridCol w:w="1258"/>
        <w:gridCol w:w="943"/>
        <w:gridCol w:w="606"/>
        <w:gridCol w:w="1241"/>
        <w:gridCol w:w="1276"/>
        <w:gridCol w:w="1134"/>
      </w:tblGrid>
      <w:tr w:rsidR="00422D59" w:rsidRPr="00D9038C" w14:paraId="07107051" w14:textId="77777777" w:rsidTr="003B0A74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984BC" w14:textId="77777777" w:rsidR="00422D59" w:rsidRPr="00D9038C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D9038C">
              <w:rPr>
                <w:sz w:val="32"/>
                <w:szCs w:val="32"/>
              </w:rPr>
              <w:t>Quantity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5D9C5" w14:textId="77777777" w:rsidR="00422D59" w:rsidRPr="00D9038C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D9038C">
              <w:rPr>
                <w:sz w:val="32"/>
                <w:szCs w:val="32"/>
              </w:rPr>
              <w:t>Estimate Value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01A42" w14:textId="77777777" w:rsidR="00422D59" w:rsidRPr="00D9038C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D9038C">
              <w:rPr>
                <w:sz w:val="32"/>
                <w:szCs w:val="32"/>
              </w:rPr>
              <w:t>Unit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C1897" w14:textId="77777777" w:rsidR="00422D59" w:rsidRPr="00D9038C" w:rsidRDefault="00422D59" w:rsidP="003B0A74">
            <w:pPr>
              <w:spacing w:before="20" w:after="20"/>
              <w:ind w:left="-30" w:right="-53"/>
              <w:jc w:val="center"/>
              <w:rPr>
                <w:sz w:val="32"/>
                <w:szCs w:val="32"/>
              </w:rPr>
            </w:pPr>
            <w:r w:rsidRPr="00D9038C">
              <w:rPr>
                <w:sz w:val="32"/>
                <w:szCs w:val="32"/>
              </w:rPr>
              <w:t>Standard Uncertainty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81EB0" w14:textId="77777777" w:rsidR="00422D59" w:rsidRPr="00D9038C" w:rsidRDefault="00422D59" w:rsidP="003B0A74">
            <w:pPr>
              <w:spacing w:before="20" w:after="20"/>
              <w:ind w:left="-156" w:right="-69"/>
              <w:jc w:val="center"/>
              <w:rPr>
                <w:sz w:val="32"/>
                <w:szCs w:val="32"/>
              </w:rPr>
            </w:pPr>
            <w:r w:rsidRPr="00D9038C">
              <w:rPr>
                <w:sz w:val="32"/>
                <w:szCs w:val="32"/>
              </w:rPr>
              <w:t>Probability Distribution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E2ADD" w14:textId="77777777" w:rsidR="00422D59" w:rsidRPr="00D9038C" w:rsidRDefault="00422D59" w:rsidP="003B0A74">
            <w:pPr>
              <w:spacing w:before="20" w:after="20"/>
              <w:ind w:left="-155" w:right="-99"/>
              <w:jc w:val="center"/>
              <w:rPr>
                <w:sz w:val="32"/>
                <w:szCs w:val="32"/>
              </w:rPr>
            </w:pPr>
            <w:r w:rsidRPr="00D9038C">
              <w:rPr>
                <w:sz w:val="32"/>
                <w:szCs w:val="32"/>
              </w:rPr>
              <w:t>Sensitivity Coefficient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F53D2" w14:textId="77777777" w:rsidR="00422D59" w:rsidRPr="00D9038C" w:rsidRDefault="00422D59" w:rsidP="003B0A74">
            <w:pPr>
              <w:spacing w:before="20" w:after="20"/>
              <w:ind w:left="-110" w:right="-100"/>
              <w:jc w:val="center"/>
              <w:rPr>
                <w:sz w:val="32"/>
                <w:szCs w:val="32"/>
              </w:rPr>
            </w:pPr>
            <w:r w:rsidRPr="00D9038C">
              <w:rPr>
                <w:sz w:val="32"/>
                <w:szCs w:val="32"/>
              </w:rPr>
              <w:t>Uncertainty Contribution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FA316" w14:textId="77777777" w:rsidR="00422D59" w:rsidRPr="00D9038C" w:rsidRDefault="00422D59" w:rsidP="003B0A74">
            <w:pPr>
              <w:spacing w:before="20" w:after="20"/>
              <w:ind w:right="-100"/>
              <w:jc w:val="center"/>
              <w:rPr>
                <w:sz w:val="32"/>
                <w:szCs w:val="32"/>
              </w:rPr>
            </w:pPr>
            <w:r w:rsidRPr="00D9038C">
              <w:rPr>
                <w:sz w:val="32"/>
                <w:szCs w:val="32"/>
              </w:rPr>
              <w:t>Degree of Freedom</w:t>
            </w:r>
          </w:p>
        </w:tc>
      </w:tr>
      <w:tr w:rsidR="00422D59" w:rsidRPr="00470464" w14:paraId="4D5CCC49" w14:textId="77777777" w:rsidTr="003B0A74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76E" w14:textId="77777777" w:rsidR="00422D59" w:rsidRPr="00281F94" w:rsidRDefault="003B0A74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3CAF" w14:textId="77777777" w:rsidR="00422D59" w:rsidRPr="00281F94" w:rsidRDefault="003B0A74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E87B" w14:textId="77777777" w:rsidR="00422D59" w:rsidRPr="00470464" w:rsidRDefault="00422D59" w:rsidP="003B0A74">
            <w:pPr>
              <w:spacing w:before="20" w:after="20"/>
              <w:jc w:val="center"/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8788" w14:textId="77777777" w:rsidR="00422D59" w:rsidRPr="00470464" w:rsidRDefault="00422D59" w:rsidP="003B0A74">
            <w:pPr>
              <w:spacing w:before="20" w:after="20"/>
              <w:jc w:val="center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45DF" w14:textId="77777777" w:rsidR="00422D59" w:rsidRPr="00470464" w:rsidRDefault="00422D59" w:rsidP="003B0A74">
            <w:pPr>
              <w:spacing w:before="20" w:after="20"/>
              <w:jc w:val="center"/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5135" w14:textId="77777777" w:rsidR="00422D59" w:rsidRPr="00470464" w:rsidRDefault="003B0A74" w:rsidP="003B0A7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25E3" w14:textId="77777777" w:rsidR="00422D59" w:rsidRPr="00470464" w:rsidRDefault="003B0A74" w:rsidP="003B0A7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1D0" w14:textId="77777777" w:rsidR="00422D59" w:rsidRPr="00470464" w:rsidRDefault="003B0A74" w:rsidP="003B0A7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422D59" w:rsidRPr="00470464" w14:paraId="6E51ACE7" w14:textId="77777777" w:rsidTr="003B0A74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5F2F1" w14:textId="77777777" w:rsidR="00422D59" w:rsidRPr="00281F94" w:rsidRDefault="003B0A74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6135D" w14:textId="77777777" w:rsidR="00422D59" w:rsidRPr="00281F94" w:rsidRDefault="003B0A74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1D4E3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ml/h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0FD47" w14:textId="77777777" w:rsidR="00422D59" w:rsidRPr="00470464" w:rsidRDefault="00422D59" w:rsidP="003B0A74">
            <w:pPr>
              <w:spacing w:before="20" w:after="20"/>
              <w:jc w:val="center"/>
            </w:pPr>
            <w:r w:rsidRPr="00470464"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6D87" w14:textId="77777777" w:rsidR="00422D59" w:rsidRPr="00470464" w:rsidRDefault="00422D59" w:rsidP="003B0A74">
            <w:pPr>
              <w:spacing w:before="20" w:after="20"/>
              <w:jc w:val="center"/>
            </w:pPr>
            <w:r w:rsidRPr="00470464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39AA0" w14:textId="77777777" w:rsidR="00422D59" w:rsidRPr="00470464" w:rsidRDefault="00422D59" w:rsidP="003B0A74">
            <w:pPr>
              <w:spacing w:before="20" w:after="20"/>
              <w:jc w:val="center"/>
            </w:pPr>
            <w:r w:rsidRPr="0047046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FCA02" w14:textId="77777777" w:rsidR="00422D59" w:rsidRPr="00470464" w:rsidRDefault="00422D59" w:rsidP="003B0A74">
            <w:pPr>
              <w:spacing w:before="20" w:after="20"/>
              <w:jc w:val="center"/>
            </w:pPr>
            <w:r w:rsidRPr="004704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59F6C" w14:textId="77777777" w:rsidR="00422D59" w:rsidRPr="00470464" w:rsidRDefault="00422D59" w:rsidP="003B0A74">
            <w:pPr>
              <w:spacing w:before="20" w:after="20"/>
              <w:jc w:val="center"/>
            </w:pPr>
            <w:r w:rsidRPr="00470464">
              <w:t>-</w:t>
            </w:r>
          </w:p>
        </w:tc>
      </w:tr>
      <w:tr w:rsidR="00422D59" w:rsidRPr="00470464" w14:paraId="6A84BFEB" w14:textId="77777777" w:rsidTr="003B0A74"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2FC60" w14:textId="77777777" w:rsidR="00422D59" w:rsidRPr="00281F94" w:rsidRDefault="003B0A74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8BC6D" w14:textId="4CC9DB16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_Ref118576351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7D6C68">
              <w:rPr>
                <w:sz w:val="32"/>
                <w:szCs w:val="32"/>
              </w:rPr>
              <w:t>(</w:t>
            </w:r>
            <w:r w:rsidR="00D23233">
              <w:rPr>
                <w:sz w:val="32"/>
                <w:szCs w:val="32"/>
              </w:rPr>
              <w:t>5</w:t>
            </w:r>
            <w:r w:rsidR="00D23233" w:rsidRPr="007D6C68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17B5D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ml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6697E" w14:textId="2D56D378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_Ref124609891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DD1F28">
              <w:rPr>
                <w:sz w:val="32"/>
                <w:szCs w:val="32"/>
              </w:rPr>
              <w:t>(</w:t>
            </w:r>
            <w:r w:rsidR="00D23233" w:rsidRPr="00DD1F28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4</w:t>
            </w:r>
            <w:r w:rsidR="00D23233" w:rsidRPr="00DD1F28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9BDEB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Rectangular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D496" w14:textId="6E5A29FE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_Ref124589802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DD1F28">
              <w:rPr>
                <w:sz w:val="32"/>
                <w:szCs w:val="32"/>
              </w:rPr>
              <w:t>(</w:t>
            </w:r>
            <w:r w:rsidR="00D23233" w:rsidRPr="00DD1F28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3</w:t>
            </w:r>
            <w:r w:rsidR="00D23233" w:rsidRPr="00DD1F28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34DD7" w14:textId="12EEE12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_Ref124622664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DD1F28">
              <w:rPr>
                <w:sz w:val="32"/>
                <w:szCs w:val="32"/>
              </w:rPr>
              <w:t>(</w:t>
            </w:r>
            <w:r w:rsidR="00D23233" w:rsidRPr="00DD1F28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2</w:t>
            </w:r>
            <w:r w:rsidR="00D23233" w:rsidRPr="00DD1F28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E18A7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sym w:font="Symbol" w:char="F0A5"/>
            </w:r>
          </w:p>
        </w:tc>
      </w:tr>
      <w:tr w:rsidR="00422D59" w:rsidRPr="00470464" w14:paraId="59A16E8B" w14:textId="77777777" w:rsidTr="003B0A74"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380F4" w14:textId="77777777" w:rsidR="00422D59" w:rsidRPr="00281F94" w:rsidRDefault="003B0A74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6B74E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2FAB1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ml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80A22" w14:textId="74F0E3C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_Ref124622876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AF6229">
              <w:rPr>
                <w:sz w:val="32"/>
                <w:szCs w:val="32"/>
              </w:rPr>
              <w:t>(</w:t>
            </w:r>
            <w:r w:rsidR="00D23233" w:rsidRPr="00AF6229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6</w:t>
            </w:r>
            <w:r w:rsidR="00D23233" w:rsidRPr="00AF6229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965D0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Rectangular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3B488" w14:textId="57432193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_Ref124589802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DD1F28">
              <w:rPr>
                <w:sz w:val="32"/>
                <w:szCs w:val="32"/>
              </w:rPr>
              <w:t>(</w:t>
            </w:r>
            <w:r w:rsidR="00D23233" w:rsidRPr="00DD1F28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3</w:t>
            </w:r>
            <w:r w:rsidR="00D23233" w:rsidRPr="00DD1F28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18253" w14:textId="3DC6ACA2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_Ref124622858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064B0C">
              <w:rPr>
                <w:sz w:val="32"/>
                <w:szCs w:val="32"/>
              </w:rPr>
              <w:t>(</w:t>
            </w:r>
            <w:r w:rsidR="00D23233" w:rsidRPr="00064B0C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5</w:t>
            </w:r>
            <w:r w:rsidR="00D23233" w:rsidRPr="00064B0C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777B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sym w:font="Symbol" w:char="F0A5"/>
            </w:r>
          </w:p>
        </w:tc>
      </w:tr>
      <w:tr w:rsidR="00422D59" w:rsidRPr="00470464" w14:paraId="40ED77FE" w14:textId="77777777" w:rsidTr="003B0A74"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AA191" w14:textId="77777777" w:rsidR="00422D59" w:rsidRPr="00281F94" w:rsidRDefault="003B0A74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4EDB4" w14:textId="03637129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_Ref118576351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7D6C68">
              <w:rPr>
                <w:sz w:val="32"/>
                <w:szCs w:val="32"/>
              </w:rPr>
              <w:t>(</w:t>
            </w:r>
            <w:r w:rsidR="00D23233">
              <w:rPr>
                <w:sz w:val="32"/>
                <w:szCs w:val="32"/>
              </w:rPr>
              <w:t>5</w:t>
            </w:r>
            <w:r w:rsidR="00D23233" w:rsidRPr="007D6C68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FC471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min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009C7" w14:textId="7585B290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_Ref124590900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6C0CC6">
              <w:rPr>
                <w:sz w:val="32"/>
                <w:szCs w:val="32"/>
              </w:rPr>
              <w:t>(</w:t>
            </w:r>
            <w:r w:rsidR="00D23233" w:rsidRPr="006C0CC6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9</w:t>
            </w:r>
            <w:r w:rsidR="00D23233" w:rsidRPr="006C0CC6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3F242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Rectangular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19516" w14:textId="5F4B1111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_Ref124590792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AF6229">
              <w:rPr>
                <w:sz w:val="32"/>
                <w:szCs w:val="32"/>
              </w:rPr>
              <w:t>(</w:t>
            </w:r>
            <w:r w:rsidR="00D23233" w:rsidRPr="00AF6229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8</w:t>
            </w:r>
            <w:r w:rsidR="00D23233" w:rsidRPr="00AF6229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12EEE" w14:textId="0B526215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_Ref124622901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AF6229">
              <w:rPr>
                <w:sz w:val="32"/>
                <w:szCs w:val="32"/>
              </w:rPr>
              <w:t>(</w:t>
            </w:r>
            <w:r w:rsidR="00D23233" w:rsidRPr="00AF6229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7</w:t>
            </w:r>
            <w:r w:rsidR="00D23233" w:rsidRPr="00AF6229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2344E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sym w:font="Symbol" w:char="F0A5"/>
            </w:r>
          </w:p>
        </w:tc>
      </w:tr>
      <w:tr w:rsidR="00422D59" w:rsidRPr="00470464" w14:paraId="17A0866E" w14:textId="77777777" w:rsidTr="003B0A74"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11513" w14:textId="77777777" w:rsidR="00422D59" w:rsidRPr="00281F94" w:rsidRDefault="003B0A74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276E3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7950B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min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D91C7" w14:textId="0D2EEE40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_Ref124622958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7A0B19">
              <w:rPr>
                <w:sz w:val="32"/>
                <w:szCs w:val="32"/>
              </w:rPr>
              <w:t>(</w:t>
            </w:r>
            <w:r w:rsidR="00D23233" w:rsidRPr="007A0B19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11</w:t>
            </w:r>
            <w:r w:rsidR="00D23233" w:rsidRPr="007A0B19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E3D69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Rectangular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6AEE1" w14:textId="70653318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_Ref124590792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AF6229">
              <w:rPr>
                <w:sz w:val="32"/>
                <w:szCs w:val="32"/>
              </w:rPr>
              <w:t>(</w:t>
            </w:r>
            <w:r w:rsidR="00D23233" w:rsidRPr="00AF6229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8</w:t>
            </w:r>
            <w:r w:rsidR="00D23233" w:rsidRPr="00AF6229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F9707" w14:textId="15A15213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_Ref124622943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6C0CC6">
              <w:rPr>
                <w:sz w:val="32"/>
                <w:szCs w:val="32"/>
              </w:rPr>
              <w:t>(</w:t>
            </w:r>
            <w:r w:rsidR="00D23233" w:rsidRPr="006C0CC6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10</w:t>
            </w:r>
            <w:r w:rsidR="00D23233" w:rsidRPr="006C0CC6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19E3E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sym w:font="Symbol" w:char="F0A5"/>
            </w:r>
          </w:p>
        </w:tc>
      </w:tr>
      <w:tr w:rsidR="00422D59" w:rsidRPr="00470464" w14:paraId="564989EB" w14:textId="77777777" w:rsidTr="003B0A74"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1FA4A" w14:textId="77777777" w:rsidR="00422D59" w:rsidRPr="00281F94" w:rsidRDefault="00422D59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δρ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B9191" w14:textId="77777777" w:rsidR="00422D59" w:rsidRPr="00281F94" w:rsidRDefault="00422D59" w:rsidP="003B0A74">
            <w:pPr>
              <w:spacing w:before="20" w:after="20"/>
              <w:ind w:left="-50" w:right="-138"/>
              <w:jc w:val="center"/>
              <w:rPr>
                <w:sz w:val="32"/>
                <w:szCs w:val="32"/>
              </w:rPr>
            </w:pPr>
            <w:r w:rsidRPr="00281F94">
              <w:rPr>
                <w:rFonts w:hint="cs"/>
                <w:sz w:val="32"/>
                <w:szCs w:val="32"/>
                <w:cs/>
              </w:rPr>
              <w:t>ภาคผนวก ฉ</w:t>
            </w:r>
            <w:r w:rsidRPr="00281F94">
              <w:rPr>
                <w:sz w:val="32"/>
                <w:szCs w:val="32"/>
              </w:rPr>
              <w:t>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C59B7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g/ml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AACDB" w14:textId="57E337E6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_Ref124622998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8050C4">
              <w:rPr>
                <w:sz w:val="32"/>
                <w:szCs w:val="32"/>
              </w:rPr>
              <w:t>(</w:t>
            </w:r>
            <w:r w:rsidR="00D23233" w:rsidRPr="008050C4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14</w:t>
            </w:r>
            <w:r w:rsidR="00D23233" w:rsidRPr="008050C4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60C32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Normal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ED4AC" w14:textId="60C58B82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_Ref124611761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9A3FF4">
              <w:rPr>
                <w:sz w:val="32"/>
                <w:szCs w:val="32"/>
              </w:rPr>
              <w:t>(</w:t>
            </w:r>
            <w:r w:rsidR="00D23233" w:rsidRPr="009A3FF4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13</w:t>
            </w:r>
            <w:r w:rsidR="00D23233" w:rsidRPr="009A3FF4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1A3BA" w14:textId="3B991E34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_Ref124622977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9A3FF4">
              <w:rPr>
                <w:sz w:val="32"/>
                <w:szCs w:val="32"/>
              </w:rPr>
              <w:t>(</w:t>
            </w:r>
            <w:r w:rsidR="00D23233" w:rsidRPr="009A3FF4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12</w:t>
            </w:r>
            <w:r w:rsidR="00D23233" w:rsidRPr="009A3FF4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2D6DD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sym w:font="Symbol" w:char="F0A5"/>
            </w:r>
          </w:p>
        </w:tc>
      </w:tr>
      <w:tr w:rsidR="00422D59" w:rsidRPr="00470464" w14:paraId="7BC9931E" w14:textId="77777777" w:rsidTr="003B0A74"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319" w14:textId="77777777" w:rsidR="00422D59" w:rsidRPr="00281F94" w:rsidRDefault="003B0A74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5B0" w14:textId="77777777" w:rsidR="00422D59" w:rsidRPr="00470464" w:rsidRDefault="00422D59" w:rsidP="003B0A74">
            <w:pPr>
              <w:spacing w:before="20" w:after="20"/>
              <w:jc w:val="center"/>
            </w:pPr>
            <w:r w:rsidRPr="00470464"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6873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ml/h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D2C0" w14:textId="72B4F49F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_Ref124623007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453441">
              <w:rPr>
                <w:sz w:val="32"/>
                <w:szCs w:val="32"/>
              </w:rPr>
              <w:t>(</w:t>
            </w:r>
            <w:r w:rsidR="00D23233" w:rsidRPr="00453441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15</w:t>
            </w:r>
            <w:r w:rsidR="00D23233" w:rsidRPr="00453441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FAD3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Normal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39DB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7227" w14:textId="39F75D39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fldChar w:fldCharType="begin"/>
            </w:r>
            <w:r w:rsidRPr="00281F94">
              <w:rPr>
                <w:sz w:val="32"/>
                <w:szCs w:val="32"/>
              </w:rPr>
              <w:instrText xml:space="preserve"> REF _Ref124623007 \h  \* MERGEFORMAT </w:instrText>
            </w:r>
            <w:r w:rsidRPr="00281F94">
              <w:rPr>
                <w:sz w:val="32"/>
                <w:szCs w:val="32"/>
              </w:rPr>
            </w:r>
            <w:r w:rsidRPr="00281F94">
              <w:rPr>
                <w:sz w:val="32"/>
                <w:szCs w:val="32"/>
              </w:rPr>
              <w:fldChar w:fldCharType="separate"/>
            </w:r>
            <w:r w:rsidR="00D23233" w:rsidRPr="00453441">
              <w:rPr>
                <w:sz w:val="32"/>
                <w:szCs w:val="32"/>
              </w:rPr>
              <w:t>(</w:t>
            </w:r>
            <w:r w:rsidR="00D23233" w:rsidRPr="00453441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15</w:t>
            </w:r>
            <w:r w:rsidR="00D23233" w:rsidRPr="00453441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C14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2</w:t>
            </w:r>
          </w:p>
        </w:tc>
      </w:tr>
      <w:tr w:rsidR="00422D59" w:rsidRPr="00470464" w14:paraId="3C2962C3" w14:textId="77777777" w:rsidTr="003B0A74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1DED84" w14:textId="77777777" w:rsidR="00422D59" w:rsidRPr="00281F94" w:rsidRDefault="003B0A74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DD877" w14:textId="77777777" w:rsidR="00422D59" w:rsidRPr="00470464" w:rsidRDefault="003B0A74" w:rsidP="003B0A7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61C49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ml/h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1D6" w14:textId="77777777" w:rsidR="00422D59" w:rsidRPr="00470464" w:rsidRDefault="003B0A74" w:rsidP="003B0A7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3F3C1" w14:textId="77777777" w:rsidR="00422D59" w:rsidRPr="00470464" w:rsidRDefault="00422D59" w:rsidP="003B0A74">
            <w:pPr>
              <w:spacing w:before="20" w:after="20"/>
              <w:jc w:val="center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k=</m:t>
                </m:r>
              </m:oMath>
            </m:oMathPara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F1C2" w14:textId="77777777" w:rsidR="00422D59" w:rsidRPr="00614406" w:rsidRDefault="00422D59" w:rsidP="003B0A74">
            <w:pPr>
              <w:spacing w:before="20" w:after="20"/>
              <w:jc w:val="center"/>
            </w:pPr>
            <w:r w:rsidRPr="00614406">
              <w:rPr>
                <w:rFonts w:hint="cs"/>
                <w:cs/>
              </w:rPr>
              <w:t xml:space="preserve">จากตาราง </w:t>
            </w:r>
            <w:r w:rsidRPr="00614406">
              <w:t>student-t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4D42" w14:textId="04151B46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  <w:cs/>
              </w:rPr>
              <w:fldChar w:fldCharType="begin"/>
            </w:r>
            <w:r w:rsidRPr="00281F94">
              <w:rPr>
                <w:sz w:val="32"/>
                <w:szCs w:val="32"/>
                <w:cs/>
              </w:rPr>
              <w:instrText xml:space="preserve"> </w:instrText>
            </w:r>
            <w:r w:rsidRPr="00281F94">
              <w:rPr>
                <w:sz w:val="32"/>
                <w:szCs w:val="32"/>
              </w:rPr>
              <w:instrText>REF _Ref</w:instrText>
            </w:r>
            <w:r w:rsidRPr="00281F94">
              <w:rPr>
                <w:sz w:val="32"/>
                <w:szCs w:val="32"/>
                <w:cs/>
              </w:rPr>
              <w:instrText xml:space="preserve">124623645 </w:instrText>
            </w:r>
            <w:r w:rsidRPr="00281F94">
              <w:rPr>
                <w:sz w:val="32"/>
                <w:szCs w:val="32"/>
              </w:rPr>
              <w:instrText>\h</w:instrText>
            </w:r>
            <w:r w:rsidRPr="00281F94">
              <w:rPr>
                <w:sz w:val="32"/>
                <w:szCs w:val="32"/>
                <w:cs/>
              </w:rPr>
              <w:instrText xml:space="preserve"> </w:instrText>
            </w:r>
            <w:r w:rsidRPr="00281F94">
              <w:rPr>
                <w:sz w:val="32"/>
                <w:szCs w:val="32"/>
              </w:rPr>
              <w:instrText xml:space="preserve"> \* MERGEFORMAT </w:instrText>
            </w:r>
            <w:r w:rsidRPr="00281F94">
              <w:rPr>
                <w:sz w:val="32"/>
                <w:szCs w:val="32"/>
                <w:cs/>
              </w:rPr>
            </w:r>
            <w:r w:rsidRPr="00281F94">
              <w:rPr>
                <w:sz w:val="32"/>
                <w:szCs w:val="32"/>
                <w:cs/>
              </w:rPr>
              <w:fldChar w:fldCharType="separate"/>
            </w:r>
            <w:r w:rsidR="00D23233" w:rsidRPr="00B00FE8">
              <w:rPr>
                <w:sz w:val="32"/>
                <w:szCs w:val="32"/>
              </w:rPr>
              <w:t>(</w:t>
            </w:r>
            <w:r w:rsidR="00D23233" w:rsidRPr="00B00FE8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16</w:t>
            </w:r>
            <w:r w:rsidR="00D23233" w:rsidRPr="00B00FE8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623" w14:textId="4A13135D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  <w:cs/>
              </w:rPr>
              <w:fldChar w:fldCharType="begin"/>
            </w:r>
            <w:r w:rsidRPr="00281F94">
              <w:rPr>
                <w:sz w:val="32"/>
                <w:szCs w:val="32"/>
                <w:cs/>
              </w:rPr>
              <w:instrText xml:space="preserve"> </w:instrText>
            </w:r>
            <w:r w:rsidRPr="00281F94">
              <w:rPr>
                <w:sz w:val="32"/>
                <w:szCs w:val="32"/>
              </w:rPr>
              <w:instrText>REF _Ref</w:instrText>
            </w:r>
            <w:r w:rsidRPr="00281F94">
              <w:rPr>
                <w:sz w:val="32"/>
                <w:szCs w:val="32"/>
                <w:cs/>
              </w:rPr>
              <w:instrText xml:space="preserve">124623646 </w:instrText>
            </w:r>
            <w:r w:rsidRPr="00281F94">
              <w:rPr>
                <w:sz w:val="32"/>
                <w:szCs w:val="32"/>
              </w:rPr>
              <w:instrText>\h</w:instrText>
            </w:r>
            <w:r w:rsidRPr="00281F94">
              <w:rPr>
                <w:sz w:val="32"/>
                <w:szCs w:val="32"/>
                <w:cs/>
              </w:rPr>
              <w:instrText xml:space="preserve"> </w:instrText>
            </w:r>
            <w:r w:rsidRPr="00281F94">
              <w:rPr>
                <w:sz w:val="32"/>
                <w:szCs w:val="32"/>
              </w:rPr>
              <w:instrText xml:space="preserve"> \* MERGEFORMAT </w:instrText>
            </w:r>
            <w:r w:rsidRPr="00281F94">
              <w:rPr>
                <w:sz w:val="32"/>
                <w:szCs w:val="32"/>
                <w:cs/>
              </w:rPr>
            </w:r>
            <w:r w:rsidRPr="00281F94">
              <w:rPr>
                <w:sz w:val="32"/>
                <w:szCs w:val="32"/>
                <w:cs/>
              </w:rPr>
              <w:fldChar w:fldCharType="separate"/>
            </w:r>
            <w:r w:rsidR="00D23233" w:rsidRPr="00DB6C40">
              <w:rPr>
                <w:sz w:val="32"/>
                <w:szCs w:val="32"/>
              </w:rPr>
              <w:t>(</w:t>
            </w:r>
            <w:r w:rsidR="00D23233" w:rsidRPr="00DB6C40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18</w:t>
            </w:r>
            <w:r w:rsidR="00D23233" w:rsidRPr="00DB6C40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  <w:cs/>
              </w:rPr>
              <w:fldChar w:fldCharType="end"/>
            </w:r>
          </w:p>
        </w:tc>
      </w:tr>
      <w:tr w:rsidR="00422D59" w:rsidRPr="00470464" w14:paraId="7F5CC1D6" w14:textId="77777777" w:rsidTr="003B0A74"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EAB08" w14:textId="77777777" w:rsidR="00422D59" w:rsidRPr="00281F94" w:rsidRDefault="00422D59" w:rsidP="003B0A74">
            <w:pPr>
              <w:spacing w:before="20" w:after="2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423BB" w14:textId="4569D017" w:rsidR="00422D59" w:rsidRPr="00470464" w:rsidRDefault="00422D59" w:rsidP="003B0A74">
            <w:pPr>
              <w:spacing w:before="20" w:after="20"/>
              <w:jc w:val="center"/>
            </w:pPr>
            <w:r w:rsidRPr="00470464">
              <w:rPr>
                <w:cs/>
              </w:rPr>
              <w:fldChar w:fldCharType="begin"/>
            </w:r>
            <w:r w:rsidRPr="00470464">
              <w:rPr>
                <w:cs/>
              </w:rPr>
              <w:instrText xml:space="preserve"> </w:instrText>
            </w:r>
            <w:r w:rsidRPr="00470464">
              <w:rPr>
                <w:rFonts w:hint="cs"/>
              </w:rPr>
              <w:instrText>REF _Ref</w:instrText>
            </w:r>
            <w:r w:rsidRPr="00470464">
              <w:rPr>
                <w:rFonts w:hint="cs"/>
                <w:cs/>
              </w:rPr>
              <w:instrText xml:space="preserve">124623709 </w:instrText>
            </w:r>
            <w:r w:rsidRPr="00470464">
              <w:rPr>
                <w:rFonts w:hint="cs"/>
              </w:rPr>
              <w:instrText>\h</w:instrText>
            </w:r>
            <w:r w:rsidRPr="00470464">
              <w:rPr>
                <w:cs/>
              </w:rPr>
              <w:instrText xml:space="preserve"> </w:instrText>
            </w:r>
            <w:r w:rsidRPr="00470464">
              <w:instrText xml:space="preserve"> \* MERGEFORMAT </w:instrText>
            </w:r>
            <w:r w:rsidRPr="00470464">
              <w:rPr>
                <w:cs/>
              </w:rPr>
            </w:r>
            <w:r w:rsidRPr="00470464">
              <w:rPr>
                <w:cs/>
              </w:rPr>
              <w:fldChar w:fldCharType="separate"/>
            </w:r>
            <w:r w:rsidR="00D23233" w:rsidRPr="00D23233">
              <w:t>(</w:t>
            </w:r>
            <w:r w:rsidR="00D23233" w:rsidRPr="00D23233">
              <w:rPr>
                <w:cs/>
              </w:rPr>
              <w:t>ค.</w:t>
            </w:r>
            <w:r w:rsidR="00D23233" w:rsidRPr="00D23233">
              <w:t>1)</w:t>
            </w:r>
            <w:r w:rsidRPr="00470464">
              <w:rPr>
                <w:cs/>
              </w:rPr>
              <w:fldChar w:fldCharType="end"/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B7DE5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ml/h</w:t>
            </w:r>
          </w:p>
        </w:tc>
        <w:tc>
          <w:tcPr>
            <w:tcW w:w="4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9A68B" w14:textId="77777777" w:rsidR="00422D59" w:rsidRPr="00470464" w:rsidRDefault="003B0A74" w:rsidP="003B0A74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6C8A2" w14:textId="448935EA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  <w:cs/>
              </w:rPr>
              <w:fldChar w:fldCharType="begin"/>
            </w:r>
            <w:r w:rsidRPr="00281F94">
              <w:rPr>
                <w:sz w:val="32"/>
                <w:szCs w:val="32"/>
                <w:cs/>
              </w:rPr>
              <w:instrText xml:space="preserve"> </w:instrText>
            </w:r>
            <w:r w:rsidRPr="00281F94">
              <w:rPr>
                <w:sz w:val="32"/>
                <w:szCs w:val="32"/>
              </w:rPr>
              <w:instrText>REF _Ref</w:instrText>
            </w:r>
            <w:r w:rsidRPr="00281F94">
              <w:rPr>
                <w:sz w:val="32"/>
                <w:szCs w:val="32"/>
                <w:cs/>
              </w:rPr>
              <w:instrText xml:space="preserve">124623653 </w:instrText>
            </w:r>
            <w:r w:rsidRPr="00281F94">
              <w:rPr>
                <w:sz w:val="32"/>
                <w:szCs w:val="32"/>
              </w:rPr>
              <w:instrText>\h</w:instrText>
            </w:r>
            <w:r w:rsidRPr="00281F94">
              <w:rPr>
                <w:sz w:val="32"/>
                <w:szCs w:val="32"/>
                <w:cs/>
              </w:rPr>
              <w:instrText xml:space="preserve"> </w:instrText>
            </w:r>
            <w:r w:rsidRPr="00281F94">
              <w:rPr>
                <w:sz w:val="32"/>
                <w:szCs w:val="32"/>
              </w:rPr>
              <w:instrText xml:space="preserve"> \* MERGEFORMAT </w:instrText>
            </w:r>
            <w:r w:rsidRPr="00281F94">
              <w:rPr>
                <w:sz w:val="32"/>
                <w:szCs w:val="32"/>
                <w:cs/>
              </w:rPr>
            </w:r>
            <w:r w:rsidRPr="00281F94">
              <w:rPr>
                <w:sz w:val="32"/>
                <w:szCs w:val="32"/>
                <w:cs/>
              </w:rPr>
              <w:fldChar w:fldCharType="separate"/>
            </w:r>
            <w:r w:rsidR="00D23233" w:rsidRPr="009A2633">
              <w:rPr>
                <w:sz w:val="32"/>
                <w:szCs w:val="32"/>
              </w:rPr>
              <w:t>(</w:t>
            </w:r>
            <w:r w:rsidR="00D23233" w:rsidRPr="009A2633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19</w:t>
            </w:r>
            <w:r w:rsidR="00D23233" w:rsidRPr="009A2633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BDA25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ml/h</w:t>
            </w:r>
          </w:p>
        </w:tc>
      </w:tr>
      <w:tr w:rsidR="00422D59" w:rsidRPr="00470464" w14:paraId="47C0E796" w14:textId="77777777" w:rsidTr="003B0A74"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2D73" w14:textId="77777777" w:rsidR="00422D59" w:rsidRPr="00470464" w:rsidRDefault="00422D59" w:rsidP="003B0A74">
            <w:pPr>
              <w:spacing w:before="20" w:after="20"/>
              <w:jc w:val="center"/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4E40" w14:textId="77777777" w:rsidR="00422D59" w:rsidRPr="00470464" w:rsidRDefault="00422D59" w:rsidP="003B0A74">
            <w:pPr>
              <w:spacing w:before="20" w:after="20"/>
              <w:jc w:val="center"/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ACF0" w14:textId="77777777" w:rsidR="00422D59" w:rsidRPr="00470464" w:rsidRDefault="00422D59" w:rsidP="003B0A74">
            <w:pPr>
              <w:spacing w:before="20" w:after="20"/>
              <w:jc w:val="center"/>
            </w:pPr>
          </w:p>
        </w:tc>
        <w:tc>
          <w:tcPr>
            <w:tcW w:w="40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5C29" w14:textId="77777777" w:rsidR="00422D59" w:rsidRPr="00470464" w:rsidRDefault="00422D59" w:rsidP="003B0A74">
            <w:pPr>
              <w:spacing w:before="20" w:after="2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D2B" w14:textId="119757B2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  <w:cs/>
              </w:rPr>
              <w:fldChar w:fldCharType="begin"/>
            </w:r>
            <w:r w:rsidRPr="00281F94">
              <w:rPr>
                <w:sz w:val="32"/>
                <w:szCs w:val="32"/>
                <w:cs/>
              </w:rPr>
              <w:instrText xml:space="preserve"> </w:instrText>
            </w:r>
            <w:r w:rsidRPr="00281F94">
              <w:rPr>
                <w:sz w:val="32"/>
                <w:szCs w:val="32"/>
              </w:rPr>
              <w:instrText>REF _Ref</w:instrText>
            </w:r>
            <w:r w:rsidRPr="00281F94">
              <w:rPr>
                <w:sz w:val="32"/>
                <w:szCs w:val="32"/>
                <w:cs/>
              </w:rPr>
              <w:instrText xml:space="preserve">124623661 </w:instrText>
            </w:r>
            <w:r w:rsidRPr="00281F94">
              <w:rPr>
                <w:sz w:val="32"/>
                <w:szCs w:val="32"/>
              </w:rPr>
              <w:instrText>\h</w:instrText>
            </w:r>
            <w:r w:rsidRPr="00281F94">
              <w:rPr>
                <w:sz w:val="32"/>
                <w:szCs w:val="32"/>
                <w:cs/>
              </w:rPr>
              <w:instrText xml:space="preserve"> </w:instrText>
            </w:r>
            <w:r w:rsidRPr="00281F94">
              <w:rPr>
                <w:sz w:val="32"/>
                <w:szCs w:val="32"/>
              </w:rPr>
              <w:instrText xml:space="preserve"> \* MERGEFORMAT </w:instrText>
            </w:r>
            <w:r w:rsidRPr="00281F94">
              <w:rPr>
                <w:sz w:val="32"/>
                <w:szCs w:val="32"/>
                <w:cs/>
              </w:rPr>
            </w:r>
            <w:r w:rsidRPr="00281F94">
              <w:rPr>
                <w:sz w:val="32"/>
                <w:szCs w:val="32"/>
                <w:cs/>
              </w:rPr>
              <w:fldChar w:fldCharType="separate"/>
            </w:r>
            <w:r w:rsidR="00D23233" w:rsidRPr="00900995">
              <w:rPr>
                <w:sz w:val="32"/>
                <w:szCs w:val="32"/>
              </w:rPr>
              <w:t>(</w:t>
            </w:r>
            <w:r w:rsidR="00D23233" w:rsidRPr="00900995">
              <w:rPr>
                <w:sz w:val="32"/>
                <w:szCs w:val="32"/>
                <w:cs/>
              </w:rPr>
              <w:t>ค.</w:t>
            </w:r>
            <w:r w:rsidR="00D23233">
              <w:rPr>
                <w:sz w:val="32"/>
                <w:szCs w:val="32"/>
              </w:rPr>
              <w:t>20</w:t>
            </w:r>
            <w:r w:rsidR="00D23233" w:rsidRPr="00900995">
              <w:rPr>
                <w:sz w:val="32"/>
                <w:szCs w:val="32"/>
              </w:rPr>
              <w:t>)</w:t>
            </w:r>
            <w:r w:rsidRPr="00281F94">
              <w:rPr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A028" w14:textId="77777777" w:rsidR="00422D59" w:rsidRPr="00281F94" w:rsidRDefault="00422D59" w:rsidP="003B0A74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281F94">
              <w:rPr>
                <w:sz w:val="32"/>
                <w:szCs w:val="32"/>
              </w:rPr>
              <w:t>%</w:t>
            </w:r>
          </w:p>
        </w:tc>
      </w:tr>
    </w:tbl>
    <w:p w14:paraId="239D90D5" w14:textId="77777777" w:rsidR="00422D59" w:rsidRDefault="00422D59" w:rsidP="00DB6C40">
      <w:pPr>
        <w:jc w:val="thaiDistribute"/>
        <w:rPr>
          <w:sz w:val="32"/>
          <w:szCs w:val="32"/>
        </w:rPr>
      </w:pPr>
    </w:p>
    <w:p w14:paraId="57A5CDA6" w14:textId="77777777" w:rsidR="00422D59" w:rsidRDefault="00422D59" w:rsidP="00DB6C40">
      <w:pPr>
        <w:jc w:val="thaiDistribute"/>
        <w:rPr>
          <w:sz w:val="32"/>
          <w:szCs w:val="32"/>
        </w:rPr>
      </w:pPr>
    </w:p>
    <w:p w14:paraId="3CB37215" w14:textId="77777777" w:rsidR="00422D59" w:rsidRDefault="00422D59" w:rsidP="00DB6C40">
      <w:pPr>
        <w:jc w:val="thaiDistribute"/>
        <w:rPr>
          <w:sz w:val="32"/>
          <w:szCs w:val="32"/>
        </w:rPr>
      </w:pPr>
    </w:p>
    <w:p w14:paraId="7F7B4D6C" w14:textId="77777777" w:rsidR="00422D59" w:rsidRDefault="00422D59" w:rsidP="00DB6C40">
      <w:pPr>
        <w:jc w:val="thaiDistribute"/>
        <w:rPr>
          <w:sz w:val="32"/>
          <w:szCs w:val="32"/>
        </w:rPr>
      </w:pPr>
    </w:p>
    <w:p w14:paraId="59BF4070" w14:textId="22A9C86C" w:rsidR="00AE3BB4" w:rsidRDefault="00AE3BB4">
      <w:pPr>
        <w:spacing w:after="16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79518F3" w14:textId="77777777" w:rsidR="004C5389" w:rsidRDefault="00AE55C2" w:rsidP="00F923B8">
      <w:pPr>
        <w:jc w:val="center"/>
        <w:rPr>
          <w:b/>
          <w:bCs/>
          <w:sz w:val="36"/>
          <w:szCs w:val="36"/>
        </w:rPr>
      </w:pPr>
      <w:r w:rsidRPr="00A4547F">
        <w:rPr>
          <w:rFonts w:hint="cs"/>
          <w:b/>
          <w:bCs/>
          <w:sz w:val="36"/>
          <w:szCs w:val="36"/>
          <w:cs/>
        </w:rPr>
        <w:lastRenderedPageBreak/>
        <w:t>ภาคผนวก ง แนวทางการประเมินความไม่แน่นอนของ</w:t>
      </w:r>
      <w:r w:rsidR="004C5389">
        <w:rPr>
          <w:rFonts w:hint="cs"/>
          <w:b/>
          <w:bCs/>
          <w:sz w:val="36"/>
          <w:szCs w:val="36"/>
          <w:cs/>
        </w:rPr>
        <w:t>การวัด</w:t>
      </w:r>
    </w:p>
    <w:p w14:paraId="21C5DBA2" w14:textId="2481EE06" w:rsidR="00AE55C2" w:rsidRPr="00A4547F" w:rsidRDefault="004C5389" w:rsidP="00F923B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สำหรับ</w:t>
      </w:r>
      <w:r w:rsidR="00AE55C2" w:rsidRPr="00A4547F">
        <w:rPr>
          <w:rFonts w:hint="cs"/>
          <w:b/>
          <w:bCs/>
          <w:sz w:val="36"/>
          <w:szCs w:val="36"/>
          <w:cs/>
        </w:rPr>
        <w:t>การสอบเทียบด้ว</w:t>
      </w:r>
      <w:r w:rsidR="006278E4" w:rsidRPr="00A4547F">
        <w:rPr>
          <w:rFonts w:hint="cs"/>
          <w:b/>
          <w:bCs/>
          <w:sz w:val="36"/>
          <w:szCs w:val="36"/>
          <w:cs/>
        </w:rPr>
        <w:t>ย</w:t>
      </w:r>
      <w:r w:rsidR="00AE55C2" w:rsidRPr="00A4547F">
        <w:rPr>
          <w:rFonts w:hint="cs"/>
          <w:b/>
          <w:bCs/>
          <w:sz w:val="36"/>
          <w:szCs w:val="36"/>
          <w:cs/>
        </w:rPr>
        <w:t>วิธีการวัด</w:t>
      </w:r>
    </w:p>
    <w:p w14:paraId="5D4443A0" w14:textId="1EEC7D2B" w:rsidR="00783CAC" w:rsidRPr="00F923B8" w:rsidRDefault="00783CAC" w:rsidP="00F923B8">
      <w:pPr>
        <w:jc w:val="thaiDistribute"/>
        <w:rPr>
          <w:sz w:val="32"/>
          <w:szCs w:val="32"/>
        </w:rPr>
      </w:pPr>
    </w:p>
    <w:p w14:paraId="7395E2E4" w14:textId="750DD4A1" w:rsidR="00606689" w:rsidRPr="00F923B8" w:rsidRDefault="00606689" w:rsidP="00F923B8">
      <w:pPr>
        <w:ind w:firstLine="1418"/>
        <w:jc w:val="thaiDistribute"/>
        <w:rPr>
          <w:sz w:val="32"/>
          <w:szCs w:val="32"/>
        </w:rPr>
      </w:pPr>
      <w:r w:rsidRPr="00F923B8">
        <w:rPr>
          <w:sz w:val="32"/>
          <w:szCs w:val="32"/>
          <w:cs/>
        </w:rPr>
        <w:tab/>
      </w:r>
      <w:r w:rsidRPr="00F923B8">
        <w:rPr>
          <w:rFonts w:hint="cs"/>
          <w:sz w:val="32"/>
          <w:szCs w:val="32"/>
          <w:cs/>
        </w:rPr>
        <w:t>การประเมินค่าความไม่แน่นอน เป็นกระบวนการประมวลผลการวัดควบคู่กับการประเมินสิ่งที่คาดว่าจะส่งผลกระทบกับผลการวัด เพื่อให้ได้มาซึ่งค่าที่แสดงถึงขอบเขตที่คาดว่าปริมาณที่แท้จริงอยู่ภายในนั้น การประเมินความไม่แน่นอนจึงเป็นกระบวนการที่ทำให้ผลการสอบเทียบมีความสมบูรณ์ อย่างไรก็ตาม   การพิจารณาแหล่งของค่าความไม่แน่นอนในแต่ละห้องปฏิบัติการอาจมีความแตกต่างกัน เนื้อหาการประเมินความไม่แน่นอนในภาคผนวกนี้เป็นเพียงข้อแนะนำเบื้องต้น</w:t>
      </w:r>
      <w:r w:rsidRPr="00F923B8">
        <w:rPr>
          <w:sz w:val="32"/>
          <w:szCs w:val="32"/>
        </w:rPr>
        <w:t xml:space="preserve">  </w:t>
      </w:r>
      <w:r w:rsidRPr="00F923B8">
        <w:rPr>
          <w:rFonts w:hint="cs"/>
          <w:sz w:val="32"/>
          <w:szCs w:val="32"/>
          <w:cs/>
        </w:rPr>
        <w:t>โดยนำเสนอแนวทางการประเมินและแหล่งของความไม่แน่นอนเบื้องต้นที่จำเป็นต้องพิจารณาสำหรับการประเมินความไม่แน่นอนในการสอบเทียบเครื่องควบคุมการให้สารละลายทางหลอดเลือดดำด้วยวิธีการตาม</w:t>
      </w:r>
      <w:r w:rsidR="00841A7C">
        <w:rPr>
          <w:rFonts w:hint="cs"/>
          <w:sz w:val="32"/>
          <w:szCs w:val="32"/>
          <w:cs/>
        </w:rPr>
        <w:t>หลักเกณฑ์มาตรฐาน</w:t>
      </w:r>
      <w:r w:rsidRPr="00F923B8">
        <w:rPr>
          <w:rFonts w:hint="cs"/>
          <w:sz w:val="32"/>
          <w:szCs w:val="32"/>
          <w:cs/>
        </w:rPr>
        <w:t xml:space="preserve">ฉบับนี้เท่านั้น </w:t>
      </w:r>
    </w:p>
    <w:p w14:paraId="2EB5647C" w14:textId="77777777" w:rsidR="00072D9B" w:rsidRDefault="00072D9B" w:rsidP="00F923B8">
      <w:pPr>
        <w:ind w:firstLine="1418"/>
        <w:jc w:val="thaiDistribute"/>
        <w:rPr>
          <w:sz w:val="32"/>
          <w:szCs w:val="32"/>
        </w:rPr>
      </w:pPr>
    </w:p>
    <w:p w14:paraId="4E480886" w14:textId="43C37FA0" w:rsidR="00072D9B" w:rsidRDefault="00606689" w:rsidP="00F923B8">
      <w:pPr>
        <w:ind w:firstLine="1418"/>
        <w:jc w:val="thaiDistribute"/>
        <w:rPr>
          <w:sz w:val="32"/>
          <w:szCs w:val="32"/>
        </w:rPr>
      </w:pPr>
      <w:r w:rsidRPr="00F923B8">
        <w:rPr>
          <w:sz w:val="32"/>
          <w:szCs w:val="32"/>
          <w:cs/>
        </w:rPr>
        <w:tab/>
      </w:r>
      <w:r w:rsidRPr="00F923B8">
        <w:rPr>
          <w:rFonts w:hint="cs"/>
          <w:sz w:val="32"/>
          <w:szCs w:val="32"/>
          <w:cs/>
        </w:rPr>
        <w:t>ค่า</w:t>
      </w:r>
      <w:r w:rsidR="00861732" w:rsidRPr="00F923B8">
        <w:rPr>
          <w:rFonts w:hint="cs"/>
          <w:sz w:val="32"/>
          <w:szCs w:val="32"/>
          <w:cs/>
        </w:rPr>
        <w:t>อัตราการไหล</w:t>
      </w:r>
      <w:r w:rsidRPr="00F923B8">
        <w:rPr>
          <w:rFonts w:hint="cs"/>
          <w:sz w:val="32"/>
          <w:szCs w:val="32"/>
          <w:cs/>
        </w:rPr>
        <w:t>ที่ตรวจวัดได้ด้วยวิธีการ</w:t>
      </w:r>
      <w:r w:rsidR="00890418" w:rsidRPr="00F923B8">
        <w:rPr>
          <w:rFonts w:hint="cs"/>
          <w:sz w:val="32"/>
          <w:szCs w:val="32"/>
          <w:cs/>
        </w:rPr>
        <w:t>วัด</w:t>
      </w:r>
      <w:r w:rsidRPr="00F923B8">
        <w:rPr>
          <w:rFonts w:hint="cs"/>
          <w:sz w:val="32"/>
          <w:szCs w:val="32"/>
          <w:cs/>
        </w:rPr>
        <w:t>โดยการใช้เครื่องวิเคราะห์การทำงานของเครื่องควบคุมการให้สารละลายทางหลอดเลือดดำหรือเครื่องวัด</w:t>
      </w:r>
      <w:r w:rsidR="00861732" w:rsidRPr="00F923B8">
        <w:rPr>
          <w:rFonts w:hint="cs"/>
          <w:sz w:val="32"/>
          <w:szCs w:val="32"/>
          <w:cs/>
        </w:rPr>
        <w:t>อัตราการไหล</w:t>
      </w:r>
      <w:r w:rsidRPr="00F923B8">
        <w:rPr>
          <w:rFonts w:hint="cs"/>
          <w:sz w:val="32"/>
          <w:szCs w:val="32"/>
          <w:cs/>
        </w:rPr>
        <w:t>เป็นเครื่องมือมาตรฐานมีแหล่งของความไม่แน่นอนแสดงใน</w:t>
      </w:r>
      <w:r w:rsidR="00675C36" w:rsidRPr="00F923B8">
        <w:rPr>
          <w:sz w:val="32"/>
          <w:szCs w:val="32"/>
        </w:rPr>
        <w:fldChar w:fldCharType="begin"/>
      </w:r>
      <w:r w:rsidR="00675C36" w:rsidRPr="00F923B8">
        <w:rPr>
          <w:sz w:val="32"/>
          <w:szCs w:val="32"/>
          <w:cs/>
        </w:rPr>
        <w:instrText xml:space="preserve"> </w:instrText>
      </w:r>
      <w:r w:rsidR="00675C36" w:rsidRPr="00F923B8">
        <w:rPr>
          <w:rFonts w:hint="cs"/>
          <w:sz w:val="32"/>
          <w:szCs w:val="32"/>
        </w:rPr>
        <w:instrText>REF _Ref</w:instrText>
      </w:r>
      <w:r w:rsidR="00675C36" w:rsidRPr="00F923B8">
        <w:rPr>
          <w:rFonts w:hint="cs"/>
          <w:sz w:val="32"/>
          <w:szCs w:val="32"/>
          <w:cs/>
        </w:rPr>
        <w:instrText xml:space="preserve">124629847 </w:instrText>
      </w:r>
      <w:r w:rsidR="00675C36" w:rsidRPr="00F923B8">
        <w:rPr>
          <w:rFonts w:hint="cs"/>
          <w:sz w:val="32"/>
          <w:szCs w:val="32"/>
        </w:rPr>
        <w:instrText>\h</w:instrText>
      </w:r>
      <w:r w:rsidR="00675C36" w:rsidRPr="00F923B8">
        <w:rPr>
          <w:sz w:val="32"/>
          <w:szCs w:val="32"/>
          <w:cs/>
        </w:rPr>
        <w:instrText xml:space="preserve"> </w:instrText>
      </w:r>
      <w:r w:rsidR="00F923B8">
        <w:rPr>
          <w:sz w:val="32"/>
          <w:szCs w:val="32"/>
        </w:rPr>
        <w:instrText xml:space="preserve"> \* MERGEFORMAT </w:instrText>
      </w:r>
      <w:r w:rsidR="00675C36" w:rsidRPr="00F923B8">
        <w:rPr>
          <w:sz w:val="32"/>
          <w:szCs w:val="32"/>
        </w:rPr>
      </w:r>
      <w:r w:rsidR="00675C36" w:rsidRPr="00F923B8">
        <w:rPr>
          <w:sz w:val="32"/>
          <w:szCs w:val="32"/>
        </w:rPr>
        <w:fldChar w:fldCharType="separate"/>
      </w:r>
      <w:r w:rsidR="00D23233" w:rsidRPr="000136CD">
        <w:rPr>
          <w:sz w:val="32"/>
          <w:szCs w:val="32"/>
          <w:cs/>
        </w:rPr>
        <w:t>ตารางที่ ง.</w:t>
      </w:r>
      <w:r w:rsidR="00D23233">
        <w:rPr>
          <w:sz w:val="32"/>
          <w:szCs w:val="32"/>
        </w:rPr>
        <w:t>1</w:t>
      </w:r>
      <w:r w:rsidR="00675C36" w:rsidRPr="00F923B8">
        <w:rPr>
          <w:sz w:val="32"/>
          <w:szCs w:val="32"/>
        </w:rPr>
        <w:fldChar w:fldCharType="end"/>
      </w:r>
      <w:r w:rsidR="00BA412B" w:rsidRPr="00F923B8">
        <w:rPr>
          <w:rFonts w:hint="cs"/>
          <w:sz w:val="32"/>
          <w:szCs w:val="32"/>
          <w:cs/>
        </w:rPr>
        <w:t xml:space="preserve"> </w:t>
      </w:r>
      <w:r w:rsidRPr="00F923B8">
        <w:rPr>
          <w:rFonts w:hint="cs"/>
          <w:sz w:val="32"/>
          <w:szCs w:val="32"/>
          <w:cs/>
        </w:rPr>
        <w:t xml:space="preserve"> </w:t>
      </w:r>
    </w:p>
    <w:p w14:paraId="74E4895E" w14:textId="77777777" w:rsidR="00072D9B" w:rsidRDefault="00072D9B" w:rsidP="00F923B8">
      <w:pPr>
        <w:ind w:firstLine="1418"/>
        <w:jc w:val="thaiDistribute"/>
        <w:rPr>
          <w:sz w:val="32"/>
          <w:szCs w:val="32"/>
        </w:rPr>
      </w:pPr>
    </w:p>
    <w:p w14:paraId="3A4EBF27" w14:textId="19EE40B0" w:rsidR="004C5389" w:rsidRDefault="00072D9B" w:rsidP="00072D9B">
      <w:pPr>
        <w:tabs>
          <w:tab w:val="left" w:pos="1134"/>
        </w:tabs>
        <w:ind w:left="1134" w:hanging="1134"/>
        <w:jc w:val="thaiDistribute"/>
        <w:rPr>
          <w:sz w:val="32"/>
          <w:szCs w:val="32"/>
        </w:rPr>
      </w:pPr>
      <w:bookmarkStart w:id="78" w:name="_Ref124629847"/>
      <w:r w:rsidRPr="000136CD">
        <w:rPr>
          <w:sz w:val="32"/>
          <w:szCs w:val="32"/>
          <w:cs/>
        </w:rPr>
        <w:t>ตารางที่ ง.</w:t>
      </w:r>
      <w:r w:rsidRPr="000136CD">
        <w:rPr>
          <w:sz w:val="32"/>
          <w:szCs w:val="32"/>
        </w:rPr>
        <w:fldChar w:fldCharType="begin"/>
      </w:r>
      <w:r w:rsidRPr="000136CD">
        <w:rPr>
          <w:sz w:val="32"/>
          <w:szCs w:val="32"/>
        </w:rPr>
        <w:instrText xml:space="preserve"> SEQ </w:instrText>
      </w:r>
      <w:r w:rsidRPr="000136CD">
        <w:rPr>
          <w:sz w:val="32"/>
          <w:szCs w:val="32"/>
          <w:cs/>
        </w:rPr>
        <w:instrText>ตารางที่</w:instrText>
      </w:r>
      <w:r w:rsidRPr="000136CD">
        <w:rPr>
          <w:sz w:val="32"/>
          <w:szCs w:val="32"/>
        </w:rPr>
        <w:instrText>_</w:instrText>
      </w:r>
      <w:r w:rsidRPr="000136CD">
        <w:rPr>
          <w:sz w:val="32"/>
          <w:szCs w:val="32"/>
          <w:cs/>
        </w:rPr>
        <w:instrText xml:space="preserve">ง. </w:instrText>
      </w:r>
      <w:r w:rsidRPr="000136CD">
        <w:rPr>
          <w:sz w:val="32"/>
          <w:szCs w:val="32"/>
        </w:rPr>
        <w:instrText xml:space="preserve">\* ARABIC </w:instrText>
      </w:r>
      <w:r w:rsidRPr="000136CD">
        <w:rPr>
          <w:sz w:val="32"/>
          <w:szCs w:val="32"/>
        </w:rPr>
        <w:fldChar w:fldCharType="separate"/>
      </w:r>
      <w:r w:rsidR="00D23233">
        <w:rPr>
          <w:noProof/>
          <w:sz w:val="32"/>
          <w:szCs w:val="32"/>
        </w:rPr>
        <w:t>1</w:t>
      </w:r>
      <w:r w:rsidRPr="000136CD">
        <w:rPr>
          <w:sz w:val="32"/>
          <w:szCs w:val="32"/>
        </w:rPr>
        <w:fldChar w:fldCharType="end"/>
      </w:r>
      <w:bookmarkEnd w:id="78"/>
      <w:r>
        <w:rPr>
          <w:sz w:val="32"/>
          <w:szCs w:val="32"/>
          <w:cs/>
        </w:rPr>
        <w:tab/>
      </w:r>
      <w:r w:rsidRPr="000136CD">
        <w:rPr>
          <w:sz w:val="32"/>
          <w:szCs w:val="32"/>
          <w:cs/>
        </w:rPr>
        <w:t>แหล่งของความไม่แน่นอนเบื้องต้นสำหรับการประเมินความไม่แน่นอนของ</w:t>
      </w:r>
      <w:r w:rsidR="004C5389">
        <w:rPr>
          <w:rFonts w:hint="cs"/>
          <w:sz w:val="32"/>
          <w:szCs w:val="32"/>
          <w:cs/>
        </w:rPr>
        <w:t>การวัด</w:t>
      </w:r>
    </w:p>
    <w:p w14:paraId="5B2335B8" w14:textId="23E1167A" w:rsidR="00072D9B" w:rsidRPr="000136CD" w:rsidRDefault="004C5389" w:rsidP="00072D9B">
      <w:pPr>
        <w:tabs>
          <w:tab w:val="left" w:pos="1134"/>
        </w:tabs>
        <w:ind w:left="1134" w:hanging="1134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สำหรับ</w:t>
      </w:r>
      <w:r w:rsidR="00072D9B" w:rsidRPr="000136CD">
        <w:rPr>
          <w:sz w:val="32"/>
          <w:szCs w:val="32"/>
          <w:cs/>
        </w:rPr>
        <w:t>การสอบเทียบด้วยวิธีการวัด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268"/>
        <w:gridCol w:w="1418"/>
        <w:gridCol w:w="1417"/>
        <w:gridCol w:w="992"/>
      </w:tblGrid>
      <w:tr w:rsidR="00072D9B" w:rsidRPr="000136CD" w14:paraId="188BF03B" w14:textId="77777777" w:rsidTr="00DF00E1">
        <w:tc>
          <w:tcPr>
            <w:tcW w:w="1838" w:type="dxa"/>
            <w:vAlign w:val="center"/>
          </w:tcPr>
          <w:p w14:paraId="70D0B6F9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แหล่งของ</w:t>
            </w:r>
            <w:r w:rsidRPr="000136CD">
              <w:rPr>
                <w:sz w:val="32"/>
                <w:szCs w:val="32"/>
              </w:rPr>
              <w:br/>
            </w:r>
            <w:r w:rsidRPr="000136CD">
              <w:rPr>
                <w:rFonts w:hint="cs"/>
                <w:sz w:val="32"/>
                <w:szCs w:val="32"/>
                <w:cs/>
              </w:rPr>
              <w:t>ความไม่แน่นอน</w:t>
            </w:r>
          </w:p>
        </w:tc>
        <w:tc>
          <w:tcPr>
            <w:tcW w:w="1134" w:type="dxa"/>
            <w:vAlign w:val="center"/>
          </w:tcPr>
          <w:p w14:paraId="12085436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268" w:type="dxa"/>
            <w:vAlign w:val="center"/>
          </w:tcPr>
          <w:p w14:paraId="649368DE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แหล่งของปริมาณ</w:t>
            </w:r>
          </w:p>
        </w:tc>
        <w:tc>
          <w:tcPr>
            <w:tcW w:w="1418" w:type="dxa"/>
            <w:vAlign w:val="center"/>
          </w:tcPr>
          <w:p w14:paraId="062AF0E8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ลักษณะ</w:t>
            </w:r>
            <w:r w:rsidRPr="000136CD">
              <w:rPr>
                <w:sz w:val="32"/>
                <w:szCs w:val="32"/>
                <w:cs/>
              </w:rPr>
              <w:br/>
            </w:r>
            <w:r w:rsidRPr="000136CD">
              <w:rPr>
                <w:rFonts w:hint="cs"/>
                <w:sz w:val="32"/>
                <w:szCs w:val="32"/>
                <w:cs/>
              </w:rPr>
              <w:t>การกระจาย</w:t>
            </w:r>
          </w:p>
        </w:tc>
        <w:tc>
          <w:tcPr>
            <w:tcW w:w="1417" w:type="dxa"/>
            <w:vAlign w:val="center"/>
          </w:tcPr>
          <w:p w14:paraId="3868A91B" w14:textId="77777777" w:rsidR="00072D9B" w:rsidRPr="000136CD" w:rsidRDefault="00072D9B" w:rsidP="00072D9B">
            <w:pPr>
              <w:ind w:left="-101" w:right="-115"/>
              <w:jc w:val="center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ความไม่แน่นอนมาตรฐาน</w:t>
            </w:r>
          </w:p>
        </w:tc>
        <w:tc>
          <w:tcPr>
            <w:tcW w:w="992" w:type="dxa"/>
            <w:vAlign w:val="center"/>
          </w:tcPr>
          <w:p w14:paraId="222C4CD3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ระดับขั้น</w:t>
            </w:r>
            <w:r w:rsidRPr="000136CD">
              <w:rPr>
                <w:sz w:val="32"/>
                <w:szCs w:val="32"/>
                <w:cs/>
              </w:rPr>
              <w:br/>
            </w:r>
            <w:r w:rsidRPr="000136CD">
              <w:rPr>
                <w:rFonts w:hint="cs"/>
                <w:sz w:val="32"/>
                <w:szCs w:val="32"/>
                <w:cs/>
              </w:rPr>
              <w:t>ความเสรี</w:t>
            </w:r>
          </w:p>
        </w:tc>
      </w:tr>
      <w:tr w:rsidR="00072D9B" w:rsidRPr="000136CD" w14:paraId="1B1DCEF7" w14:textId="77777777" w:rsidTr="00DF00E1">
        <w:trPr>
          <w:trHeight w:val="1100"/>
        </w:trPr>
        <w:tc>
          <w:tcPr>
            <w:tcW w:w="1838" w:type="dxa"/>
          </w:tcPr>
          <w:p w14:paraId="4B8BB60A" w14:textId="77777777" w:rsidR="00072D9B" w:rsidRPr="000136CD" w:rsidRDefault="00072D9B" w:rsidP="00072D9B">
            <w:pPr>
              <w:jc w:val="left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เครื่องมือมาตรฐาน</w:t>
            </w:r>
          </w:p>
        </w:tc>
        <w:tc>
          <w:tcPr>
            <w:tcW w:w="1134" w:type="dxa"/>
          </w:tcPr>
          <w:p w14:paraId="49D376B9" w14:textId="77777777" w:rsidR="00072D9B" w:rsidRPr="002F6776" w:rsidRDefault="00072D9B" w:rsidP="00072D9B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2268" w:type="dxa"/>
          </w:tcPr>
          <w:p w14:paraId="507E6FEC" w14:textId="77777777" w:rsidR="00072D9B" w:rsidRPr="000136CD" w:rsidRDefault="00072D9B" w:rsidP="00072D9B">
            <w:pPr>
              <w:jc w:val="center"/>
              <w:rPr>
                <w:sz w:val="32"/>
                <w:szCs w:val="32"/>
                <w:cs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ความถูกต้องหรือเกณฑ์การใช้งานของเครื่องมือมาตรฐาน</w:t>
            </w:r>
          </w:p>
        </w:tc>
        <w:tc>
          <w:tcPr>
            <w:tcW w:w="1418" w:type="dxa"/>
          </w:tcPr>
          <w:p w14:paraId="1D988CF9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สี่เหลี่ยมผืนผ้า</w:t>
            </w:r>
            <w:r w:rsidRPr="000136CD">
              <w:rPr>
                <w:sz w:val="32"/>
                <w:szCs w:val="32"/>
                <w:cs/>
              </w:rPr>
              <w:br/>
            </w:r>
            <w:r w:rsidRPr="000136CD">
              <w:rPr>
                <w:sz w:val="32"/>
                <w:szCs w:val="32"/>
              </w:rPr>
              <w:t>(rectangular)</w:t>
            </w:r>
          </w:p>
        </w:tc>
        <w:tc>
          <w:tcPr>
            <w:tcW w:w="1417" w:type="dxa"/>
          </w:tcPr>
          <w:p w14:paraId="0064F6F1" w14:textId="77777777" w:rsidR="00072D9B" w:rsidRPr="002F6776" w:rsidRDefault="00072D9B" w:rsidP="00072D9B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14:paraId="3C621DCB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sz w:val="32"/>
                <w:szCs w:val="32"/>
                <w:cs/>
              </w:rPr>
              <w:t>∞</w:t>
            </w:r>
          </w:p>
        </w:tc>
      </w:tr>
      <w:tr w:rsidR="00072D9B" w:rsidRPr="000136CD" w14:paraId="5E00E7FB" w14:textId="77777777" w:rsidTr="00DF00E1">
        <w:tc>
          <w:tcPr>
            <w:tcW w:w="1838" w:type="dxa"/>
          </w:tcPr>
          <w:p w14:paraId="61998FE7" w14:textId="77777777" w:rsidR="00072D9B" w:rsidRPr="000136CD" w:rsidRDefault="00072D9B" w:rsidP="00072D9B">
            <w:pPr>
              <w:jc w:val="left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ความละเอียดของเครื่องมือมาตรฐาน</w:t>
            </w:r>
          </w:p>
        </w:tc>
        <w:tc>
          <w:tcPr>
            <w:tcW w:w="1134" w:type="dxa"/>
          </w:tcPr>
          <w:p w14:paraId="5B327745" w14:textId="77777777" w:rsidR="00072D9B" w:rsidRPr="002F6776" w:rsidRDefault="00072D9B" w:rsidP="00072D9B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2268" w:type="dxa"/>
          </w:tcPr>
          <w:p w14:paraId="3A16708D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จากส่วนแสดงผลการวัดของกระบอกตวง</w:t>
            </w:r>
          </w:p>
        </w:tc>
        <w:tc>
          <w:tcPr>
            <w:tcW w:w="1418" w:type="dxa"/>
          </w:tcPr>
          <w:p w14:paraId="09E8ACF0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สี่เหลี่ยมผืนผ้า</w:t>
            </w:r>
            <w:r w:rsidRPr="000136CD">
              <w:rPr>
                <w:sz w:val="32"/>
                <w:szCs w:val="32"/>
                <w:cs/>
              </w:rPr>
              <w:br/>
            </w:r>
            <w:r w:rsidRPr="000136CD">
              <w:rPr>
                <w:sz w:val="32"/>
                <w:szCs w:val="32"/>
              </w:rPr>
              <w:t>(rectangular)</w:t>
            </w:r>
          </w:p>
        </w:tc>
        <w:tc>
          <w:tcPr>
            <w:tcW w:w="1417" w:type="dxa"/>
          </w:tcPr>
          <w:p w14:paraId="3E3F3340" w14:textId="77777777" w:rsidR="00072D9B" w:rsidRPr="002F6776" w:rsidRDefault="00072D9B" w:rsidP="00072D9B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rV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14:paraId="199E03B5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sz w:val="32"/>
                <w:szCs w:val="32"/>
                <w:cs/>
              </w:rPr>
              <w:t>∞</w:t>
            </w:r>
          </w:p>
        </w:tc>
      </w:tr>
      <w:tr w:rsidR="00072D9B" w:rsidRPr="000136CD" w14:paraId="1CF5558E" w14:textId="77777777" w:rsidTr="00DF00E1">
        <w:tc>
          <w:tcPr>
            <w:tcW w:w="1838" w:type="dxa"/>
          </w:tcPr>
          <w:p w14:paraId="63D06EFC" w14:textId="77777777" w:rsidR="00072D9B" w:rsidRPr="000136CD" w:rsidRDefault="00072D9B" w:rsidP="00072D9B">
            <w:pPr>
              <w:jc w:val="left"/>
              <w:rPr>
                <w:sz w:val="32"/>
                <w:szCs w:val="32"/>
                <w:cs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ความสามารถวัดซ้ำ</w:t>
            </w:r>
          </w:p>
        </w:tc>
        <w:tc>
          <w:tcPr>
            <w:tcW w:w="1134" w:type="dxa"/>
          </w:tcPr>
          <w:p w14:paraId="4E3E9B7A" w14:textId="77777777" w:rsidR="00072D9B" w:rsidRPr="002F6776" w:rsidRDefault="00072D9B" w:rsidP="00072D9B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2268" w:type="dxa"/>
          </w:tcPr>
          <w:p w14:paraId="52DF80AB" w14:textId="773FFD93" w:rsidR="00072D9B" w:rsidRPr="000136CD" w:rsidRDefault="00072D9B" w:rsidP="00072D9B">
            <w:pPr>
              <w:jc w:val="center"/>
              <w:rPr>
                <w:sz w:val="32"/>
                <w:szCs w:val="32"/>
                <w:cs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ค่าส่วนเบี่ยงเบนมาตรฐานของค่าอัตราการไหลตามสมการที่</w:t>
            </w:r>
            <w:r w:rsidRPr="000136CD">
              <w:rPr>
                <w:sz w:val="32"/>
                <w:szCs w:val="32"/>
              </w:rPr>
              <w:t xml:space="preserve"> </w:t>
            </w:r>
            <w:r w:rsidRPr="000136CD">
              <w:rPr>
                <w:sz w:val="32"/>
                <w:szCs w:val="32"/>
              </w:rPr>
              <w:fldChar w:fldCharType="begin"/>
            </w:r>
            <w:r w:rsidRPr="000136CD">
              <w:rPr>
                <w:sz w:val="32"/>
                <w:szCs w:val="32"/>
              </w:rPr>
              <w:instrText xml:space="preserve"> REF _Ref118582942 \h  \* MERGEFORMAT </w:instrText>
            </w:r>
            <w:r w:rsidRPr="000136CD">
              <w:rPr>
                <w:sz w:val="32"/>
                <w:szCs w:val="32"/>
              </w:rPr>
            </w:r>
            <w:r w:rsidRPr="000136CD">
              <w:rPr>
                <w:sz w:val="32"/>
                <w:szCs w:val="32"/>
              </w:rPr>
              <w:fldChar w:fldCharType="separate"/>
            </w:r>
            <w:r w:rsidR="00D23233" w:rsidRPr="00A15541">
              <w:rPr>
                <w:sz w:val="32"/>
                <w:szCs w:val="32"/>
              </w:rPr>
              <w:t>(</w:t>
            </w:r>
            <w:r w:rsidR="00D23233">
              <w:rPr>
                <w:sz w:val="32"/>
                <w:szCs w:val="32"/>
              </w:rPr>
              <w:t>6</w:t>
            </w:r>
            <w:r w:rsidR="00D23233" w:rsidRPr="00A15541">
              <w:rPr>
                <w:sz w:val="32"/>
                <w:szCs w:val="32"/>
              </w:rPr>
              <w:t>)</w:t>
            </w:r>
            <w:r w:rsidRPr="000136CD">
              <w:rPr>
                <w:sz w:val="32"/>
                <w:szCs w:val="32"/>
              </w:rPr>
              <w:fldChar w:fldCharType="end"/>
            </w:r>
          </w:p>
        </w:tc>
        <w:tc>
          <w:tcPr>
            <w:tcW w:w="1418" w:type="dxa"/>
          </w:tcPr>
          <w:p w14:paraId="635808CB" w14:textId="77777777" w:rsidR="00072D9B" w:rsidRPr="000136CD" w:rsidRDefault="00072D9B" w:rsidP="00072D9B">
            <w:pPr>
              <w:jc w:val="center"/>
              <w:rPr>
                <w:sz w:val="32"/>
                <w:szCs w:val="32"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 xml:space="preserve">ปกติ </w:t>
            </w:r>
            <w:r w:rsidRPr="000136CD">
              <w:rPr>
                <w:sz w:val="32"/>
                <w:szCs w:val="32"/>
                <w:cs/>
              </w:rPr>
              <w:br/>
            </w:r>
            <w:r w:rsidRPr="000136CD">
              <w:rPr>
                <w:rFonts w:hint="cs"/>
                <w:sz w:val="32"/>
                <w:szCs w:val="32"/>
                <w:cs/>
              </w:rPr>
              <w:t>(</w:t>
            </w:r>
            <w:r w:rsidRPr="000136CD">
              <w:rPr>
                <w:sz w:val="32"/>
                <w:szCs w:val="32"/>
              </w:rPr>
              <w:t>normal</w:t>
            </w:r>
            <w:r w:rsidRPr="000136CD"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43564A6F" w14:textId="77777777" w:rsidR="00072D9B" w:rsidRPr="002F6776" w:rsidRDefault="00072D9B" w:rsidP="00072D9B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14:paraId="6072535F" w14:textId="77777777" w:rsidR="00072D9B" w:rsidRPr="000136CD" w:rsidRDefault="00072D9B" w:rsidP="00072D9B">
            <w:pPr>
              <w:jc w:val="center"/>
              <w:rPr>
                <w:sz w:val="32"/>
                <w:szCs w:val="32"/>
                <w:cs/>
              </w:rPr>
            </w:pPr>
            <w:r w:rsidRPr="000136CD"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</w:tbl>
    <w:p w14:paraId="54D675FD" w14:textId="77777777" w:rsidR="00072D9B" w:rsidRDefault="00072D9B" w:rsidP="00F923B8">
      <w:pPr>
        <w:ind w:firstLine="1418"/>
        <w:jc w:val="thaiDistribute"/>
        <w:rPr>
          <w:sz w:val="32"/>
          <w:szCs w:val="32"/>
        </w:rPr>
      </w:pPr>
    </w:p>
    <w:p w14:paraId="582E3C0A" w14:textId="2F5747BA" w:rsidR="00606689" w:rsidRPr="00F923B8" w:rsidRDefault="00606689" w:rsidP="00F923B8">
      <w:pPr>
        <w:ind w:firstLine="1418"/>
        <w:jc w:val="thaiDistribute"/>
        <w:rPr>
          <w:sz w:val="32"/>
          <w:szCs w:val="32"/>
          <w:cs/>
        </w:rPr>
      </w:pPr>
      <w:r w:rsidRPr="00F923B8">
        <w:rPr>
          <w:rFonts w:hint="cs"/>
          <w:sz w:val="32"/>
          <w:szCs w:val="32"/>
          <w:cs/>
        </w:rPr>
        <w:t>แนวทางการประเมินความไม่แน่นอนของ</w:t>
      </w:r>
      <w:r w:rsidR="004C5389">
        <w:rPr>
          <w:rFonts w:hint="cs"/>
          <w:sz w:val="32"/>
          <w:szCs w:val="32"/>
          <w:cs/>
        </w:rPr>
        <w:t>การวัดสำหรับ</w:t>
      </w:r>
      <w:r w:rsidRPr="00F923B8">
        <w:rPr>
          <w:rFonts w:hint="cs"/>
          <w:sz w:val="32"/>
          <w:szCs w:val="32"/>
          <w:cs/>
        </w:rPr>
        <w:t>การสอบเทียบเครื่องควบคุมการให้สารละลายทางหลอดเลือดดำโดยการใช้</w:t>
      </w:r>
      <w:r w:rsidR="00BA412B" w:rsidRPr="00F923B8">
        <w:rPr>
          <w:rFonts w:hint="cs"/>
          <w:sz w:val="32"/>
          <w:szCs w:val="32"/>
          <w:cs/>
        </w:rPr>
        <w:t>เครื่องวิเคราะห์การทำงานของเครื่องควบคุมการให้สารละลายทางหลอดเลือดดำหรือเครื่องวัด</w:t>
      </w:r>
      <w:r w:rsidR="00861732" w:rsidRPr="00F923B8">
        <w:rPr>
          <w:rFonts w:hint="cs"/>
          <w:sz w:val="32"/>
          <w:szCs w:val="32"/>
          <w:cs/>
        </w:rPr>
        <w:t>อัตราการไหล</w:t>
      </w:r>
      <w:r w:rsidR="00BA412B" w:rsidRPr="00F923B8">
        <w:rPr>
          <w:rFonts w:hint="cs"/>
          <w:sz w:val="32"/>
          <w:szCs w:val="32"/>
          <w:cs/>
        </w:rPr>
        <w:t>เป็นเครื่องมือมาตรฐาน</w:t>
      </w:r>
      <w:r w:rsidRPr="00F923B8">
        <w:rPr>
          <w:rFonts w:hint="cs"/>
          <w:sz w:val="32"/>
          <w:szCs w:val="32"/>
          <w:cs/>
        </w:rPr>
        <w:t xml:space="preserve"> ดังนี้ </w:t>
      </w:r>
    </w:p>
    <w:p w14:paraId="6B052E42" w14:textId="4849B823" w:rsidR="00606689" w:rsidRPr="00F923B8" w:rsidRDefault="00606689" w:rsidP="00C924E6">
      <w:pPr>
        <w:jc w:val="thaiDistribute"/>
        <w:rPr>
          <w:sz w:val="32"/>
          <w:szCs w:val="32"/>
        </w:rPr>
      </w:pPr>
    </w:p>
    <w:p w14:paraId="7DC17BFB" w14:textId="69EDE051" w:rsidR="00C11A0A" w:rsidRDefault="00105626" w:rsidP="000136CD">
      <w:pPr>
        <w:tabs>
          <w:tab w:val="left" w:pos="1843"/>
        </w:tabs>
        <w:ind w:firstLine="1418"/>
        <w:jc w:val="thaiDistribute"/>
        <w:rPr>
          <w:b/>
          <w:bCs/>
          <w:sz w:val="32"/>
          <w:szCs w:val="32"/>
        </w:rPr>
      </w:pPr>
      <w:r w:rsidRPr="000136CD">
        <w:rPr>
          <w:rFonts w:hint="cs"/>
          <w:b/>
          <w:bCs/>
          <w:sz w:val="32"/>
          <w:szCs w:val="32"/>
          <w:cs/>
        </w:rPr>
        <w:t>ง</w:t>
      </w:r>
      <w:r w:rsidRPr="000136CD">
        <w:rPr>
          <w:b/>
          <w:bCs/>
          <w:sz w:val="32"/>
          <w:szCs w:val="32"/>
        </w:rPr>
        <w:t>.1</w:t>
      </w:r>
      <w:r w:rsidR="000136CD">
        <w:rPr>
          <w:b/>
          <w:bCs/>
          <w:sz w:val="32"/>
          <w:szCs w:val="32"/>
          <w:cs/>
        </w:rPr>
        <w:tab/>
      </w:r>
      <w:r w:rsidR="00504BD3" w:rsidRPr="000136CD">
        <w:rPr>
          <w:rFonts w:hint="cs"/>
          <w:b/>
          <w:bCs/>
          <w:sz w:val="32"/>
          <w:szCs w:val="32"/>
          <w:cs/>
        </w:rPr>
        <w:t xml:space="preserve">แบบจำลองทางคณิตศาสตร์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92"/>
      </w:tblGrid>
      <w:tr w:rsidR="00105626" w:rsidRPr="000136CD" w14:paraId="06FA2C44" w14:textId="77777777" w:rsidTr="00E64B0A">
        <w:trPr>
          <w:trHeight w:val="794"/>
        </w:trPr>
        <w:tc>
          <w:tcPr>
            <w:tcW w:w="8080" w:type="dxa"/>
            <w:vAlign w:val="center"/>
          </w:tcPr>
          <w:p w14:paraId="4061BA36" w14:textId="5AACFFF8" w:rsidR="00105626" w:rsidRPr="000136CD" w:rsidRDefault="00772764" w:rsidP="000136CD">
            <w:pPr>
              <w:jc w:val="thaiDistribute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∆Q= 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std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std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res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0031864F" w14:textId="691F00F0" w:rsidR="00105626" w:rsidRPr="000136CD" w:rsidRDefault="00772764" w:rsidP="002F6776">
            <w:pPr>
              <w:jc w:val="center"/>
              <w:rPr>
                <w:sz w:val="32"/>
                <w:szCs w:val="32"/>
              </w:rPr>
            </w:pPr>
            <w:bookmarkStart w:id="79" w:name="_Ref124452130"/>
            <w:r w:rsidRPr="000136CD">
              <w:rPr>
                <w:sz w:val="32"/>
                <w:szCs w:val="32"/>
              </w:rPr>
              <w:t>(</w:t>
            </w:r>
            <w:r w:rsidRPr="000136CD">
              <w:rPr>
                <w:sz w:val="32"/>
                <w:szCs w:val="32"/>
                <w:cs/>
              </w:rPr>
              <w:t>ง.</w:t>
            </w:r>
            <w:r w:rsidR="00A15541" w:rsidRPr="000136CD">
              <w:rPr>
                <w:sz w:val="32"/>
                <w:szCs w:val="32"/>
              </w:rPr>
              <w:fldChar w:fldCharType="begin"/>
            </w:r>
            <w:r w:rsidR="00A15541" w:rsidRPr="000136CD">
              <w:rPr>
                <w:sz w:val="32"/>
                <w:szCs w:val="32"/>
              </w:rPr>
              <w:instrText xml:space="preserve"> SEQ </w:instrText>
            </w:r>
            <w:r w:rsidR="00A15541" w:rsidRPr="000136CD">
              <w:rPr>
                <w:sz w:val="32"/>
                <w:szCs w:val="32"/>
                <w:cs/>
              </w:rPr>
              <w:instrText xml:space="preserve">ง. </w:instrText>
            </w:r>
            <w:r w:rsidR="00A15541" w:rsidRPr="000136CD">
              <w:rPr>
                <w:sz w:val="32"/>
                <w:szCs w:val="32"/>
              </w:rPr>
              <w:instrText xml:space="preserve">\* ARABIC </w:instrText>
            </w:r>
            <w:r w:rsidR="00A15541" w:rsidRPr="000136CD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</w:t>
            </w:r>
            <w:r w:rsidR="00A15541" w:rsidRPr="000136CD">
              <w:rPr>
                <w:sz w:val="32"/>
                <w:szCs w:val="32"/>
              </w:rPr>
              <w:fldChar w:fldCharType="end"/>
            </w:r>
            <w:r w:rsidRPr="000136CD">
              <w:rPr>
                <w:sz w:val="32"/>
                <w:szCs w:val="32"/>
              </w:rPr>
              <w:t>)</w:t>
            </w:r>
            <w:bookmarkEnd w:id="79"/>
          </w:p>
        </w:tc>
      </w:tr>
    </w:tbl>
    <w:p w14:paraId="56D42818" w14:textId="1B5357EE" w:rsidR="00BB2BDA" w:rsidRDefault="00105626" w:rsidP="00072D9B">
      <w:pPr>
        <w:tabs>
          <w:tab w:val="left" w:pos="426"/>
          <w:tab w:val="left" w:pos="1134"/>
          <w:tab w:val="left" w:pos="1560"/>
        </w:tabs>
        <w:ind w:left="1560" w:hanging="1560"/>
        <w:jc w:val="thaiDistribute"/>
        <w:rPr>
          <w:sz w:val="32"/>
          <w:szCs w:val="32"/>
        </w:rPr>
      </w:pPr>
      <w:r w:rsidRPr="000136CD">
        <w:rPr>
          <w:rFonts w:hint="cs"/>
          <w:sz w:val="32"/>
          <w:szCs w:val="32"/>
          <w:cs/>
        </w:rPr>
        <w:t xml:space="preserve"> เมื่อ</w:t>
      </w:r>
      <w:r w:rsidR="00BB2BDA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="00BB2BDA">
        <w:rPr>
          <w:rFonts w:eastAsiaTheme="minorEastAsia"/>
          <w:cs/>
        </w:rPr>
        <w:tab/>
      </w:r>
      <w:r w:rsidRPr="000136CD">
        <w:rPr>
          <w:rFonts w:hint="cs"/>
          <w:sz w:val="32"/>
          <w:szCs w:val="32"/>
          <w:cs/>
        </w:rPr>
        <w:t>แทน</w:t>
      </w:r>
      <w:r w:rsidR="00BB2BDA">
        <w:rPr>
          <w:sz w:val="32"/>
          <w:szCs w:val="32"/>
          <w:cs/>
        </w:rPr>
        <w:tab/>
      </w:r>
      <w:r w:rsidRPr="000136CD">
        <w:rPr>
          <w:rFonts w:hint="cs"/>
          <w:sz w:val="32"/>
          <w:szCs w:val="32"/>
          <w:cs/>
        </w:rPr>
        <w:t>ค่า</w:t>
      </w:r>
      <w:r w:rsidR="00861732" w:rsidRPr="000136CD">
        <w:rPr>
          <w:rFonts w:hint="cs"/>
          <w:sz w:val="32"/>
          <w:szCs w:val="32"/>
          <w:cs/>
        </w:rPr>
        <w:t>อัตราการไหล</w:t>
      </w:r>
      <w:r w:rsidRPr="000136CD">
        <w:rPr>
          <w:rFonts w:hint="cs"/>
          <w:sz w:val="32"/>
          <w:szCs w:val="32"/>
          <w:cs/>
        </w:rPr>
        <w:t>ที่ได้จากการวัดโดยการใช้เครื่องมือมาตรฐานซึ่งได้แก่ เครื่องวิเคราะห์เครื่องควบคุมการให้สารละลายทางหลอดเลือดดำ หรือเครื่องวัด</w:t>
      </w:r>
      <w:r w:rsidR="00861732" w:rsidRPr="000136CD">
        <w:rPr>
          <w:rFonts w:hint="cs"/>
          <w:sz w:val="32"/>
          <w:szCs w:val="32"/>
          <w:cs/>
        </w:rPr>
        <w:t>อัตราการไหล</w:t>
      </w:r>
      <w:r w:rsidRPr="000136CD">
        <w:rPr>
          <w:sz w:val="32"/>
          <w:szCs w:val="32"/>
        </w:rPr>
        <w:t xml:space="preserve"> </w:t>
      </w:r>
    </w:p>
    <w:p w14:paraId="589B2AF7" w14:textId="3234E952" w:rsidR="00105626" w:rsidRPr="000136CD" w:rsidRDefault="00BB2BDA" w:rsidP="00072D9B">
      <w:pPr>
        <w:tabs>
          <w:tab w:val="left" w:pos="426"/>
          <w:tab w:val="left" w:pos="1134"/>
          <w:tab w:val="left" w:pos="1560"/>
        </w:tabs>
        <w:ind w:left="1560" w:hanging="1418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lastRenderedPageBreak/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</m:oMath>
      <w:r>
        <w:rPr>
          <w:rFonts w:eastAsiaTheme="minorEastAsia"/>
          <w:cs/>
        </w:rPr>
        <w:tab/>
      </w:r>
      <w:r w:rsidR="00105626" w:rsidRPr="000136CD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861732" w:rsidRPr="000136CD">
        <w:rPr>
          <w:rFonts w:hint="cs"/>
          <w:sz w:val="32"/>
          <w:szCs w:val="32"/>
          <w:cs/>
        </w:rPr>
        <w:t>อัตราการไหล</w:t>
      </w:r>
      <w:r w:rsidR="00105626" w:rsidRPr="000136CD">
        <w:rPr>
          <w:rFonts w:hint="cs"/>
          <w:sz w:val="32"/>
          <w:szCs w:val="32"/>
          <w:cs/>
        </w:rPr>
        <w:t>ที่ตั้งบนเครื่องควบคุมการให้สารละลายทางหลอดเลือดดำ</w:t>
      </w:r>
    </w:p>
    <w:p w14:paraId="53CC3765" w14:textId="3AD2D8DD" w:rsidR="00105626" w:rsidRPr="000136CD" w:rsidRDefault="00105626" w:rsidP="00072D9B">
      <w:pPr>
        <w:tabs>
          <w:tab w:val="left" w:pos="426"/>
          <w:tab w:val="left" w:pos="1134"/>
          <w:tab w:val="left" w:pos="1560"/>
        </w:tabs>
        <w:ind w:left="1560" w:hanging="1560"/>
        <w:jc w:val="thaiDistribute"/>
        <w:rPr>
          <w:sz w:val="32"/>
          <w:szCs w:val="32"/>
        </w:rPr>
      </w:pPr>
      <w:r w:rsidRPr="000136CD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Pr="000136CD">
        <w:rPr>
          <w:rFonts w:hint="cs"/>
          <w:sz w:val="32"/>
          <w:szCs w:val="32"/>
          <w:cs/>
        </w:rPr>
        <w:t xml:space="preserve"> </w:t>
      </w:r>
      <w:r w:rsidR="00BB2BDA">
        <w:rPr>
          <w:sz w:val="32"/>
          <w:szCs w:val="32"/>
          <w:cs/>
        </w:rPr>
        <w:tab/>
      </w:r>
      <w:r w:rsidRPr="000136CD">
        <w:rPr>
          <w:rFonts w:hint="cs"/>
          <w:sz w:val="32"/>
          <w:szCs w:val="32"/>
          <w:cs/>
        </w:rPr>
        <w:t>แทน</w:t>
      </w:r>
      <w:r w:rsidR="00BB2BDA">
        <w:rPr>
          <w:sz w:val="32"/>
          <w:szCs w:val="32"/>
          <w:cs/>
        </w:rPr>
        <w:tab/>
      </w:r>
      <w:r w:rsidRPr="000136CD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0136CD">
        <w:rPr>
          <w:rFonts w:hint="cs"/>
          <w:sz w:val="32"/>
          <w:szCs w:val="32"/>
          <w:cs/>
        </w:rPr>
        <w:t>อัตราการไหล</w:t>
      </w:r>
      <w:r w:rsidRPr="000136CD">
        <w:rPr>
          <w:rFonts w:hint="cs"/>
          <w:sz w:val="32"/>
          <w:szCs w:val="32"/>
          <w:cs/>
        </w:rPr>
        <w:t>อันเนื่องมาจากความถูกต้องหรือเกณฑ์การใช้งานของเครื่องมือมาตรฐาน</w:t>
      </w:r>
      <w:r w:rsidRPr="000136CD">
        <w:rPr>
          <w:sz w:val="32"/>
          <w:szCs w:val="32"/>
        </w:rPr>
        <w:t xml:space="preserve"> </w:t>
      </w:r>
    </w:p>
    <w:p w14:paraId="5C760C95" w14:textId="1741A3E9" w:rsidR="00105626" w:rsidRPr="000136CD" w:rsidRDefault="00105626" w:rsidP="00072D9B">
      <w:pPr>
        <w:tabs>
          <w:tab w:val="left" w:pos="426"/>
          <w:tab w:val="left" w:pos="1134"/>
          <w:tab w:val="left" w:pos="1560"/>
        </w:tabs>
        <w:ind w:left="1560" w:hanging="1560"/>
        <w:jc w:val="thaiDistribute"/>
        <w:rPr>
          <w:sz w:val="32"/>
          <w:szCs w:val="32"/>
        </w:rPr>
      </w:pPr>
      <w:r w:rsidRPr="000136CD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res</m:t>
            </m:r>
          </m:sub>
        </m:sSub>
      </m:oMath>
      <w:r w:rsidRPr="000136CD">
        <w:rPr>
          <w:sz w:val="32"/>
          <w:szCs w:val="32"/>
        </w:rPr>
        <w:t xml:space="preserve"> </w:t>
      </w:r>
      <w:r w:rsidR="00BB2BDA">
        <w:rPr>
          <w:sz w:val="32"/>
          <w:szCs w:val="32"/>
          <w:cs/>
        </w:rPr>
        <w:tab/>
      </w:r>
      <w:r w:rsidRPr="000136CD">
        <w:rPr>
          <w:rFonts w:hint="cs"/>
          <w:sz w:val="32"/>
          <w:szCs w:val="32"/>
          <w:cs/>
        </w:rPr>
        <w:t>แทน</w:t>
      </w:r>
      <w:r w:rsidR="00BB2BDA">
        <w:rPr>
          <w:sz w:val="32"/>
          <w:szCs w:val="32"/>
          <w:cs/>
        </w:rPr>
        <w:tab/>
      </w:r>
      <w:r w:rsidRPr="000136CD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0136CD">
        <w:rPr>
          <w:rFonts w:hint="cs"/>
          <w:sz w:val="32"/>
          <w:szCs w:val="32"/>
          <w:cs/>
        </w:rPr>
        <w:t>อัตราการไหล</w:t>
      </w:r>
      <w:r w:rsidRPr="000136CD">
        <w:rPr>
          <w:rFonts w:hint="cs"/>
          <w:sz w:val="32"/>
          <w:szCs w:val="32"/>
          <w:cs/>
        </w:rPr>
        <w:t>อันเนื่องมาจากความ</w:t>
      </w:r>
      <w:r w:rsidR="000A24E3" w:rsidRPr="000136CD">
        <w:rPr>
          <w:rFonts w:hint="cs"/>
          <w:sz w:val="32"/>
          <w:szCs w:val="32"/>
          <w:cs/>
        </w:rPr>
        <w:t>ละเอียด</w:t>
      </w:r>
      <w:r w:rsidRPr="000136CD">
        <w:rPr>
          <w:rFonts w:hint="cs"/>
          <w:sz w:val="32"/>
          <w:szCs w:val="32"/>
          <w:cs/>
        </w:rPr>
        <w:t>ของเครื่องมือมาตรฐาน</w:t>
      </w:r>
    </w:p>
    <w:p w14:paraId="37CDA9BD" w14:textId="7166746A" w:rsidR="00105626" w:rsidRPr="000136CD" w:rsidRDefault="00105626" w:rsidP="00072D9B">
      <w:pPr>
        <w:tabs>
          <w:tab w:val="left" w:pos="426"/>
          <w:tab w:val="left" w:pos="1134"/>
          <w:tab w:val="left" w:pos="1560"/>
        </w:tabs>
        <w:ind w:left="1560" w:hanging="1560"/>
        <w:jc w:val="thaiDistribute"/>
        <w:rPr>
          <w:sz w:val="32"/>
          <w:szCs w:val="32"/>
          <w:cs/>
        </w:rPr>
      </w:pPr>
      <w:r w:rsidRPr="000136CD">
        <w:rPr>
          <w:sz w:val="32"/>
          <w:szCs w:val="32"/>
        </w:rPr>
        <w:tab/>
      </w:r>
      <m:oMath>
        <m:r>
          <w:rPr>
            <w:rFonts w:ascii="Cambria Math" w:hAnsi="Cambria Math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rep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BB2BDA">
        <w:rPr>
          <w:rFonts w:eastAsiaTheme="minorEastAsia"/>
          <w:cs/>
        </w:rPr>
        <w:tab/>
      </w:r>
      <w:r w:rsidRPr="000136CD">
        <w:rPr>
          <w:rFonts w:hint="cs"/>
          <w:sz w:val="32"/>
          <w:szCs w:val="32"/>
          <w:cs/>
        </w:rPr>
        <w:t>แทน</w:t>
      </w:r>
      <w:r w:rsidR="00BB2BDA">
        <w:rPr>
          <w:sz w:val="32"/>
          <w:szCs w:val="32"/>
          <w:cs/>
        </w:rPr>
        <w:tab/>
      </w:r>
      <w:r w:rsidRPr="000136CD">
        <w:rPr>
          <w:rFonts w:hint="cs"/>
          <w:sz w:val="32"/>
          <w:szCs w:val="32"/>
          <w:cs/>
        </w:rPr>
        <w:t>ค่าความคลาดเคลื่อนของค่า</w:t>
      </w:r>
      <w:r w:rsidR="00861732" w:rsidRPr="000136CD">
        <w:rPr>
          <w:rFonts w:hint="cs"/>
          <w:sz w:val="32"/>
          <w:szCs w:val="32"/>
          <w:cs/>
        </w:rPr>
        <w:t>อัตราการไหล</w:t>
      </w:r>
      <w:r w:rsidRPr="000136CD">
        <w:rPr>
          <w:rFonts w:hint="cs"/>
          <w:sz w:val="32"/>
          <w:szCs w:val="32"/>
          <w:cs/>
        </w:rPr>
        <w:t>อันเนื่องมาจากการวัดซ้ำ</w:t>
      </w:r>
    </w:p>
    <w:p w14:paraId="554B624C" w14:textId="77777777" w:rsidR="002F6776" w:rsidRPr="000136CD" w:rsidRDefault="002F6776" w:rsidP="003C4C5F">
      <w:pPr>
        <w:tabs>
          <w:tab w:val="left" w:pos="426"/>
          <w:tab w:val="left" w:pos="1276"/>
          <w:tab w:val="left" w:pos="1843"/>
        </w:tabs>
        <w:ind w:left="1276" w:hanging="1276"/>
        <w:jc w:val="thaiDistribute"/>
        <w:rPr>
          <w:sz w:val="32"/>
          <w:szCs w:val="32"/>
        </w:rPr>
      </w:pPr>
    </w:p>
    <w:p w14:paraId="6374137A" w14:textId="264BB710" w:rsidR="00AB4FCA" w:rsidRPr="004647AE" w:rsidRDefault="00655F3A" w:rsidP="004647AE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 w:rsidRPr="004647AE">
        <w:rPr>
          <w:rFonts w:hint="cs"/>
          <w:b/>
          <w:bCs/>
          <w:sz w:val="32"/>
          <w:szCs w:val="32"/>
          <w:cs/>
        </w:rPr>
        <w:t>ง</w:t>
      </w:r>
      <w:r w:rsidR="00AB4FCA" w:rsidRPr="004647AE">
        <w:rPr>
          <w:b/>
          <w:bCs/>
          <w:sz w:val="32"/>
          <w:szCs w:val="32"/>
        </w:rPr>
        <w:t>.2</w:t>
      </w:r>
      <w:r w:rsidR="004647AE">
        <w:rPr>
          <w:b/>
          <w:bCs/>
          <w:sz w:val="32"/>
          <w:szCs w:val="32"/>
          <w:cs/>
        </w:rPr>
        <w:tab/>
      </w:r>
      <w:r w:rsidR="00AB4FCA" w:rsidRPr="004647AE">
        <w:rPr>
          <w:rFonts w:hint="cs"/>
          <w:b/>
          <w:bCs/>
          <w:sz w:val="32"/>
          <w:szCs w:val="32"/>
          <w:cs/>
        </w:rPr>
        <w:t>การคำนวณค่าความไม่แน่นอนของค่า</w:t>
      </w:r>
      <w:r w:rsidR="00861732" w:rsidRPr="004647AE">
        <w:rPr>
          <w:rFonts w:hint="cs"/>
          <w:b/>
          <w:bCs/>
          <w:sz w:val="32"/>
          <w:szCs w:val="32"/>
          <w:cs/>
        </w:rPr>
        <w:t>อัตราการไหล</w:t>
      </w:r>
      <w:r w:rsidR="00AB4FCA" w:rsidRPr="004647AE">
        <w:rPr>
          <w:rFonts w:hint="cs"/>
          <w:b/>
          <w:bCs/>
          <w:sz w:val="32"/>
          <w:szCs w:val="32"/>
          <w:cs/>
        </w:rPr>
        <w:t xml:space="preserve"> </w:t>
      </w:r>
    </w:p>
    <w:p w14:paraId="5CB19463" w14:textId="77777777" w:rsidR="004647AE" w:rsidRDefault="00AB4FCA" w:rsidP="004647AE">
      <w:pPr>
        <w:ind w:firstLine="1843"/>
        <w:rPr>
          <w:sz w:val="32"/>
          <w:szCs w:val="32"/>
        </w:rPr>
      </w:pPr>
      <w:r w:rsidRPr="004647AE">
        <w:rPr>
          <w:rFonts w:hint="cs"/>
          <w:sz w:val="32"/>
          <w:szCs w:val="32"/>
          <w:cs/>
        </w:rPr>
        <w:t>ค่าความไม่แน่นอนของค่า</w:t>
      </w:r>
      <w:r w:rsidR="00861732" w:rsidRPr="004647AE">
        <w:rPr>
          <w:rFonts w:hint="cs"/>
          <w:sz w:val="32"/>
          <w:szCs w:val="32"/>
          <w:cs/>
        </w:rPr>
        <w:t>อัตราการไหล</w:t>
      </w:r>
      <w:r w:rsidRPr="004647AE">
        <w:rPr>
          <w:rFonts w:hint="cs"/>
          <w:sz w:val="32"/>
          <w:szCs w:val="32"/>
          <w:cs/>
        </w:rPr>
        <w:t>ที่ได้มาจากการวัดด้วยวิธีการ</w:t>
      </w:r>
      <w:r w:rsidR="00655F3A" w:rsidRPr="004647AE">
        <w:rPr>
          <w:rFonts w:hint="cs"/>
          <w:sz w:val="32"/>
          <w:szCs w:val="32"/>
          <w:cs/>
        </w:rPr>
        <w:t>วัด</w:t>
      </w:r>
      <w:r w:rsidRPr="004647AE">
        <w:rPr>
          <w:rFonts w:hint="cs"/>
          <w:sz w:val="32"/>
          <w:szCs w:val="32"/>
          <w:cs/>
        </w:rPr>
        <w:t xml:space="preserve"> เกิดขึ้นได้จากแหล่งของความไม่แน่นอน ดังนี้</w:t>
      </w:r>
    </w:p>
    <w:p w14:paraId="69499EB4" w14:textId="0CD3002F" w:rsidR="004647AE" w:rsidRDefault="00AB4FCA" w:rsidP="004647AE">
      <w:pPr>
        <w:tabs>
          <w:tab w:val="left" w:pos="2127"/>
        </w:tabs>
        <w:ind w:firstLine="1843"/>
        <w:jc w:val="thaiDistribute"/>
        <w:rPr>
          <w:sz w:val="32"/>
          <w:szCs w:val="32"/>
        </w:rPr>
      </w:pPr>
      <w:r w:rsidRPr="004647AE">
        <w:rPr>
          <w:sz w:val="32"/>
          <w:szCs w:val="32"/>
        </w:rPr>
        <w:t>1</w:t>
      </w:r>
      <w:r w:rsidR="001F01B4">
        <w:rPr>
          <w:rFonts w:hint="cs"/>
          <w:sz w:val="32"/>
          <w:szCs w:val="32"/>
          <w:cs/>
        </w:rPr>
        <w:t>)</w:t>
      </w:r>
      <w:r w:rsidRPr="004647AE">
        <w:rPr>
          <w:sz w:val="32"/>
          <w:szCs w:val="32"/>
        </w:rPr>
        <w:t xml:space="preserve"> </w:t>
      </w:r>
      <w:r w:rsidRPr="004647AE">
        <w:rPr>
          <w:sz w:val="32"/>
          <w:szCs w:val="32"/>
          <w:cs/>
        </w:rPr>
        <w:t>ความถูกต้องหรือเกณฑ์การใช้งาน</w:t>
      </w:r>
      <w:r w:rsidRPr="004647AE">
        <w:rPr>
          <w:rFonts w:hint="cs"/>
          <w:sz w:val="32"/>
          <w:szCs w:val="32"/>
          <w:cs/>
        </w:rPr>
        <w:t>เครื่อง</w:t>
      </w:r>
      <w:r w:rsidR="00655F3A" w:rsidRPr="004647AE">
        <w:rPr>
          <w:rFonts w:hint="cs"/>
          <w:sz w:val="32"/>
          <w:szCs w:val="32"/>
          <w:cs/>
        </w:rPr>
        <w:t>มือวัด</w:t>
      </w:r>
    </w:p>
    <w:p w14:paraId="4517A591" w14:textId="3B129787" w:rsidR="004647AE" w:rsidRDefault="00AB4FCA" w:rsidP="004647AE">
      <w:pPr>
        <w:tabs>
          <w:tab w:val="left" w:pos="2127"/>
        </w:tabs>
        <w:ind w:firstLine="1843"/>
        <w:jc w:val="thaiDistribute"/>
        <w:rPr>
          <w:sz w:val="32"/>
          <w:szCs w:val="32"/>
        </w:rPr>
      </w:pPr>
      <w:r w:rsidRPr="004647AE">
        <w:rPr>
          <w:sz w:val="32"/>
          <w:szCs w:val="32"/>
        </w:rPr>
        <w:t>2</w:t>
      </w:r>
      <w:r w:rsidR="001F01B4">
        <w:rPr>
          <w:rFonts w:hint="cs"/>
          <w:sz w:val="32"/>
          <w:szCs w:val="32"/>
          <w:cs/>
        </w:rPr>
        <w:t>)</w:t>
      </w:r>
      <w:r w:rsidRPr="004647AE">
        <w:rPr>
          <w:sz w:val="32"/>
          <w:szCs w:val="32"/>
        </w:rPr>
        <w:t xml:space="preserve"> </w:t>
      </w:r>
      <w:r w:rsidRPr="004647AE">
        <w:rPr>
          <w:sz w:val="32"/>
          <w:szCs w:val="32"/>
          <w:cs/>
        </w:rPr>
        <w:t>ความ</w:t>
      </w:r>
      <w:r w:rsidRPr="004647AE">
        <w:rPr>
          <w:rFonts w:hint="cs"/>
          <w:sz w:val="32"/>
          <w:szCs w:val="32"/>
          <w:cs/>
        </w:rPr>
        <w:t>ละเอียดของส่วนแสดงผลของเครื่อง</w:t>
      </w:r>
      <w:r w:rsidR="00655F3A" w:rsidRPr="004647AE">
        <w:rPr>
          <w:rFonts w:hint="cs"/>
          <w:sz w:val="32"/>
          <w:szCs w:val="32"/>
          <w:cs/>
        </w:rPr>
        <w:t>มือวัด</w:t>
      </w:r>
    </w:p>
    <w:p w14:paraId="4D8A5F73" w14:textId="24D0F0AB" w:rsidR="004647AE" w:rsidRDefault="00AB4FCA" w:rsidP="004647AE">
      <w:pPr>
        <w:tabs>
          <w:tab w:val="left" w:pos="2127"/>
        </w:tabs>
        <w:ind w:firstLine="1843"/>
        <w:jc w:val="thaiDistribute"/>
        <w:rPr>
          <w:sz w:val="32"/>
          <w:szCs w:val="32"/>
        </w:rPr>
      </w:pPr>
      <w:r w:rsidRPr="004647AE">
        <w:rPr>
          <w:sz w:val="32"/>
          <w:szCs w:val="32"/>
        </w:rPr>
        <w:t>3</w:t>
      </w:r>
      <w:r w:rsidR="001F01B4">
        <w:rPr>
          <w:rFonts w:hint="cs"/>
          <w:sz w:val="32"/>
          <w:szCs w:val="32"/>
          <w:cs/>
        </w:rPr>
        <w:t>)</w:t>
      </w:r>
      <w:r w:rsidRPr="004647AE">
        <w:rPr>
          <w:rFonts w:hint="cs"/>
          <w:sz w:val="32"/>
          <w:szCs w:val="32"/>
          <w:cs/>
        </w:rPr>
        <w:t xml:space="preserve"> ความไม่แน่นอนจากการวัดซ้ำ</w:t>
      </w:r>
    </w:p>
    <w:p w14:paraId="4A25B1A3" w14:textId="507CA979" w:rsidR="00340E23" w:rsidRPr="004647AE" w:rsidRDefault="00340E23" w:rsidP="004647AE">
      <w:pPr>
        <w:tabs>
          <w:tab w:val="left" w:pos="2127"/>
        </w:tabs>
        <w:jc w:val="thaiDistribute"/>
        <w:rPr>
          <w:sz w:val="32"/>
          <w:szCs w:val="32"/>
          <w:u w:val="single"/>
        </w:rPr>
      </w:pPr>
      <w:r w:rsidRPr="004647AE">
        <w:rPr>
          <w:rFonts w:hint="cs"/>
          <w:sz w:val="32"/>
          <w:szCs w:val="32"/>
          <w:u w:val="single"/>
          <w:cs/>
        </w:rPr>
        <w:t xml:space="preserve">หมายเหตุ </w:t>
      </w:r>
    </w:p>
    <w:p w14:paraId="231C982D" w14:textId="77777777" w:rsidR="00340E23" w:rsidRPr="004647AE" w:rsidRDefault="00340E23" w:rsidP="004647AE">
      <w:pPr>
        <w:jc w:val="thaiDistribute"/>
        <w:rPr>
          <w:sz w:val="32"/>
          <w:szCs w:val="32"/>
        </w:rPr>
      </w:pPr>
      <w:r w:rsidRPr="004647AE">
        <w:rPr>
          <w:rFonts w:hint="cs"/>
          <w:sz w:val="32"/>
          <w:szCs w:val="32"/>
          <w:cs/>
        </w:rPr>
        <w:t xml:space="preserve">ในกรณีที่ใช้เวลาทำการวัดอัตราการไหลไม่น้อยกว่า </w:t>
      </w:r>
      <w:r w:rsidRPr="004647AE">
        <w:rPr>
          <w:sz w:val="32"/>
          <w:szCs w:val="32"/>
        </w:rPr>
        <w:t xml:space="preserve">5 </w:t>
      </w:r>
      <w:r w:rsidRPr="004647AE">
        <w:rPr>
          <w:rFonts w:hint="cs"/>
          <w:sz w:val="32"/>
          <w:szCs w:val="32"/>
          <w:cs/>
        </w:rPr>
        <w:t xml:space="preserve">นาทีและรายงานความไม่แน่นอนไม่น้อยกว่า </w:t>
      </w:r>
      <w:r w:rsidRPr="004647AE">
        <w:rPr>
          <w:sz w:val="32"/>
          <w:szCs w:val="32"/>
        </w:rPr>
        <w:t xml:space="preserve">2 % </w:t>
      </w:r>
      <w:r w:rsidRPr="004647AE">
        <w:rPr>
          <w:rFonts w:hint="cs"/>
          <w:sz w:val="32"/>
          <w:szCs w:val="32"/>
          <w:cs/>
        </w:rPr>
        <w:t>ไม่มีความจำเป็นต้องประเมินแหล่งความไม่แน่นอนเนื่องจากความไม่เสถียรของการควบคุมอัตราการไหลของเครื่องควบคุมการให้สารละลายในหลอดเลือดดำในระยะเวลาอันสั้น</w:t>
      </w:r>
      <w:r w:rsidRPr="004647AE">
        <w:rPr>
          <w:sz w:val="32"/>
          <w:szCs w:val="32"/>
        </w:rPr>
        <w:t xml:space="preserve"> (short term stability)</w:t>
      </w:r>
    </w:p>
    <w:p w14:paraId="06169D50" w14:textId="77777777" w:rsidR="00072D9B" w:rsidRDefault="00072D9B" w:rsidP="006878BD">
      <w:pPr>
        <w:ind w:firstLine="1843"/>
        <w:rPr>
          <w:sz w:val="32"/>
          <w:szCs w:val="32"/>
        </w:rPr>
      </w:pPr>
    </w:p>
    <w:p w14:paraId="771C125F" w14:textId="1ADF5D9A" w:rsidR="00AB4FCA" w:rsidRPr="004647AE" w:rsidRDefault="00AB4FCA" w:rsidP="006878BD">
      <w:pPr>
        <w:ind w:firstLine="1843"/>
        <w:rPr>
          <w:sz w:val="32"/>
          <w:szCs w:val="32"/>
        </w:rPr>
      </w:pPr>
      <w:r w:rsidRPr="004647AE">
        <w:rPr>
          <w:rFonts w:hint="cs"/>
          <w:sz w:val="32"/>
          <w:szCs w:val="32"/>
          <w:cs/>
        </w:rPr>
        <w:t xml:space="preserve">รายละเอียดของการประเมินค่าความไม่แน่นอนจากแต่ละแหล่ง มีดังนี้ </w:t>
      </w:r>
    </w:p>
    <w:p w14:paraId="0AF9CBAA" w14:textId="3BAB568C" w:rsidR="00AB4FCA" w:rsidRPr="00297576" w:rsidRDefault="00297576" w:rsidP="00297576">
      <w:pPr>
        <w:tabs>
          <w:tab w:val="left" w:pos="2127"/>
        </w:tabs>
        <w:ind w:firstLine="1843"/>
        <w:rPr>
          <w:sz w:val="32"/>
          <w:szCs w:val="32"/>
          <w:u w:val="single"/>
        </w:rPr>
      </w:pPr>
      <w:r w:rsidRPr="00297576">
        <w:rPr>
          <w:rFonts w:hint="cs"/>
          <w:sz w:val="32"/>
          <w:szCs w:val="32"/>
          <w:u w:val="single"/>
          <w:cs/>
        </w:rPr>
        <w:t>1)</w:t>
      </w:r>
      <w:r w:rsidR="00AB4FCA" w:rsidRPr="00297576">
        <w:rPr>
          <w:sz w:val="32"/>
          <w:szCs w:val="32"/>
          <w:u w:val="single"/>
          <w:cs/>
        </w:rPr>
        <w:tab/>
      </w:r>
      <w:r w:rsidR="00AB4FCA" w:rsidRPr="00297576">
        <w:rPr>
          <w:rFonts w:hint="cs"/>
          <w:sz w:val="32"/>
          <w:szCs w:val="32"/>
          <w:u w:val="single"/>
          <w:cs/>
        </w:rPr>
        <w:t>ความไม่แน่นอน</w:t>
      </w:r>
      <w:r w:rsidR="00AB4FCA" w:rsidRPr="00297576">
        <w:rPr>
          <w:sz w:val="32"/>
          <w:szCs w:val="32"/>
          <w:u w:val="single"/>
          <w:cs/>
        </w:rPr>
        <w:t>จากความถูกต้องหรือเกณฑ์การใช้งาน</w:t>
      </w:r>
      <w:r w:rsidR="00AB4FCA" w:rsidRPr="00297576">
        <w:rPr>
          <w:rFonts w:hint="cs"/>
          <w:sz w:val="32"/>
          <w:szCs w:val="32"/>
          <w:u w:val="single"/>
          <w:cs/>
        </w:rPr>
        <w:t>เครื่อง</w:t>
      </w:r>
      <w:r w:rsidR="00955AAA" w:rsidRPr="00297576">
        <w:rPr>
          <w:rFonts w:hint="cs"/>
          <w:sz w:val="32"/>
          <w:szCs w:val="32"/>
          <w:u w:val="single"/>
          <w:cs/>
        </w:rPr>
        <w:t>มือวัด</w:t>
      </w:r>
    </w:p>
    <w:p w14:paraId="2C06E3B1" w14:textId="37241446" w:rsidR="00AB4FCA" w:rsidRDefault="00AB4FCA" w:rsidP="00297576">
      <w:pPr>
        <w:tabs>
          <w:tab w:val="left" w:pos="2127"/>
        </w:tabs>
        <w:ind w:firstLine="1843"/>
        <w:rPr>
          <w:sz w:val="32"/>
          <w:szCs w:val="32"/>
        </w:rPr>
      </w:pPr>
      <w:r w:rsidRPr="00297576">
        <w:rPr>
          <w:sz w:val="32"/>
          <w:szCs w:val="32"/>
          <w:cs/>
        </w:rPr>
        <w:tab/>
      </w:r>
      <w:r w:rsidRPr="00297576">
        <w:rPr>
          <w:rFonts w:hint="cs"/>
          <w:sz w:val="32"/>
          <w:szCs w:val="32"/>
          <w:cs/>
        </w:rPr>
        <w:t>ความไม่แน่นอนของ</w:t>
      </w:r>
      <w:r w:rsidR="00861732" w:rsidRPr="00297576">
        <w:rPr>
          <w:rFonts w:hint="cs"/>
          <w:sz w:val="32"/>
          <w:szCs w:val="32"/>
          <w:cs/>
        </w:rPr>
        <w:t>อัตราการไหล</w:t>
      </w:r>
      <w:r w:rsidRPr="00297576">
        <w:rPr>
          <w:rFonts w:hint="cs"/>
          <w:sz w:val="32"/>
          <w:szCs w:val="32"/>
          <w:cs/>
        </w:rPr>
        <w:t>อันเนื่องมาจากความถูกต้องหรือเกณฑ์การใช้งานเครื่อง</w:t>
      </w:r>
      <w:r w:rsidR="00955AAA" w:rsidRPr="00297576">
        <w:rPr>
          <w:rFonts w:hint="cs"/>
          <w:sz w:val="32"/>
          <w:szCs w:val="32"/>
          <w:cs/>
        </w:rPr>
        <w:t>มือวัด</w:t>
      </w:r>
      <w:r w:rsidRPr="00297576">
        <w:rPr>
          <w:rFonts w:hint="cs"/>
          <w:sz w:val="32"/>
          <w:szCs w:val="32"/>
          <w:cs/>
        </w:rPr>
        <w:t xml:space="preserve"> </w:t>
      </w:r>
      <w:r w:rsidRPr="00297576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std</m:t>
                </m:r>
              </m:sub>
            </m:sSub>
          </m:sub>
        </m:sSub>
      </m:oMath>
      <w:r w:rsidRPr="00297576">
        <w:rPr>
          <w:sz w:val="32"/>
          <w:szCs w:val="32"/>
        </w:rPr>
        <w:t>)</w:t>
      </w:r>
      <w:r w:rsidRPr="00297576">
        <w:rPr>
          <w:rFonts w:hint="cs"/>
          <w:sz w:val="32"/>
          <w:szCs w:val="32"/>
          <w:cs/>
        </w:rPr>
        <w:t xml:space="preserve"> </w:t>
      </w:r>
      <w:r w:rsidR="00C368F7" w:rsidRPr="00297576">
        <w:rPr>
          <w:rFonts w:hint="cs"/>
          <w:sz w:val="32"/>
          <w:szCs w:val="32"/>
          <w:cs/>
        </w:rPr>
        <w:t>มีค่า</w:t>
      </w:r>
      <w:r w:rsidR="00ED0FEE" w:rsidRPr="00297576">
        <w:rPr>
          <w:rFonts w:hint="cs"/>
          <w:sz w:val="32"/>
          <w:szCs w:val="32"/>
          <w:cs/>
        </w:rPr>
        <w:t xml:space="preserve">เท่ากับค่าความไม่แน่นอนมาตรฐานอันเนื่องมาจากความถูกต้องหรือเกณฑ์การใช้งานเครื่องมือวัด </w:t>
      </w:r>
      <w:r w:rsidR="00ED0FEE" w:rsidRPr="00297576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</m:oMath>
      <w:r w:rsidR="00ED0FEE" w:rsidRPr="00297576">
        <w:rPr>
          <w:sz w:val="32"/>
          <w:szCs w:val="32"/>
        </w:rPr>
        <w:t>)</w:t>
      </w:r>
      <w:r w:rsidR="00ED0FEE" w:rsidRPr="00297576">
        <w:rPr>
          <w:rFonts w:hint="cs"/>
          <w:sz w:val="32"/>
          <w:szCs w:val="32"/>
          <w:cs/>
        </w:rPr>
        <w:t xml:space="preserve">  โดย</w:t>
      </w:r>
      <w:r w:rsidRPr="00297576">
        <w:rPr>
          <w:rFonts w:hint="cs"/>
          <w:sz w:val="32"/>
          <w:szCs w:val="32"/>
          <w:cs/>
        </w:rPr>
        <w:t xml:space="preserve">สามารถประเมินได้ดังนี้ 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998"/>
      </w:tblGrid>
      <w:tr w:rsidR="00AB4FCA" w:rsidRPr="00470464" w14:paraId="285701A9" w14:textId="77777777" w:rsidTr="00E64B0A">
        <w:trPr>
          <w:trHeight w:val="1020"/>
        </w:trPr>
        <w:tc>
          <w:tcPr>
            <w:tcW w:w="7933" w:type="dxa"/>
            <w:vAlign w:val="center"/>
          </w:tcPr>
          <w:p w14:paraId="1F59DA37" w14:textId="1C59BFB7" w:rsidR="00AB4FCA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std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std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998" w:type="dxa"/>
            <w:vAlign w:val="center"/>
          </w:tcPr>
          <w:p w14:paraId="55152C72" w14:textId="7560E8B2" w:rsidR="00AB4FCA" w:rsidRPr="00297576" w:rsidRDefault="00414ADA" w:rsidP="00AE3BB4">
            <w:pPr>
              <w:jc w:val="center"/>
              <w:rPr>
                <w:sz w:val="32"/>
                <w:szCs w:val="32"/>
              </w:rPr>
            </w:pPr>
            <w:bookmarkStart w:id="80" w:name="_Ref124587718"/>
            <w:r w:rsidRPr="00297576">
              <w:rPr>
                <w:sz w:val="32"/>
                <w:szCs w:val="32"/>
              </w:rPr>
              <w:t>(</w:t>
            </w:r>
            <w:r w:rsidRPr="00297576">
              <w:rPr>
                <w:sz w:val="32"/>
                <w:szCs w:val="32"/>
                <w:cs/>
              </w:rPr>
              <w:t>ง.</w:t>
            </w:r>
            <w:r w:rsidR="00A15541" w:rsidRPr="00297576">
              <w:rPr>
                <w:sz w:val="32"/>
                <w:szCs w:val="32"/>
              </w:rPr>
              <w:fldChar w:fldCharType="begin"/>
            </w:r>
            <w:r w:rsidR="00A15541" w:rsidRPr="00297576">
              <w:rPr>
                <w:sz w:val="32"/>
                <w:szCs w:val="32"/>
              </w:rPr>
              <w:instrText xml:space="preserve"> SEQ </w:instrText>
            </w:r>
            <w:r w:rsidR="00A15541" w:rsidRPr="00297576">
              <w:rPr>
                <w:sz w:val="32"/>
                <w:szCs w:val="32"/>
                <w:cs/>
              </w:rPr>
              <w:instrText xml:space="preserve">ง. </w:instrText>
            </w:r>
            <w:r w:rsidR="00A15541" w:rsidRPr="00297576">
              <w:rPr>
                <w:sz w:val="32"/>
                <w:szCs w:val="32"/>
              </w:rPr>
              <w:instrText xml:space="preserve">\* ARABIC </w:instrText>
            </w:r>
            <w:r w:rsidR="00A15541" w:rsidRPr="00297576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2</w:t>
            </w:r>
            <w:r w:rsidR="00A15541" w:rsidRPr="00297576">
              <w:rPr>
                <w:sz w:val="32"/>
                <w:szCs w:val="32"/>
              </w:rPr>
              <w:fldChar w:fldCharType="end"/>
            </w:r>
            <w:r w:rsidRPr="00297576">
              <w:rPr>
                <w:sz w:val="32"/>
                <w:szCs w:val="32"/>
              </w:rPr>
              <w:t>)</w:t>
            </w:r>
            <w:bookmarkEnd w:id="80"/>
          </w:p>
        </w:tc>
      </w:tr>
    </w:tbl>
    <w:p w14:paraId="39C6ADEE" w14:textId="6F7D7A57" w:rsidR="00161EE4" w:rsidRPr="00297576" w:rsidRDefault="00425E23" w:rsidP="00297576">
      <w:pPr>
        <w:tabs>
          <w:tab w:val="left" w:pos="426"/>
          <w:tab w:val="left" w:pos="1276"/>
          <w:tab w:val="left" w:pos="1701"/>
        </w:tabs>
        <w:rPr>
          <w:sz w:val="32"/>
          <w:szCs w:val="32"/>
          <w:cs/>
        </w:rPr>
      </w:pPr>
      <w:r w:rsidRPr="00297576">
        <w:rPr>
          <w:rFonts w:hint="cs"/>
          <w:sz w:val="32"/>
          <w:szCs w:val="32"/>
          <w:cs/>
        </w:rPr>
        <w:t>เมื่อ</w:t>
      </w:r>
      <w:r w:rsidR="00963399" w:rsidRPr="00297576">
        <w:rPr>
          <w:rFonts w:hint="cs"/>
          <w:sz w:val="32"/>
          <w:szCs w:val="32"/>
          <w:cs/>
        </w:rPr>
        <w:t xml:space="preserve"> </w:t>
      </w:r>
      <w:r w:rsidRPr="00297576">
        <w:rPr>
          <w:rFonts w:hint="cs"/>
          <w:sz w:val="32"/>
          <w:szCs w:val="32"/>
          <w:cs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="006B12AC" w:rsidRPr="00470464">
        <w:t xml:space="preserve"> </w:t>
      </w:r>
      <w:r w:rsidR="00297576">
        <w:rPr>
          <w:cs/>
        </w:rPr>
        <w:tab/>
      </w:r>
      <w:r w:rsidRPr="00297576">
        <w:rPr>
          <w:rFonts w:hint="cs"/>
          <w:sz w:val="32"/>
          <w:szCs w:val="32"/>
          <w:cs/>
        </w:rPr>
        <w:t>แทน</w:t>
      </w:r>
      <w:r w:rsidR="00297576" w:rsidRPr="00297576">
        <w:rPr>
          <w:sz w:val="32"/>
          <w:szCs w:val="32"/>
          <w:cs/>
        </w:rPr>
        <w:tab/>
      </w:r>
      <w:r w:rsidR="00205B78" w:rsidRPr="00297576">
        <w:rPr>
          <w:rFonts w:hint="cs"/>
          <w:sz w:val="32"/>
          <w:szCs w:val="32"/>
          <w:cs/>
        </w:rPr>
        <w:t>ค่าความถูกต้องหรือเกณฑ์การใช้งานเครื่องมือวัด</w:t>
      </w:r>
    </w:p>
    <w:p w14:paraId="7814A316" w14:textId="40855DD1" w:rsidR="00A54869" w:rsidRPr="00297576" w:rsidRDefault="00297576" w:rsidP="00297576">
      <w:pPr>
        <w:tabs>
          <w:tab w:val="left" w:pos="2127"/>
        </w:tabs>
        <w:ind w:firstLine="1843"/>
        <w:rPr>
          <w:sz w:val="32"/>
          <w:szCs w:val="32"/>
          <w:u w:val="single"/>
        </w:rPr>
      </w:pPr>
      <w:r w:rsidRPr="00297576">
        <w:rPr>
          <w:rFonts w:hint="cs"/>
          <w:sz w:val="32"/>
          <w:szCs w:val="32"/>
          <w:u w:val="single"/>
          <w:cs/>
        </w:rPr>
        <w:t>2)</w:t>
      </w:r>
      <w:r w:rsidRPr="00297576">
        <w:rPr>
          <w:sz w:val="32"/>
          <w:szCs w:val="32"/>
          <w:u w:val="single"/>
          <w:cs/>
        </w:rPr>
        <w:tab/>
      </w:r>
      <w:r w:rsidR="00A54869" w:rsidRPr="00297576">
        <w:rPr>
          <w:rFonts w:hint="cs"/>
          <w:sz w:val="32"/>
          <w:szCs w:val="32"/>
          <w:u w:val="single"/>
          <w:cs/>
        </w:rPr>
        <w:t>แหล่งความไม่แน่นอน</w:t>
      </w:r>
      <w:r w:rsidR="00A54869" w:rsidRPr="00297576">
        <w:rPr>
          <w:sz w:val="32"/>
          <w:szCs w:val="32"/>
          <w:u w:val="single"/>
          <w:cs/>
        </w:rPr>
        <w:t>จาก</w:t>
      </w:r>
      <w:r w:rsidR="007C40CD" w:rsidRPr="00297576">
        <w:rPr>
          <w:rFonts w:hint="cs"/>
          <w:sz w:val="32"/>
          <w:szCs w:val="32"/>
          <w:u w:val="single"/>
          <w:cs/>
        </w:rPr>
        <w:t>ความละเอียดขอ</w:t>
      </w:r>
      <w:r w:rsidR="00C45426" w:rsidRPr="00297576">
        <w:rPr>
          <w:rFonts w:hint="cs"/>
          <w:sz w:val="32"/>
          <w:szCs w:val="32"/>
          <w:u w:val="single"/>
          <w:cs/>
        </w:rPr>
        <w:t>ง</w:t>
      </w:r>
      <w:r w:rsidR="007C40CD" w:rsidRPr="00297576">
        <w:rPr>
          <w:rFonts w:hint="cs"/>
          <w:sz w:val="32"/>
          <w:szCs w:val="32"/>
          <w:u w:val="single"/>
          <w:cs/>
        </w:rPr>
        <w:t>ส่วนแสดงผลของเครื่องมือวัด</w:t>
      </w:r>
      <w:r w:rsidR="00A54869" w:rsidRPr="00297576">
        <w:rPr>
          <w:rFonts w:hint="cs"/>
          <w:sz w:val="32"/>
          <w:szCs w:val="32"/>
          <w:u w:val="single"/>
          <w:cs/>
        </w:rPr>
        <w:t xml:space="preserve"> </w:t>
      </w:r>
    </w:p>
    <w:p w14:paraId="4AC1843E" w14:textId="576CF716" w:rsidR="00A54869" w:rsidRDefault="00A54869" w:rsidP="00297576">
      <w:pPr>
        <w:tabs>
          <w:tab w:val="left" w:pos="2127"/>
        </w:tabs>
        <w:ind w:firstLine="1843"/>
        <w:jc w:val="thaiDistribute"/>
        <w:rPr>
          <w:sz w:val="32"/>
          <w:szCs w:val="32"/>
        </w:rPr>
      </w:pPr>
      <w:r w:rsidRPr="00297576">
        <w:rPr>
          <w:sz w:val="32"/>
          <w:szCs w:val="32"/>
          <w:cs/>
        </w:rPr>
        <w:tab/>
      </w:r>
      <w:r w:rsidRPr="00297576">
        <w:rPr>
          <w:rFonts w:hint="cs"/>
          <w:sz w:val="32"/>
          <w:szCs w:val="32"/>
          <w:cs/>
        </w:rPr>
        <w:t>ความไม่แน่นอนของ</w:t>
      </w:r>
      <w:r w:rsidR="00861732" w:rsidRPr="00297576">
        <w:rPr>
          <w:rFonts w:hint="cs"/>
          <w:sz w:val="32"/>
          <w:szCs w:val="32"/>
          <w:cs/>
        </w:rPr>
        <w:t>อัตราการไหล</w:t>
      </w:r>
      <w:r w:rsidRPr="00297576">
        <w:rPr>
          <w:rFonts w:hint="cs"/>
          <w:sz w:val="32"/>
          <w:szCs w:val="32"/>
          <w:cs/>
        </w:rPr>
        <w:t>อันเนื่องมาจากความ</w:t>
      </w:r>
      <w:r w:rsidR="007C40CD" w:rsidRPr="00297576">
        <w:rPr>
          <w:rFonts w:hint="cs"/>
          <w:sz w:val="32"/>
          <w:szCs w:val="32"/>
          <w:cs/>
        </w:rPr>
        <w:t xml:space="preserve">ละเอียดของส่วนแสดงผลของเครื่องมือวัด </w:t>
      </w:r>
      <w:r w:rsidRPr="00297576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Mstd</m:t>
                </m:r>
              </m:sub>
            </m:sSub>
          </m:sub>
        </m:sSub>
      </m:oMath>
      <w:r w:rsidRPr="00297576">
        <w:rPr>
          <w:sz w:val="32"/>
          <w:szCs w:val="32"/>
        </w:rPr>
        <w:t>)</w:t>
      </w:r>
      <w:r w:rsidRPr="00297576">
        <w:rPr>
          <w:rFonts w:hint="cs"/>
          <w:sz w:val="32"/>
          <w:szCs w:val="32"/>
          <w:cs/>
        </w:rPr>
        <w:t xml:space="preserve"> </w:t>
      </w:r>
      <w:r w:rsidR="006B12AC" w:rsidRPr="00297576">
        <w:rPr>
          <w:rFonts w:hint="cs"/>
          <w:sz w:val="32"/>
          <w:szCs w:val="32"/>
          <w:cs/>
        </w:rPr>
        <w:t xml:space="preserve">มีค่าเท่ากับความไม่แน่นอนมาตรฐานอันเนื่องมาจากความละเอียดของส่วนแสดงผลของเครื่องมือวัด </w:t>
      </w:r>
      <w:r w:rsidR="006B12AC" w:rsidRPr="00297576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rV</m:t>
            </m:r>
          </m:sub>
        </m:sSub>
      </m:oMath>
      <w:r w:rsidR="006B12AC" w:rsidRPr="00297576">
        <w:rPr>
          <w:sz w:val="32"/>
          <w:szCs w:val="32"/>
        </w:rPr>
        <w:t>)</w:t>
      </w:r>
      <w:r w:rsidR="006B12AC" w:rsidRPr="00297576">
        <w:rPr>
          <w:rFonts w:hint="cs"/>
          <w:sz w:val="32"/>
          <w:szCs w:val="32"/>
          <w:cs/>
        </w:rPr>
        <w:t xml:space="preserve"> โดย</w:t>
      </w:r>
      <w:r w:rsidRPr="00297576">
        <w:rPr>
          <w:rFonts w:hint="cs"/>
          <w:sz w:val="32"/>
          <w:szCs w:val="32"/>
          <w:cs/>
        </w:rPr>
        <w:t>สามารถประเมินได</w:t>
      </w:r>
      <w:r w:rsidR="001E0850" w:rsidRPr="00297576">
        <w:rPr>
          <w:rFonts w:hint="cs"/>
          <w:sz w:val="32"/>
          <w:szCs w:val="32"/>
          <w:cs/>
        </w:rPr>
        <w:t>้</w:t>
      </w:r>
      <w:r w:rsidRPr="00297576">
        <w:rPr>
          <w:rFonts w:hint="cs"/>
          <w:sz w:val="32"/>
          <w:szCs w:val="32"/>
          <w:cs/>
        </w:rPr>
        <w:t xml:space="preserve">ดังนี้ 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A54869" w:rsidRPr="00470464" w14:paraId="111CA84F" w14:textId="77777777" w:rsidTr="00E64B0A">
        <w:trPr>
          <w:trHeight w:val="1020"/>
        </w:trPr>
        <w:tc>
          <w:tcPr>
            <w:tcW w:w="8075" w:type="dxa"/>
            <w:vAlign w:val="center"/>
          </w:tcPr>
          <w:p w14:paraId="7CFB2519" w14:textId="0BF55786" w:rsidR="00A54869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res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rV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res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49CB2379" w14:textId="36DFDDCB" w:rsidR="00A54869" w:rsidRPr="00297576" w:rsidRDefault="001A1AF5" w:rsidP="00AE3BB4">
            <w:pPr>
              <w:jc w:val="center"/>
              <w:rPr>
                <w:sz w:val="32"/>
                <w:szCs w:val="32"/>
              </w:rPr>
            </w:pPr>
            <w:bookmarkStart w:id="81" w:name="_Ref124587732"/>
            <w:r w:rsidRPr="00297576">
              <w:rPr>
                <w:sz w:val="32"/>
                <w:szCs w:val="32"/>
              </w:rPr>
              <w:t>(</w:t>
            </w:r>
            <w:r w:rsidRPr="00297576">
              <w:rPr>
                <w:sz w:val="32"/>
                <w:szCs w:val="32"/>
                <w:cs/>
              </w:rPr>
              <w:t>ง.</w:t>
            </w:r>
            <w:r w:rsidR="00A15541" w:rsidRPr="00297576">
              <w:rPr>
                <w:sz w:val="32"/>
                <w:szCs w:val="32"/>
              </w:rPr>
              <w:fldChar w:fldCharType="begin"/>
            </w:r>
            <w:r w:rsidR="00A15541" w:rsidRPr="00297576">
              <w:rPr>
                <w:sz w:val="32"/>
                <w:szCs w:val="32"/>
              </w:rPr>
              <w:instrText xml:space="preserve"> SEQ </w:instrText>
            </w:r>
            <w:r w:rsidR="00A15541" w:rsidRPr="00297576">
              <w:rPr>
                <w:sz w:val="32"/>
                <w:szCs w:val="32"/>
                <w:cs/>
              </w:rPr>
              <w:instrText xml:space="preserve">ง. </w:instrText>
            </w:r>
            <w:r w:rsidR="00A15541" w:rsidRPr="00297576">
              <w:rPr>
                <w:sz w:val="32"/>
                <w:szCs w:val="32"/>
              </w:rPr>
              <w:instrText xml:space="preserve">\* ARABIC </w:instrText>
            </w:r>
            <w:r w:rsidR="00A15541" w:rsidRPr="00297576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3</w:t>
            </w:r>
            <w:r w:rsidR="00A15541" w:rsidRPr="00297576">
              <w:rPr>
                <w:sz w:val="32"/>
                <w:szCs w:val="32"/>
              </w:rPr>
              <w:fldChar w:fldCharType="end"/>
            </w:r>
            <w:r w:rsidRPr="00297576">
              <w:rPr>
                <w:sz w:val="32"/>
                <w:szCs w:val="32"/>
              </w:rPr>
              <w:t>)</w:t>
            </w:r>
            <w:bookmarkEnd w:id="81"/>
          </w:p>
        </w:tc>
      </w:tr>
    </w:tbl>
    <w:p w14:paraId="13719FE4" w14:textId="14A5B700" w:rsidR="00A54869" w:rsidRPr="00470464" w:rsidRDefault="00A54869" w:rsidP="00297576">
      <w:pPr>
        <w:tabs>
          <w:tab w:val="left" w:pos="426"/>
          <w:tab w:val="left" w:pos="1276"/>
          <w:tab w:val="left" w:pos="1701"/>
        </w:tabs>
      </w:pPr>
      <w:r w:rsidRPr="00297576">
        <w:rPr>
          <w:rFonts w:hint="cs"/>
          <w:sz w:val="32"/>
          <w:szCs w:val="32"/>
          <w:cs/>
        </w:rPr>
        <w:t>เมื่อ</w:t>
      </w:r>
      <w:r w:rsidR="00297576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res</m:t>
            </m:r>
          </m:sub>
        </m:sSub>
      </m:oMath>
      <w:r w:rsidR="00C45426" w:rsidRPr="00470464">
        <w:rPr>
          <w:rFonts w:hint="cs"/>
          <w:cs/>
        </w:rPr>
        <w:t xml:space="preserve"> </w:t>
      </w:r>
      <w:r w:rsidR="00297576">
        <w:rPr>
          <w:cs/>
        </w:rPr>
        <w:tab/>
      </w:r>
      <w:r w:rsidR="001E0850" w:rsidRPr="00AE3BB4">
        <w:rPr>
          <w:rFonts w:hint="cs"/>
          <w:sz w:val="32"/>
          <w:szCs w:val="32"/>
          <w:cs/>
        </w:rPr>
        <w:t>แทน</w:t>
      </w:r>
      <w:r w:rsidR="00297576" w:rsidRPr="00AE3BB4">
        <w:rPr>
          <w:sz w:val="32"/>
          <w:szCs w:val="32"/>
          <w:cs/>
        </w:rPr>
        <w:tab/>
      </w:r>
      <w:r w:rsidR="001E0850" w:rsidRPr="00AE3BB4">
        <w:rPr>
          <w:rFonts w:hint="cs"/>
          <w:sz w:val="32"/>
          <w:szCs w:val="32"/>
          <w:cs/>
        </w:rPr>
        <w:t>ค่า</w:t>
      </w:r>
      <w:r w:rsidR="00AF6886" w:rsidRPr="00AE3BB4">
        <w:rPr>
          <w:rFonts w:hint="cs"/>
          <w:sz w:val="32"/>
          <w:szCs w:val="32"/>
          <w:cs/>
        </w:rPr>
        <w:t>ความละเอียดของเครื่องมือมาตรฐาน</w:t>
      </w:r>
    </w:p>
    <w:p w14:paraId="6D842543" w14:textId="0821098E" w:rsidR="001437E7" w:rsidRPr="00297576" w:rsidRDefault="00297576" w:rsidP="00297576">
      <w:pPr>
        <w:tabs>
          <w:tab w:val="left" w:pos="2127"/>
        </w:tabs>
        <w:ind w:firstLine="1843"/>
        <w:rPr>
          <w:sz w:val="32"/>
          <w:szCs w:val="32"/>
          <w:u w:val="single"/>
        </w:rPr>
      </w:pPr>
      <w:r w:rsidRPr="00297576">
        <w:rPr>
          <w:rFonts w:hint="cs"/>
          <w:sz w:val="32"/>
          <w:szCs w:val="32"/>
          <w:u w:val="single"/>
          <w:cs/>
        </w:rPr>
        <w:t>3)</w:t>
      </w:r>
      <w:r w:rsidR="001437E7" w:rsidRPr="00297576">
        <w:rPr>
          <w:sz w:val="32"/>
          <w:szCs w:val="32"/>
          <w:u w:val="single"/>
          <w:cs/>
        </w:rPr>
        <w:tab/>
      </w:r>
      <w:r w:rsidR="001437E7" w:rsidRPr="00297576">
        <w:rPr>
          <w:rFonts w:hint="cs"/>
          <w:sz w:val="32"/>
          <w:szCs w:val="32"/>
          <w:u w:val="single"/>
          <w:cs/>
        </w:rPr>
        <w:t xml:space="preserve">ความไม่แน่นอนจากการวัดซ้ำ </w:t>
      </w:r>
    </w:p>
    <w:p w14:paraId="01966D63" w14:textId="76784A66" w:rsidR="001437E7" w:rsidRDefault="001437E7" w:rsidP="00297576">
      <w:pPr>
        <w:tabs>
          <w:tab w:val="left" w:pos="2127"/>
        </w:tabs>
        <w:ind w:firstLine="1843"/>
        <w:rPr>
          <w:sz w:val="32"/>
          <w:szCs w:val="32"/>
        </w:rPr>
      </w:pPr>
      <w:r w:rsidRPr="00297576">
        <w:rPr>
          <w:rFonts w:hint="cs"/>
          <w:sz w:val="32"/>
          <w:szCs w:val="32"/>
          <w:cs/>
        </w:rPr>
        <w:t xml:space="preserve"> </w:t>
      </w:r>
      <w:r w:rsidRPr="00297576">
        <w:rPr>
          <w:sz w:val="32"/>
          <w:szCs w:val="32"/>
          <w:cs/>
        </w:rPr>
        <w:tab/>
      </w:r>
      <w:r w:rsidRPr="00297576">
        <w:rPr>
          <w:rFonts w:hint="cs"/>
          <w:sz w:val="32"/>
          <w:szCs w:val="32"/>
          <w:cs/>
        </w:rPr>
        <w:t>ความไม่แน่นอนของ</w:t>
      </w:r>
      <w:r w:rsidR="00861732" w:rsidRPr="00297576">
        <w:rPr>
          <w:rFonts w:hint="cs"/>
          <w:sz w:val="32"/>
          <w:szCs w:val="32"/>
          <w:cs/>
        </w:rPr>
        <w:t>อัตราการไหล</w:t>
      </w:r>
      <w:r w:rsidRPr="00297576">
        <w:rPr>
          <w:rFonts w:hint="cs"/>
          <w:sz w:val="32"/>
          <w:szCs w:val="32"/>
          <w:cs/>
        </w:rPr>
        <w:t xml:space="preserve">อันเนื่องมาจากการวัดซ้ำ </w:t>
      </w:r>
      <w:r w:rsidRPr="00297576"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rep</m:t>
            </m:r>
          </m:sub>
        </m:sSub>
      </m:oMath>
      <w:r w:rsidRPr="00297576">
        <w:rPr>
          <w:sz w:val="32"/>
          <w:szCs w:val="32"/>
        </w:rPr>
        <w:t>)</w:t>
      </w:r>
      <w:r w:rsidRPr="00297576">
        <w:rPr>
          <w:rFonts w:hint="cs"/>
          <w:sz w:val="32"/>
          <w:szCs w:val="32"/>
          <w:cs/>
        </w:rPr>
        <w:t xml:space="preserve"> สามารถประเมินได้ดังนี้ 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1437E7" w:rsidRPr="00470464" w14:paraId="3368E646" w14:textId="77777777" w:rsidTr="00E64B0A">
        <w:trPr>
          <w:trHeight w:val="1020"/>
        </w:trPr>
        <w:tc>
          <w:tcPr>
            <w:tcW w:w="8075" w:type="dxa"/>
            <w:vAlign w:val="center"/>
          </w:tcPr>
          <w:p w14:paraId="02EF0DC4" w14:textId="320193A2" w:rsidR="001437E7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rep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rep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27EFBE6B" w14:textId="1080A879" w:rsidR="001437E7" w:rsidRPr="00297576" w:rsidRDefault="004B2176" w:rsidP="00AE3BB4">
            <w:pPr>
              <w:jc w:val="center"/>
              <w:rPr>
                <w:sz w:val="32"/>
                <w:szCs w:val="32"/>
              </w:rPr>
            </w:pPr>
            <w:bookmarkStart w:id="82" w:name="_Ref124587742"/>
            <w:r w:rsidRPr="00297576">
              <w:rPr>
                <w:sz w:val="32"/>
                <w:szCs w:val="32"/>
              </w:rPr>
              <w:t>(</w:t>
            </w:r>
            <w:r w:rsidRPr="00297576">
              <w:rPr>
                <w:sz w:val="32"/>
                <w:szCs w:val="32"/>
                <w:cs/>
              </w:rPr>
              <w:t>ง.</w:t>
            </w:r>
            <w:r w:rsidR="00A15541" w:rsidRPr="00297576">
              <w:rPr>
                <w:sz w:val="32"/>
                <w:szCs w:val="32"/>
              </w:rPr>
              <w:fldChar w:fldCharType="begin"/>
            </w:r>
            <w:r w:rsidR="00A15541" w:rsidRPr="00297576">
              <w:rPr>
                <w:sz w:val="32"/>
                <w:szCs w:val="32"/>
              </w:rPr>
              <w:instrText xml:space="preserve"> SEQ </w:instrText>
            </w:r>
            <w:r w:rsidR="00A15541" w:rsidRPr="00297576">
              <w:rPr>
                <w:sz w:val="32"/>
                <w:szCs w:val="32"/>
                <w:cs/>
              </w:rPr>
              <w:instrText xml:space="preserve">ง. </w:instrText>
            </w:r>
            <w:r w:rsidR="00A15541" w:rsidRPr="00297576">
              <w:rPr>
                <w:sz w:val="32"/>
                <w:szCs w:val="32"/>
              </w:rPr>
              <w:instrText xml:space="preserve">\* ARABIC </w:instrText>
            </w:r>
            <w:r w:rsidR="00A15541" w:rsidRPr="00297576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4</w:t>
            </w:r>
            <w:r w:rsidR="00A15541" w:rsidRPr="00297576">
              <w:rPr>
                <w:sz w:val="32"/>
                <w:szCs w:val="32"/>
              </w:rPr>
              <w:fldChar w:fldCharType="end"/>
            </w:r>
            <w:r w:rsidRPr="00297576">
              <w:rPr>
                <w:sz w:val="32"/>
                <w:szCs w:val="32"/>
              </w:rPr>
              <w:t>)</w:t>
            </w:r>
            <w:bookmarkEnd w:id="82"/>
          </w:p>
        </w:tc>
      </w:tr>
    </w:tbl>
    <w:p w14:paraId="2E590FC9" w14:textId="77777777" w:rsidR="00D23233" w:rsidRPr="00D23233" w:rsidRDefault="001437E7" w:rsidP="00D23233">
      <w:pPr>
        <w:tabs>
          <w:tab w:val="left" w:pos="426"/>
          <w:tab w:val="left" w:pos="993"/>
          <w:tab w:val="left" w:pos="1418"/>
          <w:tab w:val="left" w:pos="3261"/>
        </w:tabs>
        <w:ind w:left="1418" w:hanging="1418"/>
        <w:rPr>
          <w:rFonts w:hint="cs"/>
          <w:sz w:val="32"/>
          <w:szCs w:val="32"/>
        </w:rPr>
      </w:pPr>
      <w:r w:rsidRPr="00297576">
        <w:rPr>
          <w:rFonts w:hint="cs"/>
          <w:sz w:val="32"/>
          <w:szCs w:val="32"/>
          <w:cs/>
        </w:rPr>
        <w:t>เมื่อ</w:t>
      </w:r>
      <w:r w:rsidR="00297576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sub>
        </m:sSub>
      </m:oMath>
      <w:r w:rsidR="00297576">
        <w:rPr>
          <w:rFonts w:eastAsiaTheme="minorEastAsia"/>
          <w:cs/>
        </w:rPr>
        <w:tab/>
      </w:r>
      <w:r w:rsidRPr="00297576">
        <w:rPr>
          <w:rFonts w:hint="cs"/>
          <w:sz w:val="32"/>
          <w:szCs w:val="32"/>
          <w:cs/>
        </w:rPr>
        <w:t>แทน</w:t>
      </w:r>
      <w:r w:rsidR="00297576" w:rsidRPr="00297576">
        <w:rPr>
          <w:sz w:val="32"/>
          <w:szCs w:val="32"/>
          <w:cs/>
        </w:rPr>
        <w:tab/>
      </w:r>
      <w:r w:rsidRPr="00297576">
        <w:rPr>
          <w:rFonts w:hint="cs"/>
          <w:sz w:val="32"/>
          <w:szCs w:val="32"/>
          <w:cs/>
        </w:rPr>
        <w:t>ค่าส่วนเบี่ยงเบนมาตรฐานของผลการคำนวณค่า</w:t>
      </w:r>
      <w:r w:rsidR="00861732" w:rsidRPr="00297576">
        <w:rPr>
          <w:rFonts w:hint="cs"/>
          <w:sz w:val="32"/>
          <w:szCs w:val="32"/>
          <w:cs/>
        </w:rPr>
        <w:t>อัตราการไหล</w:t>
      </w:r>
      <w:r w:rsidRPr="00297576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470464">
        <w:rPr>
          <w:rFonts w:hint="cs"/>
          <w:cs/>
        </w:rPr>
        <w:t xml:space="preserve"> </w:t>
      </w:r>
      <w:r w:rsidRPr="00297576">
        <w:rPr>
          <w:rFonts w:hint="cs"/>
          <w:sz w:val="32"/>
          <w:szCs w:val="32"/>
          <w:cs/>
        </w:rPr>
        <w:t>ซึ่งได้มาจากการคำนวณโดยอาศัยสมการที่</w:t>
      </w:r>
      <w:r w:rsidR="00C90271" w:rsidRPr="00297576">
        <w:rPr>
          <w:rFonts w:hint="cs"/>
          <w:sz w:val="32"/>
          <w:szCs w:val="32"/>
          <w:cs/>
        </w:rPr>
        <w:t xml:space="preserve"> </w:t>
      </w:r>
      <w:r w:rsidR="002517D9" w:rsidRPr="00297576">
        <w:rPr>
          <w:sz w:val="32"/>
          <w:szCs w:val="32"/>
          <w:cs/>
        </w:rPr>
        <w:fldChar w:fldCharType="begin"/>
      </w:r>
      <w:r w:rsidR="002517D9" w:rsidRPr="00297576">
        <w:rPr>
          <w:sz w:val="32"/>
          <w:szCs w:val="32"/>
          <w:cs/>
        </w:rPr>
        <w:instrText xml:space="preserve"> </w:instrText>
      </w:r>
      <w:r w:rsidR="002517D9" w:rsidRPr="00297576">
        <w:rPr>
          <w:rFonts w:hint="cs"/>
          <w:sz w:val="32"/>
          <w:szCs w:val="32"/>
        </w:rPr>
        <w:instrText>REF _Ref</w:instrText>
      </w:r>
      <w:r w:rsidR="002517D9" w:rsidRPr="00297576">
        <w:rPr>
          <w:rFonts w:hint="cs"/>
          <w:sz w:val="32"/>
          <w:szCs w:val="32"/>
          <w:cs/>
        </w:rPr>
        <w:instrText xml:space="preserve">118582942 </w:instrText>
      </w:r>
      <w:r w:rsidR="002517D9" w:rsidRPr="00297576">
        <w:rPr>
          <w:rFonts w:hint="cs"/>
          <w:sz w:val="32"/>
          <w:szCs w:val="32"/>
        </w:rPr>
        <w:instrText>\h</w:instrText>
      </w:r>
      <w:r w:rsidR="002517D9" w:rsidRPr="00297576">
        <w:rPr>
          <w:sz w:val="32"/>
          <w:szCs w:val="32"/>
          <w:cs/>
        </w:rPr>
        <w:instrText xml:space="preserve"> </w:instrText>
      </w:r>
      <w:r w:rsidR="00297576">
        <w:rPr>
          <w:sz w:val="32"/>
          <w:szCs w:val="32"/>
        </w:rPr>
        <w:instrText xml:space="preserve"> \* MERGEFORMAT </w:instrText>
      </w:r>
      <w:r w:rsidR="002517D9" w:rsidRPr="00297576">
        <w:rPr>
          <w:sz w:val="32"/>
          <w:szCs w:val="32"/>
          <w:cs/>
        </w:rPr>
      </w:r>
      <w:r w:rsidR="002517D9" w:rsidRPr="00297576">
        <w:rPr>
          <w:sz w:val="32"/>
          <w:szCs w:val="32"/>
          <w:cs/>
        </w:rPr>
        <w:fldChar w:fldCharType="separate"/>
      </w:r>
      <w:r w:rsidR="00D23233" w:rsidRPr="00A15541">
        <w:rPr>
          <w:sz w:val="32"/>
          <w:szCs w:val="32"/>
        </w:rPr>
        <w:t>(</w:t>
      </w:r>
      <w:r w:rsidR="00D23233">
        <w:rPr>
          <w:sz w:val="32"/>
          <w:szCs w:val="32"/>
        </w:rPr>
        <w:t>6</w:t>
      </w:r>
      <w:r w:rsidR="00D23233" w:rsidRPr="00A15541">
        <w:rPr>
          <w:sz w:val="32"/>
          <w:szCs w:val="32"/>
        </w:rPr>
        <w:t>)</w:t>
      </w:r>
      <w:r w:rsidR="002517D9" w:rsidRPr="00297576">
        <w:rPr>
          <w:sz w:val="32"/>
          <w:szCs w:val="32"/>
          <w:cs/>
        </w:rPr>
        <w:fldChar w:fldCharType="end"/>
      </w:r>
      <w:r w:rsidRPr="00297576">
        <w:rPr>
          <w:rFonts w:hint="cs"/>
          <w:sz w:val="32"/>
          <w:szCs w:val="32"/>
          <w:cs/>
        </w:rPr>
        <w:t xml:space="preserve"> หรือผลการคำนวณผลการวัดใน</w:t>
      </w:r>
      <w:r w:rsidR="004F0F05" w:rsidRPr="00297576">
        <w:rPr>
          <w:sz w:val="32"/>
          <w:szCs w:val="32"/>
          <w:cs/>
        </w:rPr>
        <w:fldChar w:fldCharType="begin"/>
      </w:r>
      <w:r w:rsidR="004F0F05" w:rsidRPr="00297576">
        <w:rPr>
          <w:sz w:val="32"/>
          <w:szCs w:val="32"/>
          <w:cs/>
        </w:rPr>
        <w:instrText xml:space="preserve"> </w:instrText>
      </w:r>
      <w:r w:rsidR="004F0F05" w:rsidRPr="00297576">
        <w:rPr>
          <w:rFonts w:hint="cs"/>
          <w:sz w:val="32"/>
          <w:szCs w:val="32"/>
        </w:rPr>
        <w:instrText>REF _Ref</w:instrText>
      </w:r>
      <w:r w:rsidR="004F0F05" w:rsidRPr="00297576">
        <w:rPr>
          <w:rFonts w:hint="cs"/>
          <w:sz w:val="32"/>
          <w:szCs w:val="32"/>
          <w:cs/>
        </w:rPr>
        <w:instrText xml:space="preserve">123295771 </w:instrText>
      </w:r>
      <w:r w:rsidR="004F0F05" w:rsidRPr="00297576">
        <w:rPr>
          <w:rFonts w:hint="cs"/>
          <w:sz w:val="32"/>
          <w:szCs w:val="32"/>
        </w:rPr>
        <w:instrText>\h</w:instrText>
      </w:r>
      <w:r w:rsidR="004F0F05" w:rsidRPr="00297576">
        <w:rPr>
          <w:sz w:val="32"/>
          <w:szCs w:val="32"/>
          <w:cs/>
        </w:rPr>
        <w:instrText xml:space="preserve"> </w:instrText>
      </w:r>
      <w:r w:rsidR="0025684A" w:rsidRPr="00297576">
        <w:rPr>
          <w:sz w:val="32"/>
          <w:szCs w:val="32"/>
        </w:rPr>
        <w:instrText xml:space="preserve"> \* MERGEFORMAT </w:instrText>
      </w:r>
      <w:r w:rsidR="004F0F05" w:rsidRPr="00297576">
        <w:rPr>
          <w:sz w:val="32"/>
          <w:szCs w:val="32"/>
          <w:cs/>
        </w:rPr>
      </w:r>
      <w:r w:rsidR="004F0F05" w:rsidRPr="00297576">
        <w:rPr>
          <w:sz w:val="32"/>
          <w:szCs w:val="32"/>
          <w:cs/>
        </w:rPr>
        <w:fldChar w:fldCharType="separate"/>
      </w:r>
    </w:p>
    <w:p w14:paraId="5A56DCFD" w14:textId="16CD1273" w:rsidR="001437E7" w:rsidRPr="00297576" w:rsidRDefault="00D23233" w:rsidP="00297576">
      <w:pPr>
        <w:tabs>
          <w:tab w:val="left" w:pos="426"/>
          <w:tab w:val="left" w:pos="993"/>
          <w:tab w:val="left" w:pos="1418"/>
        </w:tabs>
        <w:ind w:left="1418" w:hanging="1418"/>
        <w:rPr>
          <w:sz w:val="32"/>
          <w:szCs w:val="32"/>
          <w:cs/>
        </w:rPr>
      </w:pPr>
      <w:r w:rsidRPr="009C4973">
        <w:rPr>
          <w:sz w:val="32"/>
          <w:szCs w:val="32"/>
          <w:cs/>
        </w:rPr>
        <w:t xml:space="preserve">ตารางที่ </w:t>
      </w:r>
      <w:r>
        <w:rPr>
          <w:noProof/>
          <w:sz w:val="32"/>
          <w:szCs w:val="32"/>
          <w:cs/>
        </w:rPr>
        <w:t>9</w:t>
      </w:r>
      <w:r w:rsidR="004F0F05" w:rsidRPr="00297576">
        <w:rPr>
          <w:sz w:val="32"/>
          <w:szCs w:val="32"/>
          <w:cs/>
        </w:rPr>
        <w:fldChar w:fldCharType="end"/>
      </w:r>
      <w:r w:rsidR="004F0F05" w:rsidRPr="00297576">
        <w:rPr>
          <w:rFonts w:hint="cs"/>
          <w:sz w:val="32"/>
          <w:szCs w:val="32"/>
          <w:cs/>
        </w:rPr>
        <w:t xml:space="preserve"> หรือ </w:t>
      </w:r>
      <w:r w:rsidR="0025684A" w:rsidRPr="00297576">
        <w:rPr>
          <w:sz w:val="32"/>
          <w:szCs w:val="32"/>
          <w:cs/>
        </w:rPr>
        <w:fldChar w:fldCharType="begin"/>
      </w:r>
      <w:r w:rsidR="0025684A" w:rsidRPr="00297576">
        <w:rPr>
          <w:sz w:val="32"/>
          <w:szCs w:val="32"/>
          <w:cs/>
        </w:rPr>
        <w:instrText xml:space="preserve"> </w:instrText>
      </w:r>
      <w:r w:rsidR="0025684A" w:rsidRPr="00297576">
        <w:rPr>
          <w:rFonts w:hint="cs"/>
          <w:sz w:val="32"/>
          <w:szCs w:val="32"/>
        </w:rPr>
        <w:instrText>REF _Ref</w:instrText>
      </w:r>
      <w:r w:rsidR="0025684A" w:rsidRPr="00297576">
        <w:rPr>
          <w:rFonts w:hint="cs"/>
          <w:sz w:val="32"/>
          <w:szCs w:val="32"/>
          <w:cs/>
        </w:rPr>
        <w:instrText xml:space="preserve">123296016 </w:instrText>
      </w:r>
      <w:r w:rsidR="0025684A" w:rsidRPr="00297576">
        <w:rPr>
          <w:rFonts w:hint="cs"/>
          <w:sz w:val="32"/>
          <w:szCs w:val="32"/>
        </w:rPr>
        <w:instrText>\h</w:instrText>
      </w:r>
      <w:r w:rsidR="0025684A" w:rsidRPr="00297576">
        <w:rPr>
          <w:sz w:val="32"/>
          <w:szCs w:val="32"/>
          <w:cs/>
        </w:rPr>
        <w:instrText xml:space="preserve"> </w:instrText>
      </w:r>
      <w:r w:rsidR="0025684A" w:rsidRPr="00297576">
        <w:rPr>
          <w:sz w:val="32"/>
          <w:szCs w:val="32"/>
        </w:rPr>
        <w:instrText xml:space="preserve"> \* MERGEFORMAT </w:instrText>
      </w:r>
      <w:r w:rsidR="0025684A" w:rsidRPr="00297576">
        <w:rPr>
          <w:sz w:val="32"/>
          <w:szCs w:val="32"/>
          <w:cs/>
        </w:rPr>
      </w:r>
      <w:r w:rsidR="0025684A" w:rsidRPr="00297576">
        <w:rPr>
          <w:sz w:val="32"/>
          <w:szCs w:val="32"/>
          <w:cs/>
        </w:rPr>
        <w:fldChar w:fldCharType="separate"/>
      </w:r>
      <w:r w:rsidRPr="007D7EDD">
        <w:rPr>
          <w:rFonts w:hint="cs"/>
          <w:sz w:val="32"/>
          <w:szCs w:val="32"/>
          <w:cs/>
        </w:rPr>
        <w:t xml:space="preserve">ตารางที่ </w:t>
      </w:r>
      <w:r>
        <w:rPr>
          <w:sz w:val="32"/>
          <w:szCs w:val="32"/>
          <w:cs/>
        </w:rPr>
        <w:t>10</w:t>
      </w:r>
      <w:r w:rsidR="0025684A" w:rsidRPr="00297576">
        <w:rPr>
          <w:sz w:val="32"/>
          <w:szCs w:val="32"/>
          <w:cs/>
        </w:rPr>
        <w:fldChar w:fldCharType="end"/>
      </w:r>
      <w:r w:rsidR="004F0F05" w:rsidRPr="00297576">
        <w:rPr>
          <w:rFonts w:hint="cs"/>
          <w:sz w:val="32"/>
          <w:szCs w:val="32"/>
          <w:cs/>
        </w:rPr>
        <w:t xml:space="preserve"> </w:t>
      </w:r>
      <w:r w:rsidR="0025684A" w:rsidRPr="00297576">
        <w:rPr>
          <w:rFonts w:hint="cs"/>
          <w:sz w:val="32"/>
          <w:szCs w:val="32"/>
          <w:cs/>
        </w:rPr>
        <w:t>โดย</w:t>
      </w:r>
      <w:r w:rsidR="004F0F05" w:rsidRPr="00297576">
        <w:rPr>
          <w:rFonts w:hint="cs"/>
          <w:sz w:val="32"/>
          <w:szCs w:val="32"/>
          <w:cs/>
        </w:rPr>
        <w:t>ขึ้นอยู่กั</w:t>
      </w:r>
      <w:r w:rsidR="0025684A" w:rsidRPr="00297576">
        <w:rPr>
          <w:rFonts w:hint="cs"/>
          <w:sz w:val="32"/>
          <w:szCs w:val="32"/>
          <w:cs/>
        </w:rPr>
        <w:t>บเครื่องมือมาตรฐานที่ใช้</w:t>
      </w:r>
    </w:p>
    <w:p w14:paraId="64CDE651" w14:textId="4A09A81D" w:rsidR="0066551F" w:rsidRPr="00470464" w:rsidRDefault="0066551F" w:rsidP="00470464"/>
    <w:p w14:paraId="16C5592C" w14:textId="43D8797E" w:rsidR="0066551F" w:rsidRPr="00B36784" w:rsidRDefault="0066551F" w:rsidP="00B36784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 w:rsidRPr="00B36784">
        <w:rPr>
          <w:rFonts w:hint="cs"/>
          <w:b/>
          <w:bCs/>
          <w:sz w:val="32"/>
          <w:szCs w:val="32"/>
          <w:cs/>
        </w:rPr>
        <w:t>ง.</w:t>
      </w:r>
      <w:r w:rsidRPr="00B36784">
        <w:rPr>
          <w:b/>
          <w:bCs/>
          <w:sz w:val="32"/>
          <w:szCs w:val="32"/>
        </w:rPr>
        <w:t>3</w:t>
      </w:r>
      <w:r w:rsidR="00B36784">
        <w:rPr>
          <w:b/>
          <w:bCs/>
          <w:sz w:val="32"/>
          <w:szCs w:val="32"/>
          <w:cs/>
        </w:rPr>
        <w:tab/>
      </w:r>
      <w:r w:rsidRPr="00B36784">
        <w:rPr>
          <w:rFonts w:hint="cs"/>
          <w:b/>
          <w:bCs/>
          <w:sz w:val="32"/>
          <w:szCs w:val="32"/>
          <w:cs/>
        </w:rPr>
        <w:t xml:space="preserve">ความไม่แน่นอนมาตรฐานรวม </w:t>
      </w:r>
      <w:r w:rsidRPr="00B36784">
        <w:rPr>
          <w:b/>
          <w:bCs/>
          <w:sz w:val="32"/>
          <w:szCs w:val="32"/>
        </w:rPr>
        <w:t>(combined standard uncertainty)</w:t>
      </w:r>
    </w:p>
    <w:p w14:paraId="2BFAB225" w14:textId="62B9A213" w:rsidR="0066551F" w:rsidRDefault="0066551F" w:rsidP="00B36784">
      <w:pPr>
        <w:tabs>
          <w:tab w:val="left" w:pos="1843"/>
        </w:tabs>
        <w:ind w:firstLine="1418"/>
        <w:rPr>
          <w:sz w:val="32"/>
          <w:szCs w:val="32"/>
        </w:rPr>
      </w:pPr>
      <w:r w:rsidRPr="00B36784">
        <w:rPr>
          <w:sz w:val="32"/>
          <w:szCs w:val="32"/>
        </w:rPr>
        <w:t xml:space="preserve"> </w:t>
      </w:r>
      <w:r w:rsidRPr="00B36784">
        <w:rPr>
          <w:sz w:val="32"/>
          <w:szCs w:val="32"/>
        </w:rPr>
        <w:tab/>
      </w:r>
      <w:r w:rsidRPr="00B36784">
        <w:rPr>
          <w:rFonts w:hint="cs"/>
          <w:sz w:val="32"/>
          <w:szCs w:val="32"/>
          <w:cs/>
        </w:rPr>
        <w:t>ความไม่แน่นอนมาตรฐานรวม เกิดขึ้นจากการรวมค่าความไม่แน่นอนที่เกิดขึ้นจากแหล่งความไม่แน่นอนต่าง ๆ เข้าด้วยกัน ค่าความไม่แน่นอน</w:t>
      </w:r>
      <w:r w:rsidR="00254F31" w:rsidRPr="00B36784">
        <w:rPr>
          <w:rFonts w:hint="cs"/>
          <w:sz w:val="32"/>
          <w:szCs w:val="32"/>
          <w:cs/>
        </w:rPr>
        <w:t>มาตรฐาน</w:t>
      </w:r>
      <w:r w:rsidRPr="00B36784">
        <w:rPr>
          <w:rFonts w:hint="cs"/>
          <w:sz w:val="32"/>
          <w:szCs w:val="32"/>
          <w:cs/>
        </w:rPr>
        <w:t xml:space="preserve">รวมของการสอบเทียบด้วยวิธีการวัด </w:t>
      </w:r>
      <w:r w:rsidRPr="00B36784">
        <w:rPr>
          <w:sz w:val="32"/>
          <w:szCs w:val="32"/>
        </w:rPr>
        <w:t xml:space="preserve"> </w:t>
      </w:r>
      <w:r w:rsidRPr="00B36784">
        <w:rPr>
          <w:rFonts w:hint="cs"/>
          <w:sz w:val="32"/>
          <w:szCs w:val="32"/>
          <w:cs/>
        </w:rPr>
        <w:t xml:space="preserve">สามารถหาได้ ดังนี้ 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66551F" w:rsidRPr="00470464" w14:paraId="530A7DC2" w14:textId="77777777" w:rsidTr="00E64B0A">
        <w:trPr>
          <w:trHeight w:val="964"/>
        </w:trPr>
        <w:tc>
          <w:tcPr>
            <w:tcW w:w="8075" w:type="dxa"/>
            <w:vAlign w:val="center"/>
          </w:tcPr>
          <w:p w14:paraId="4B910205" w14:textId="006A0339" w:rsidR="0066551F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Qstd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Qres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rep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851" w:type="dxa"/>
            <w:vAlign w:val="center"/>
          </w:tcPr>
          <w:p w14:paraId="150745B9" w14:textId="5399C8C8" w:rsidR="0066551F" w:rsidRPr="00B36784" w:rsidRDefault="00E8089D" w:rsidP="00AE3BB4">
            <w:pPr>
              <w:jc w:val="center"/>
              <w:rPr>
                <w:sz w:val="32"/>
                <w:szCs w:val="32"/>
              </w:rPr>
            </w:pPr>
            <w:bookmarkStart w:id="83" w:name="_Ref124588199"/>
            <w:r w:rsidRPr="00B36784">
              <w:rPr>
                <w:sz w:val="32"/>
                <w:szCs w:val="32"/>
                <w:cs/>
              </w:rPr>
              <w:t>(ง.</w:t>
            </w:r>
            <w:r w:rsidR="00A15541" w:rsidRPr="00B36784">
              <w:rPr>
                <w:sz w:val="32"/>
                <w:szCs w:val="32"/>
              </w:rPr>
              <w:fldChar w:fldCharType="begin"/>
            </w:r>
            <w:r w:rsidR="00A15541" w:rsidRPr="00B36784">
              <w:rPr>
                <w:sz w:val="32"/>
                <w:szCs w:val="32"/>
              </w:rPr>
              <w:instrText xml:space="preserve"> SEQ </w:instrText>
            </w:r>
            <w:r w:rsidR="00A15541" w:rsidRPr="00B36784">
              <w:rPr>
                <w:sz w:val="32"/>
                <w:szCs w:val="32"/>
                <w:cs/>
              </w:rPr>
              <w:instrText xml:space="preserve">ง. </w:instrText>
            </w:r>
            <w:r w:rsidR="00A15541" w:rsidRPr="00B36784">
              <w:rPr>
                <w:sz w:val="32"/>
                <w:szCs w:val="32"/>
              </w:rPr>
              <w:instrText xml:space="preserve">\* ARABIC </w:instrText>
            </w:r>
            <w:r w:rsidR="00A15541" w:rsidRPr="00B36784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5</w:t>
            </w:r>
            <w:r w:rsidR="00A15541" w:rsidRPr="00B36784">
              <w:rPr>
                <w:sz w:val="32"/>
                <w:szCs w:val="32"/>
              </w:rPr>
              <w:fldChar w:fldCharType="end"/>
            </w:r>
            <w:r w:rsidRPr="00B36784">
              <w:rPr>
                <w:sz w:val="32"/>
                <w:szCs w:val="32"/>
                <w:cs/>
              </w:rPr>
              <w:t>)</w:t>
            </w:r>
            <w:bookmarkEnd w:id="83"/>
          </w:p>
        </w:tc>
      </w:tr>
    </w:tbl>
    <w:p w14:paraId="5487541E" w14:textId="0CD6BD8A" w:rsidR="0066551F" w:rsidRDefault="0066551F" w:rsidP="00B36784">
      <w:pPr>
        <w:tabs>
          <w:tab w:val="left" w:pos="426"/>
          <w:tab w:val="left" w:pos="851"/>
          <w:tab w:val="left" w:pos="1276"/>
        </w:tabs>
        <w:rPr>
          <w:sz w:val="32"/>
          <w:szCs w:val="32"/>
        </w:rPr>
      </w:pPr>
      <w:r w:rsidRPr="00B36784">
        <w:rPr>
          <w:rFonts w:hint="cs"/>
          <w:sz w:val="32"/>
          <w:szCs w:val="32"/>
          <w:cs/>
        </w:rPr>
        <w:t>เมื่อ</w:t>
      </w:r>
      <w:r w:rsidR="00B36784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 w:rsidR="00B36784">
        <w:rPr>
          <w:rFonts w:eastAsiaTheme="minorEastAsia"/>
          <w:cs/>
        </w:rPr>
        <w:tab/>
      </w:r>
      <w:r w:rsidRPr="00B36784">
        <w:rPr>
          <w:rFonts w:hint="cs"/>
          <w:sz w:val="32"/>
          <w:szCs w:val="32"/>
          <w:cs/>
        </w:rPr>
        <w:t>แทน</w:t>
      </w:r>
      <w:r w:rsidR="00B36784" w:rsidRPr="00B36784">
        <w:rPr>
          <w:sz w:val="32"/>
          <w:szCs w:val="32"/>
          <w:cs/>
        </w:rPr>
        <w:tab/>
      </w:r>
      <w:r w:rsidRPr="00B36784">
        <w:rPr>
          <w:rFonts w:hint="cs"/>
          <w:sz w:val="32"/>
          <w:szCs w:val="32"/>
          <w:cs/>
        </w:rPr>
        <w:t>ค่าความไม่แน่นอนมาตรฐานรวมของการสอบเทียบด้วยวิธีกา</w:t>
      </w:r>
      <w:r w:rsidR="00E557F6" w:rsidRPr="00B36784">
        <w:rPr>
          <w:rFonts w:hint="cs"/>
          <w:sz w:val="32"/>
          <w:szCs w:val="32"/>
          <w:cs/>
        </w:rPr>
        <w:t>รวัด</w:t>
      </w:r>
      <w:r w:rsidRPr="00B36784">
        <w:rPr>
          <w:rFonts w:hint="cs"/>
          <w:sz w:val="32"/>
          <w:szCs w:val="32"/>
          <w:cs/>
        </w:rPr>
        <w:t xml:space="preserve">  </w:t>
      </w:r>
    </w:p>
    <w:p w14:paraId="0F81CF6F" w14:textId="77777777" w:rsidR="00AE3BB4" w:rsidRPr="00B36784" w:rsidRDefault="00AE3BB4" w:rsidP="00B36784">
      <w:pPr>
        <w:tabs>
          <w:tab w:val="left" w:pos="426"/>
          <w:tab w:val="left" w:pos="851"/>
          <w:tab w:val="left" w:pos="1276"/>
        </w:tabs>
        <w:rPr>
          <w:sz w:val="32"/>
          <w:szCs w:val="32"/>
        </w:rPr>
      </w:pPr>
    </w:p>
    <w:p w14:paraId="01263EBB" w14:textId="2420DBB0" w:rsidR="00BE2BD7" w:rsidRPr="002151A9" w:rsidRDefault="002E7599" w:rsidP="00B02C49">
      <w:pPr>
        <w:tabs>
          <w:tab w:val="left" w:pos="1843"/>
        </w:tabs>
        <w:ind w:firstLine="1418"/>
        <w:jc w:val="thaiDistribute"/>
        <w:rPr>
          <w:b/>
          <w:bCs/>
          <w:sz w:val="32"/>
          <w:szCs w:val="32"/>
          <w:cs/>
        </w:rPr>
      </w:pPr>
      <w:r w:rsidRPr="002151A9">
        <w:rPr>
          <w:rFonts w:hint="cs"/>
          <w:b/>
          <w:bCs/>
          <w:sz w:val="32"/>
          <w:szCs w:val="32"/>
          <w:cs/>
        </w:rPr>
        <w:t>ง</w:t>
      </w:r>
      <w:r w:rsidR="00BE2BD7" w:rsidRPr="002151A9">
        <w:rPr>
          <w:b/>
          <w:bCs/>
          <w:sz w:val="32"/>
          <w:szCs w:val="32"/>
        </w:rPr>
        <w:t>.4</w:t>
      </w:r>
      <w:r w:rsidR="002151A9">
        <w:rPr>
          <w:b/>
          <w:bCs/>
          <w:sz w:val="32"/>
          <w:szCs w:val="32"/>
          <w:cs/>
        </w:rPr>
        <w:tab/>
      </w:r>
      <w:r w:rsidR="00BE2BD7" w:rsidRPr="002151A9">
        <w:rPr>
          <w:rFonts w:hint="cs"/>
          <w:b/>
          <w:bCs/>
          <w:sz w:val="32"/>
          <w:szCs w:val="32"/>
          <w:cs/>
        </w:rPr>
        <w:t xml:space="preserve">ระดับขั้นความเสรีของความไม่แน่นอนมาตรฐานรวม </w:t>
      </w:r>
      <w:r w:rsidR="00BE2BD7" w:rsidRPr="002151A9">
        <w:rPr>
          <w:b/>
          <w:bCs/>
          <w:sz w:val="32"/>
          <w:szCs w:val="32"/>
        </w:rPr>
        <w:t>(effective degree of freedom of combined standard uncertainty)</w:t>
      </w:r>
      <w:r w:rsidR="00BE2BD7" w:rsidRPr="002151A9">
        <w:rPr>
          <w:rFonts w:hint="cs"/>
          <w:b/>
          <w:bCs/>
          <w:sz w:val="32"/>
          <w:szCs w:val="32"/>
          <w:cs/>
        </w:rPr>
        <w:t xml:space="preserve"> </w:t>
      </w:r>
    </w:p>
    <w:p w14:paraId="33414ACD" w14:textId="0E29019C" w:rsidR="00BE2BD7" w:rsidRDefault="00BE2BD7" w:rsidP="00B02C49">
      <w:pPr>
        <w:ind w:firstLine="1843"/>
        <w:jc w:val="thaiDistribute"/>
        <w:rPr>
          <w:sz w:val="32"/>
          <w:szCs w:val="32"/>
        </w:rPr>
      </w:pPr>
      <w:r w:rsidRPr="002151A9">
        <w:rPr>
          <w:rFonts w:hint="cs"/>
          <w:sz w:val="32"/>
          <w:szCs w:val="32"/>
          <w:cs/>
        </w:rPr>
        <w:t xml:space="preserve">การหาค่าระดับขั้นความเสรีของความไม่แน่นอนมาตรฐานรวม </w:t>
      </w:r>
      <w:r w:rsidRPr="002151A9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eff</m:t>
            </m:r>
          </m:sub>
        </m:sSub>
      </m:oMath>
      <w:r w:rsidRPr="002151A9">
        <w:rPr>
          <w:sz w:val="32"/>
          <w:szCs w:val="32"/>
        </w:rPr>
        <w:t xml:space="preserve">) </w:t>
      </w:r>
      <w:r w:rsidRPr="002151A9">
        <w:rPr>
          <w:rFonts w:hint="cs"/>
          <w:sz w:val="32"/>
          <w:szCs w:val="32"/>
          <w:cs/>
        </w:rPr>
        <w:t xml:space="preserve">สามารถหาได้จากสมการ </w:t>
      </w:r>
      <w:r w:rsidRPr="002151A9">
        <w:rPr>
          <w:sz w:val="32"/>
          <w:szCs w:val="32"/>
        </w:rPr>
        <w:t>Welch-Satterthwaite</w:t>
      </w:r>
      <w:r w:rsidRPr="002151A9">
        <w:rPr>
          <w:rFonts w:hint="cs"/>
          <w:sz w:val="32"/>
          <w:szCs w:val="32"/>
          <w:cs/>
        </w:rPr>
        <w:t xml:space="preserve"> 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4"/>
      </w:tblGrid>
      <w:tr w:rsidR="00BE2BD7" w:rsidRPr="00470464" w14:paraId="76915BBB" w14:textId="77777777" w:rsidTr="007E60BF">
        <w:trPr>
          <w:trHeight w:val="1247"/>
        </w:trPr>
        <w:tc>
          <w:tcPr>
            <w:tcW w:w="7933" w:type="dxa"/>
            <w:vAlign w:val="center"/>
          </w:tcPr>
          <w:p w14:paraId="6ADF5D28" w14:textId="5263B5E4" w:rsidR="00BE2BD7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eff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ν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nary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14:paraId="1605C633" w14:textId="15D5597C" w:rsidR="00BE2BD7" w:rsidRPr="002151A9" w:rsidRDefault="00BD1D0D" w:rsidP="00AE3BB4">
            <w:pPr>
              <w:jc w:val="center"/>
              <w:rPr>
                <w:sz w:val="32"/>
                <w:szCs w:val="32"/>
              </w:rPr>
            </w:pPr>
            <w:r w:rsidRPr="002151A9">
              <w:rPr>
                <w:sz w:val="32"/>
                <w:szCs w:val="32"/>
              </w:rPr>
              <w:t>(</w:t>
            </w:r>
            <w:r w:rsidRPr="002151A9">
              <w:rPr>
                <w:sz w:val="32"/>
                <w:szCs w:val="32"/>
                <w:cs/>
              </w:rPr>
              <w:t>ง.</w:t>
            </w:r>
            <w:r w:rsidR="00A15541" w:rsidRPr="002151A9">
              <w:rPr>
                <w:sz w:val="32"/>
                <w:szCs w:val="32"/>
              </w:rPr>
              <w:fldChar w:fldCharType="begin"/>
            </w:r>
            <w:r w:rsidR="00A15541" w:rsidRPr="002151A9">
              <w:rPr>
                <w:sz w:val="32"/>
                <w:szCs w:val="32"/>
              </w:rPr>
              <w:instrText xml:space="preserve"> SEQ </w:instrText>
            </w:r>
            <w:r w:rsidR="00A15541" w:rsidRPr="002151A9">
              <w:rPr>
                <w:sz w:val="32"/>
                <w:szCs w:val="32"/>
                <w:cs/>
              </w:rPr>
              <w:instrText xml:space="preserve">ง. </w:instrText>
            </w:r>
            <w:r w:rsidR="00A15541" w:rsidRPr="002151A9">
              <w:rPr>
                <w:sz w:val="32"/>
                <w:szCs w:val="32"/>
              </w:rPr>
              <w:instrText xml:space="preserve">\* ARABIC </w:instrText>
            </w:r>
            <w:r w:rsidR="00A15541" w:rsidRPr="002151A9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6</w:t>
            </w:r>
            <w:r w:rsidR="00A15541" w:rsidRPr="002151A9">
              <w:rPr>
                <w:sz w:val="32"/>
                <w:szCs w:val="32"/>
              </w:rPr>
              <w:fldChar w:fldCharType="end"/>
            </w:r>
            <w:r w:rsidRPr="002151A9">
              <w:rPr>
                <w:sz w:val="32"/>
                <w:szCs w:val="32"/>
              </w:rPr>
              <w:t>)</w:t>
            </w:r>
          </w:p>
        </w:tc>
      </w:tr>
    </w:tbl>
    <w:p w14:paraId="49C0B4FC" w14:textId="77777777" w:rsidR="00134DE9" w:rsidRDefault="00BE2BD7" w:rsidP="00B02C49">
      <w:pPr>
        <w:tabs>
          <w:tab w:val="left" w:pos="426"/>
          <w:tab w:val="left" w:pos="851"/>
          <w:tab w:val="left" w:pos="1560"/>
        </w:tabs>
        <w:ind w:left="1276" w:hanging="1276"/>
        <w:rPr>
          <w:sz w:val="32"/>
          <w:szCs w:val="32"/>
        </w:rPr>
      </w:pPr>
      <w:r w:rsidRPr="00134DE9">
        <w:rPr>
          <w:rFonts w:hint="cs"/>
          <w:sz w:val="32"/>
          <w:szCs w:val="32"/>
          <w:cs/>
        </w:rPr>
        <w:t>เมื่อ</w:t>
      </w:r>
      <w:r w:rsidR="00134DE9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 w:rsidR="00134DE9">
        <w:rPr>
          <w:rFonts w:eastAsiaTheme="minorEastAsia"/>
          <w:cs/>
        </w:rPr>
        <w:tab/>
      </w:r>
      <w:r w:rsidRPr="00134DE9">
        <w:rPr>
          <w:rFonts w:hint="cs"/>
          <w:sz w:val="32"/>
          <w:szCs w:val="32"/>
          <w:cs/>
        </w:rPr>
        <w:t>แทน</w:t>
      </w:r>
      <w:r w:rsidR="00134DE9">
        <w:rPr>
          <w:sz w:val="32"/>
          <w:szCs w:val="32"/>
          <w:cs/>
        </w:rPr>
        <w:tab/>
      </w:r>
      <w:r w:rsidRPr="00134DE9">
        <w:rPr>
          <w:rFonts w:hint="cs"/>
          <w:sz w:val="32"/>
          <w:szCs w:val="32"/>
          <w:cs/>
        </w:rPr>
        <w:t>ค่าความไม่แน่นอนมาตรฐานรวมของการสอบเทียบด้วยวิธีการ</w:t>
      </w:r>
      <w:r w:rsidR="002E7599" w:rsidRPr="00134DE9">
        <w:rPr>
          <w:rFonts w:hint="cs"/>
          <w:sz w:val="32"/>
          <w:szCs w:val="32"/>
          <w:cs/>
        </w:rPr>
        <w:t>วัด</w:t>
      </w:r>
    </w:p>
    <w:p w14:paraId="65CD0BC6" w14:textId="77777777" w:rsidR="00134DE9" w:rsidRDefault="00134DE9" w:rsidP="00B02C49">
      <w:pPr>
        <w:tabs>
          <w:tab w:val="left" w:pos="426"/>
          <w:tab w:val="left" w:pos="851"/>
          <w:tab w:val="left" w:pos="1560"/>
        </w:tabs>
        <w:ind w:left="1276" w:hanging="1276"/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BE2BD7" w:rsidRPr="00470464">
        <w:rPr>
          <w:rFonts w:hint="cs"/>
          <w:cs/>
        </w:rPr>
        <w:t xml:space="preserve"> </w:t>
      </w:r>
      <w:r>
        <w:rPr>
          <w:cs/>
        </w:rPr>
        <w:tab/>
      </w:r>
      <w:r w:rsidR="00BE2BD7" w:rsidRPr="00134DE9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BE2BD7" w:rsidRPr="00134DE9">
        <w:rPr>
          <w:rFonts w:hint="cs"/>
          <w:sz w:val="32"/>
          <w:szCs w:val="32"/>
          <w:cs/>
        </w:rPr>
        <w:t>ค่าความไม่แน่นอนของค่า</w:t>
      </w:r>
      <w:r w:rsidR="00861732" w:rsidRPr="00134DE9">
        <w:rPr>
          <w:rFonts w:hint="cs"/>
          <w:sz w:val="32"/>
          <w:szCs w:val="32"/>
          <w:cs/>
        </w:rPr>
        <w:t>อัตราการไหล</w:t>
      </w:r>
      <w:r w:rsidR="00BE2BD7" w:rsidRPr="00134DE9">
        <w:rPr>
          <w:rFonts w:hint="cs"/>
          <w:sz w:val="32"/>
          <w:szCs w:val="32"/>
          <w:cs/>
        </w:rPr>
        <w:t xml:space="preserve">จากแหล่งความไม่แน่นอนองค์ประกอบที่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BE2BD7" w:rsidRPr="00470464">
        <w:t xml:space="preserve"> </w:t>
      </w:r>
      <w:r w:rsidR="00BE2BD7" w:rsidRPr="00470464">
        <w:rPr>
          <w:rFonts w:hint="cs"/>
          <w:cs/>
        </w:rPr>
        <w:t xml:space="preserve"> </w:t>
      </w:r>
      <w:r w:rsidR="00BE2BD7" w:rsidRPr="00134DE9">
        <w:rPr>
          <w:rFonts w:hint="cs"/>
          <w:sz w:val="32"/>
          <w:szCs w:val="32"/>
          <w:cs/>
        </w:rPr>
        <w:t>และ</w:t>
      </w:r>
      <w:r w:rsidR="00BE2BD7" w:rsidRPr="00470464">
        <w:t xml:space="preserve"> </w:t>
      </w:r>
      <w:r w:rsidR="00BE2BD7" w:rsidRPr="00470464">
        <w:rPr>
          <w:rFonts w:hint="cs"/>
          <w:cs/>
        </w:rPr>
        <w:t xml:space="preserve"> </w:t>
      </w:r>
    </w:p>
    <w:p w14:paraId="53B56DBC" w14:textId="77777777" w:rsidR="00134DE9" w:rsidRDefault="00134DE9" w:rsidP="00B02C49">
      <w:pPr>
        <w:tabs>
          <w:tab w:val="left" w:pos="426"/>
          <w:tab w:val="left" w:pos="851"/>
          <w:tab w:val="left" w:pos="1560"/>
        </w:tabs>
        <w:ind w:left="1276" w:hanging="1276"/>
        <w:jc w:val="thaiDistribute"/>
      </w:pPr>
      <w:r>
        <w:rPr>
          <w:rFonts w:eastAsiaTheme="minorEastAsia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BE2BD7" w:rsidRPr="00134DE9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BE2BD7" w:rsidRPr="00134DE9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BE2BD7" w:rsidRPr="00134DE9">
        <w:rPr>
          <w:rFonts w:hint="cs"/>
          <w:sz w:val="32"/>
          <w:szCs w:val="32"/>
          <w:cs/>
        </w:rPr>
        <w:t xml:space="preserve">ค่าระดับขั้นความเสรีของความไม่แน่นอนมาตรฐานจากแหล่งความไม่แน่นอนองค์ประกอบที่ </w:t>
      </w:r>
      <m:oMath>
        <m:r>
          <w:rPr>
            <w:rFonts w:ascii="Cambria Math" w:hAnsi="Cambria Math"/>
            <w:sz w:val="24"/>
            <w:szCs w:val="24"/>
          </w:rPr>
          <m:t xml:space="preserve">i </m:t>
        </m:r>
      </m:oMath>
      <w:r w:rsidR="00BE2BD7" w:rsidRPr="00470464">
        <w:rPr>
          <w:rFonts w:hint="cs"/>
          <w:cs/>
        </w:rPr>
        <w:t xml:space="preserve"> </w:t>
      </w:r>
    </w:p>
    <w:p w14:paraId="104CB66C" w14:textId="77777777" w:rsidR="00134DE9" w:rsidRDefault="00134DE9" w:rsidP="00134DE9">
      <w:pPr>
        <w:tabs>
          <w:tab w:val="left" w:pos="426"/>
          <w:tab w:val="left" w:pos="1134"/>
          <w:tab w:val="left" w:pos="1560"/>
        </w:tabs>
        <w:ind w:left="1560" w:hanging="1560"/>
        <w:rPr>
          <w:sz w:val="32"/>
          <w:szCs w:val="32"/>
        </w:rPr>
      </w:pPr>
    </w:p>
    <w:p w14:paraId="41790088" w14:textId="27C3230C" w:rsidR="00BE2BD7" w:rsidRDefault="00BE2BD7" w:rsidP="00134DE9">
      <w:pPr>
        <w:tabs>
          <w:tab w:val="left" w:pos="426"/>
          <w:tab w:val="left" w:pos="1134"/>
        </w:tabs>
        <w:ind w:firstLine="1843"/>
        <w:rPr>
          <w:sz w:val="32"/>
          <w:szCs w:val="32"/>
        </w:rPr>
      </w:pPr>
      <w:r w:rsidRPr="00134DE9">
        <w:rPr>
          <w:rFonts w:hint="cs"/>
          <w:sz w:val="32"/>
          <w:szCs w:val="32"/>
          <w:cs/>
        </w:rPr>
        <w:t>ดังนั้น ค่าระดับขั้นความเสรีของความไม่แน่นอนมาตรฐานรวมของการสอบเทียบด้วยวิธีการ</w:t>
      </w:r>
      <w:r w:rsidR="009D7784" w:rsidRPr="00134DE9">
        <w:rPr>
          <w:rFonts w:hint="cs"/>
          <w:sz w:val="32"/>
          <w:szCs w:val="32"/>
          <w:cs/>
        </w:rPr>
        <w:t>วัด</w:t>
      </w:r>
      <w:r w:rsidRPr="00134DE9">
        <w:rPr>
          <w:rFonts w:hint="cs"/>
          <w:sz w:val="32"/>
          <w:szCs w:val="32"/>
          <w:cs/>
        </w:rPr>
        <w:t xml:space="preserve"> จึงสามารถหาได้</w:t>
      </w:r>
      <w:r w:rsidRPr="00134DE9">
        <w:rPr>
          <w:sz w:val="32"/>
          <w:szCs w:val="32"/>
        </w:rPr>
        <w:t xml:space="preserve"> </w:t>
      </w:r>
      <w:r w:rsidRPr="00134DE9">
        <w:rPr>
          <w:rFonts w:hint="cs"/>
          <w:sz w:val="32"/>
          <w:szCs w:val="32"/>
          <w:cs/>
        </w:rPr>
        <w:t xml:space="preserve">ดังนี้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9"/>
      </w:tblGrid>
      <w:tr w:rsidR="00BE2BD7" w:rsidRPr="00470464" w14:paraId="3AECD586" w14:textId="77777777" w:rsidTr="007E60BF">
        <w:trPr>
          <w:trHeight w:val="1247"/>
        </w:trPr>
        <w:tc>
          <w:tcPr>
            <w:tcW w:w="7933" w:type="dxa"/>
            <w:vAlign w:val="center"/>
          </w:tcPr>
          <w:p w14:paraId="5A1634F3" w14:textId="645875D2" w:rsidR="00BE2BD7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eff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Qstd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Qres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rep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rep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1139" w:type="dxa"/>
            <w:vAlign w:val="center"/>
          </w:tcPr>
          <w:p w14:paraId="20FA3C6D" w14:textId="6AB7EAFE" w:rsidR="00BE2BD7" w:rsidRPr="00134DE9" w:rsidRDefault="00BD1D0D" w:rsidP="00AE3BB4">
            <w:pPr>
              <w:jc w:val="center"/>
              <w:rPr>
                <w:sz w:val="32"/>
                <w:szCs w:val="32"/>
              </w:rPr>
            </w:pPr>
            <w:bookmarkStart w:id="84" w:name="_Ref124588299"/>
            <w:r w:rsidRPr="00134DE9">
              <w:rPr>
                <w:sz w:val="32"/>
                <w:szCs w:val="32"/>
              </w:rPr>
              <w:t>(</w:t>
            </w:r>
            <w:r w:rsidRPr="00134DE9">
              <w:rPr>
                <w:sz w:val="32"/>
                <w:szCs w:val="32"/>
                <w:cs/>
              </w:rPr>
              <w:t>ง.</w:t>
            </w:r>
            <w:r w:rsidR="00A15541" w:rsidRPr="00134DE9">
              <w:rPr>
                <w:sz w:val="32"/>
                <w:szCs w:val="32"/>
              </w:rPr>
              <w:fldChar w:fldCharType="begin"/>
            </w:r>
            <w:r w:rsidR="00A15541" w:rsidRPr="00134DE9">
              <w:rPr>
                <w:sz w:val="32"/>
                <w:szCs w:val="32"/>
              </w:rPr>
              <w:instrText xml:space="preserve"> SEQ </w:instrText>
            </w:r>
            <w:r w:rsidR="00A15541" w:rsidRPr="00134DE9">
              <w:rPr>
                <w:sz w:val="32"/>
                <w:szCs w:val="32"/>
                <w:cs/>
              </w:rPr>
              <w:instrText xml:space="preserve">ง. </w:instrText>
            </w:r>
            <w:r w:rsidR="00A15541" w:rsidRPr="00134DE9">
              <w:rPr>
                <w:sz w:val="32"/>
                <w:szCs w:val="32"/>
              </w:rPr>
              <w:instrText xml:space="preserve">\* ARABIC </w:instrText>
            </w:r>
            <w:r w:rsidR="00A15541" w:rsidRPr="00134DE9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7</w:t>
            </w:r>
            <w:r w:rsidR="00A15541" w:rsidRPr="00134DE9">
              <w:rPr>
                <w:sz w:val="32"/>
                <w:szCs w:val="32"/>
              </w:rPr>
              <w:fldChar w:fldCharType="end"/>
            </w:r>
            <w:r w:rsidRPr="00134DE9">
              <w:rPr>
                <w:sz w:val="32"/>
                <w:szCs w:val="32"/>
              </w:rPr>
              <w:t>)</w:t>
            </w:r>
            <w:bookmarkEnd w:id="84"/>
          </w:p>
        </w:tc>
      </w:tr>
    </w:tbl>
    <w:p w14:paraId="4D298434" w14:textId="77777777" w:rsidR="00BD1D0D" w:rsidRPr="00B02C49" w:rsidRDefault="00BD1D0D" w:rsidP="00470464">
      <w:pPr>
        <w:rPr>
          <w:sz w:val="32"/>
          <w:szCs w:val="32"/>
        </w:rPr>
      </w:pPr>
    </w:p>
    <w:p w14:paraId="60EA5B22" w14:textId="63FBE1DF" w:rsidR="00BE2BD7" w:rsidRPr="00515D1C" w:rsidRDefault="00A92710" w:rsidP="00515D1C">
      <w:pPr>
        <w:tabs>
          <w:tab w:val="left" w:pos="1843"/>
        </w:tabs>
        <w:ind w:firstLine="1418"/>
        <w:rPr>
          <w:b/>
          <w:bCs/>
          <w:sz w:val="32"/>
          <w:szCs w:val="32"/>
        </w:rPr>
      </w:pPr>
      <w:r w:rsidRPr="00515D1C">
        <w:rPr>
          <w:rFonts w:hint="cs"/>
          <w:b/>
          <w:bCs/>
          <w:sz w:val="32"/>
          <w:szCs w:val="32"/>
          <w:cs/>
        </w:rPr>
        <w:t>ง</w:t>
      </w:r>
      <w:r w:rsidR="00BE2BD7" w:rsidRPr="00515D1C">
        <w:rPr>
          <w:b/>
          <w:bCs/>
          <w:sz w:val="32"/>
          <w:szCs w:val="32"/>
        </w:rPr>
        <w:t>.</w:t>
      </w:r>
      <w:r w:rsidR="00500F5C" w:rsidRPr="00515D1C">
        <w:rPr>
          <w:b/>
          <w:bCs/>
          <w:sz w:val="32"/>
          <w:szCs w:val="32"/>
        </w:rPr>
        <w:t>5</w:t>
      </w:r>
      <w:r w:rsidR="00515D1C">
        <w:rPr>
          <w:b/>
          <w:bCs/>
          <w:sz w:val="32"/>
          <w:szCs w:val="32"/>
          <w:cs/>
        </w:rPr>
        <w:tab/>
      </w:r>
      <w:r w:rsidR="00BE2BD7" w:rsidRPr="00515D1C">
        <w:rPr>
          <w:rFonts w:hint="cs"/>
          <w:b/>
          <w:bCs/>
          <w:sz w:val="32"/>
          <w:szCs w:val="32"/>
          <w:cs/>
        </w:rPr>
        <w:t xml:space="preserve">ค่าความไม่แน่นอนขยาย </w:t>
      </w:r>
      <w:r w:rsidR="00BE2BD7" w:rsidRPr="00515D1C">
        <w:rPr>
          <w:b/>
          <w:bCs/>
          <w:sz w:val="32"/>
          <w:szCs w:val="32"/>
        </w:rPr>
        <w:t>(expanded uncertainty)</w:t>
      </w:r>
    </w:p>
    <w:p w14:paraId="19B71E31" w14:textId="0E2049BE" w:rsidR="00BE2BD7" w:rsidRDefault="00BE2BD7" w:rsidP="00515D1C">
      <w:pPr>
        <w:ind w:firstLine="1843"/>
        <w:rPr>
          <w:sz w:val="32"/>
          <w:szCs w:val="32"/>
        </w:rPr>
      </w:pPr>
      <w:r w:rsidRPr="00515D1C">
        <w:rPr>
          <w:rFonts w:hint="cs"/>
          <w:sz w:val="32"/>
          <w:szCs w:val="32"/>
          <w:cs/>
        </w:rPr>
        <w:t xml:space="preserve">การคำนวณหาค่าความไม่แน่นอนขยาย สามารถหาได้ตามสมการดังนี้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4"/>
      </w:tblGrid>
      <w:tr w:rsidR="00BE2BD7" w:rsidRPr="00470464" w14:paraId="136EC808" w14:textId="77777777" w:rsidTr="007E60BF">
        <w:trPr>
          <w:trHeight w:val="850"/>
        </w:trPr>
        <w:tc>
          <w:tcPr>
            <w:tcW w:w="7933" w:type="dxa"/>
            <w:vAlign w:val="center"/>
          </w:tcPr>
          <w:p w14:paraId="210DF46D" w14:textId="77777777" w:rsidR="00BE2BD7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=k×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2F66BD09" w14:textId="0F269B1C" w:rsidR="00BE2BD7" w:rsidRPr="00515D1C" w:rsidRDefault="00BD1D0D" w:rsidP="00AE3BB4">
            <w:pPr>
              <w:jc w:val="center"/>
              <w:rPr>
                <w:sz w:val="32"/>
                <w:szCs w:val="32"/>
              </w:rPr>
            </w:pPr>
            <w:bookmarkStart w:id="85" w:name="_Ref124588316"/>
            <w:r w:rsidRPr="00515D1C">
              <w:rPr>
                <w:sz w:val="32"/>
                <w:szCs w:val="32"/>
              </w:rPr>
              <w:t>(</w:t>
            </w:r>
            <w:r w:rsidRPr="00515D1C">
              <w:rPr>
                <w:sz w:val="32"/>
                <w:szCs w:val="32"/>
                <w:cs/>
              </w:rPr>
              <w:t>ง.</w:t>
            </w:r>
            <w:r w:rsidR="00A15541" w:rsidRPr="00515D1C">
              <w:rPr>
                <w:sz w:val="32"/>
                <w:szCs w:val="32"/>
              </w:rPr>
              <w:fldChar w:fldCharType="begin"/>
            </w:r>
            <w:r w:rsidR="00A15541" w:rsidRPr="00515D1C">
              <w:rPr>
                <w:sz w:val="32"/>
                <w:szCs w:val="32"/>
              </w:rPr>
              <w:instrText xml:space="preserve"> SEQ </w:instrText>
            </w:r>
            <w:r w:rsidR="00A15541" w:rsidRPr="00515D1C">
              <w:rPr>
                <w:sz w:val="32"/>
                <w:szCs w:val="32"/>
                <w:cs/>
              </w:rPr>
              <w:instrText xml:space="preserve">ง. </w:instrText>
            </w:r>
            <w:r w:rsidR="00A15541" w:rsidRPr="00515D1C">
              <w:rPr>
                <w:sz w:val="32"/>
                <w:szCs w:val="32"/>
              </w:rPr>
              <w:instrText xml:space="preserve">\* ARABIC </w:instrText>
            </w:r>
            <w:r w:rsidR="00A15541" w:rsidRPr="00515D1C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8</w:t>
            </w:r>
            <w:r w:rsidR="00A15541" w:rsidRPr="00515D1C">
              <w:rPr>
                <w:sz w:val="32"/>
                <w:szCs w:val="32"/>
              </w:rPr>
              <w:fldChar w:fldCharType="end"/>
            </w:r>
            <w:r w:rsidRPr="00515D1C">
              <w:rPr>
                <w:sz w:val="32"/>
                <w:szCs w:val="32"/>
              </w:rPr>
              <w:t>)</w:t>
            </w:r>
            <w:bookmarkEnd w:id="85"/>
          </w:p>
        </w:tc>
      </w:tr>
    </w:tbl>
    <w:p w14:paraId="1BFC9281" w14:textId="187667CC" w:rsidR="00BE2BD7" w:rsidRPr="00515D1C" w:rsidRDefault="00BE2BD7" w:rsidP="00515D1C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  <w:r w:rsidRPr="00515D1C">
        <w:rPr>
          <w:rFonts w:hint="cs"/>
          <w:sz w:val="32"/>
          <w:szCs w:val="32"/>
          <w:cs/>
        </w:rPr>
        <w:lastRenderedPageBreak/>
        <w:t>เมื่อ</w:t>
      </w:r>
      <w:r w:rsidR="00515D1C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Pr="00470464">
        <w:t xml:space="preserve"> </w:t>
      </w:r>
      <w:r w:rsidR="00515D1C">
        <w:rPr>
          <w:cs/>
        </w:rPr>
        <w:tab/>
      </w:r>
      <w:r w:rsidRPr="00515D1C">
        <w:rPr>
          <w:rFonts w:hint="cs"/>
          <w:sz w:val="32"/>
          <w:szCs w:val="32"/>
          <w:cs/>
        </w:rPr>
        <w:t>แทน</w:t>
      </w:r>
      <w:r w:rsidR="00515D1C">
        <w:rPr>
          <w:sz w:val="32"/>
          <w:szCs w:val="32"/>
          <w:cs/>
        </w:rPr>
        <w:tab/>
      </w:r>
      <w:r w:rsidRPr="00515D1C">
        <w:rPr>
          <w:rFonts w:hint="cs"/>
          <w:sz w:val="32"/>
          <w:szCs w:val="32"/>
          <w:cs/>
        </w:rPr>
        <w:t>ค่าความไม่แน่นอนขยายของการสอบเทียบด้วยวิธีการ</w:t>
      </w:r>
      <w:r w:rsidR="00A92710" w:rsidRPr="00515D1C">
        <w:rPr>
          <w:rFonts w:hint="cs"/>
          <w:sz w:val="32"/>
          <w:szCs w:val="32"/>
          <w:cs/>
        </w:rPr>
        <w:t>วัด</w:t>
      </w:r>
    </w:p>
    <w:p w14:paraId="438D3029" w14:textId="3C6D58E9" w:rsidR="00BE2BD7" w:rsidRPr="00515D1C" w:rsidRDefault="00BE2BD7" w:rsidP="00515D1C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  <w:r w:rsidRPr="00470464">
        <w:t xml:space="preserve">  </w:t>
      </w:r>
      <w:r w:rsidRPr="00470464"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 w:rsidRPr="00470464">
        <w:rPr>
          <w:rFonts w:hint="cs"/>
          <w:cs/>
        </w:rPr>
        <w:t xml:space="preserve"> </w:t>
      </w:r>
      <w:r w:rsidR="00515D1C">
        <w:rPr>
          <w:cs/>
        </w:rPr>
        <w:tab/>
      </w:r>
      <w:r w:rsidRPr="00515D1C">
        <w:rPr>
          <w:rFonts w:hint="cs"/>
          <w:sz w:val="32"/>
          <w:szCs w:val="32"/>
          <w:cs/>
        </w:rPr>
        <w:t>แทน</w:t>
      </w:r>
      <w:r w:rsidR="00515D1C">
        <w:rPr>
          <w:sz w:val="32"/>
          <w:szCs w:val="32"/>
          <w:cs/>
        </w:rPr>
        <w:tab/>
      </w:r>
      <w:r w:rsidRPr="00515D1C">
        <w:rPr>
          <w:rFonts w:hint="cs"/>
          <w:sz w:val="32"/>
          <w:szCs w:val="32"/>
          <w:cs/>
        </w:rPr>
        <w:t>ค่าความไม่แน่นอนมาตรฐานรวมของการสอบเทียบด้วยวิธีการ</w:t>
      </w:r>
      <w:r w:rsidR="00A92710" w:rsidRPr="00515D1C">
        <w:rPr>
          <w:rFonts w:hint="cs"/>
          <w:sz w:val="32"/>
          <w:szCs w:val="32"/>
          <w:cs/>
        </w:rPr>
        <w:t>วัด</w:t>
      </w:r>
      <w:r w:rsidRPr="00515D1C">
        <w:rPr>
          <w:rFonts w:hint="cs"/>
          <w:sz w:val="32"/>
          <w:szCs w:val="32"/>
          <w:cs/>
        </w:rPr>
        <w:t xml:space="preserve">  </w:t>
      </w:r>
    </w:p>
    <w:p w14:paraId="1A7D71CF" w14:textId="14F21432" w:rsidR="00BE2BD7" w:rsidRDefault="00BE2BD7" w:rsidP="00B02C49">
      <w:pPr>
        <w:tabs>
          <w:tab w:val="left" w:pos="426"/>
          <w:tab w:val="left" w:pos="851"/>
          <w:tab w:val="left" w:pos="1276"/>
        </w:tabs>
        <w:ind w:left="1276" w:hanging="1276"/>
        <w:jc w:val="thaiDistribute"/>
        <w:rPr>
          <w:sz w:val="32"/>
          <w:szCs w:val="32"/>
        </w:rPr>
      </w:pPr>
      <w:r w:rsidRPr="00470464">
        <w:t xml:space="preserve"> </w:t>
      </w:r>
      <w:r w:rsidRPr="00470464">
        <w:tab/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515D1C">
        <w:rPr>
          <w:rFonts w:eastAsiaTheme="minorEastAsia"/>
          <w:cs/>
        </w:rPr>
        <w:tab/>
      </w:r>
      <w:r w:rsidRPr="00515D1C">
        <w:rPr>
          <w:rFonts w:hint="cs"/>
          <w:sz w:val="32"/>
          <w:szCs w:val="32"/>
          <w:cs/>
        </w:rPr>
        <w:t>แทน</w:t>
      </w:r>
      <w:r w:rsidR="00515D1C">
        <w:rPr>
          <w:sz w:val="32"/>
          <w:szCs w:val="32"/>
          <w:cs/>
        </w:rPr>
        <w:tab/>
      </w:r>
      <w:r w:rsidRPr="00515D1C">
        <w:rPr>
          <w:rFonts w:hint="cs"/>
          <w:sz w:val="32"/>
          <w:szCs w:val="32"/>
          <w:cs/>
        </w:rPr>
        <w:t xml:space="preserve">ค่า </w:t>
      </w:r>
      <w:r w:rsidRPr="00515D1C">
        <w:rPr>
          <w:sz w:val="32"/>
          <w:szCs w:val="32"/>
        </w:rPr>
        <w:t xml:space="preserve">Coverage factor </w:t>
      </w:r>
      <w:r w:rsidRPr="00515D1C">
        <w:rPr>
          <w:rFonts w:hint="cs"/>
          <w:sz w:val="32"/>
          <w:szCs w:val="32"/>
          <w:cs/>
        </w:rPr>
        <w:t xml:space="preserve">ที่ได้มาจากการใช้ค่าระดับขั้นความเสรีของความไม่แน่นอนมาตรฐาน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eff</m:t>
            </m:r>
          </m:sub>
        </m:sSub>
      </m:oMath>
      <w:r w:rsidRPr="00470464">
        <w:t xml:space="preserve"> </w:t>
      </w:r>
      <w:r w:rsidRPr="00515D1C">
        <w:rPr>
          <w:rFonts w:hint="cs"/>
          <w:sz w:val="32"/>
          <w:szCs w:val="32"/>
          <w:cs/>
        </w:rPr>
        <w:t>ร่วมกับการเปิดตาราง</w:t>
      </w:r>
      <w:r w:rsidR="00515D1C">
        <w:rPr>
          <w:rFonts w:hint="cs"/>
          <w:sz w:val="32"/>
          <w:szCs w:val="32"/>
          <w:cs/>
        </w:rPr>
        <w:t xml:space="preserve"> </w:t>
      </w:r>
      <w:r w:rsidRPr="00515D1C">
        <w:rPr>
          <w:sz w:val="32"/>
          <w:szCs w:val="32"/>
        </w:rPr>
        <w:t>student-t</w:t>
      </w:r>
      <w:r w:rsidRPr="00515D1C">
        <w:rPr>
          <w:rFonts w:hint="cs"/>
          <w:sz w:val="32"/>
          <w:szCs w:val="32"/>
          <w:cs/>
        </w:rPr>
        <w:t xml:space="preserve"> </w:t>
      </w:r>
    </w:p>
    <w:p w14:paraId="25FD8441" w14:textId="77777777" w:rsidR="00DE44A8" w:rsidRPr="00515D1C" w:rsidRDefault="00DE44A8" w:rsidP="00515D1C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</w:p>
    <w:p w14:paraId="5983CEAA" w14:textId="25C9FB50" w:rsidR="00BE2BD7" w:rsidRDefault="00BE2BD7" w:rsidP="00470464">
      <w:pPr>
        <w:rPr>
          <w:sz w:val="32"/>
          <w:szCs w:val="32"/>
        </w:rPr>
      </w:pPr>
      <w:r w:rsidRPr="00515D1C">
        <w:rPr>
          <w:sz w:val="32"/>
          <w:szCs w:val="32"/>
        </w:rPr>
        <w:t xml:space="preserve"> </w:t>
      </w:r>
      <w:r w:rsidRPr="00515D1C">
        <w:rPr>
          <w:sz w:val="32"/>
          <w:szCs w:val="32"/>
        </w:rPr>
        <w:tab/>
      </w:r>
      <w:r w:rsidRPr="00515D1C">
        <w:rPr>
          <w:rFonts w:hint="cs"/>
          <w:sz w:val="32"/>
          <w:szCs w:val="32"/>
          <w:cs/>
        </w:rPr>
        <w:t>จำนวนร้อยละของความไม่แน่นอนขยาย</w:t>
      </w:r>
      <w:r w:rsidRPr="00470464">
        <w:rPr>
          <w:rFonts w:hint="cs"/>
          <w:cs/>
        </w:rPr>
        <w:t xml:space="preserve"> </w:t>
      </w:r>
      <w:r w:rsidRPr="00470464">
        <w:t>(</w:t>
      </w:r>
      <m:oMath>
        <m:r>
          <w:rPr>
            <w:rFonts w:ascii="Cambria Math" w:hAnsi="Cambria Math"/>
            <w:sz w:val="24"/>
            <w:szCs w:val="24"/>
          </w:rPr>
          <m:t>%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Pr="00470464">
        <w:t>)</w:t>
      </w:r>
      <w:r w:rsidRPr="00470464">
        <w:rPr>
          <w:rFonts w:hint="cs"/>
          <w:cs/>
        </w:rPr>
        <w:t xml:space="preserve"> </w:t>
      </w:r>
      <w:r w:rsidRPr="00515D1C">
        <w:rPr>
          <w:rFonts w:hint="cs"/>
          <w:sz w:val="32"/>
          <w:szCs w:val="32"/>
          <w:cs/>
        </w:rPr>
        <w:t xml:space="preserve">สามารถหาได้จากสมการดังนี้ 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4"/>
      </w:tblGrid>
      <w:tr w:rsidR="00BE2BD7" w:rsidRPr="00470464" w14:paraId="1D8BD850" w14:textId="77777777" w:rsidTr="007E60BF">
        <w:trPr>
          <w:trHeight w:val="1020"/>
        </w:trPr>
        <w:tc>
          <w:tcPr>
            <w:tcW w:w="7933" w:type="dxa"/>
            <w:vAlign w:val="center"/>
          </w:tcPr>
          <w:p w14:paraId="309C4000" w14:textId="7837A8AD" w:rsidR="00BE2BD7" w:rsidRPr="00470464" w:rsidRDefault="00172A49" w:rsidP="00470464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%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75501D95" w14:textId="620BB1A0" w:rsidR="00BE2BD7" w:rsidRPr="00B02C49" w:rsidRDefault="00172A49" w:rsidP="00AE3BB4">
            <w:pPr>
              <w:jc w:val="center"/>
              <w:rPr>
                <w:sz w:val="32"/>
                <w:szCs w:val="32"/>
                <w:cs/>
              </w:rPr>
            </w:pPr>
            <w:bookmarkStart w:id="86" w:name="_Ref124588324"/>
            <w:r w:rsidRPr="00B02C49">
              <w:rPr>
                <w:sz w:val="32"/>
                <w:szCs w:val="32"/>
              </w:rPr>
              <w:t>(</w:t>
            </w:r>
            <w:r w:rsidRPr="00B02C49">
              <w:rPr>
                <w:sz w:val="32"/>
                <w:szCs w:val="32"/>
                <w:cs/>
              </w:rPr>
              <w:t>ง.</w:t>
            </w:r>
            <w:r w:rsidR="00A15541" w:rsidRPr="00B02C49">
              <w:rPr>
                <w:sz w:val="32"/>
                <w:szCs w:val="32"/>
              </w:rPr>
              <w:fldChar w:fldCharType="begin"/>
            </w:r>
            <w:r w:rsidR="00A15541" w:rsidRPr="00B02C49">
              <w:rPr>
                <w:sz w:val="32"/>
                <w:szCs w:val="32"/>
              </w:rPr>
              <w:instrText xml:space="preserve"> SEQ </w:instrText>
            </w:r>
            <w:r w:rsidR="00A15541" w:rsidRPr="00B02C49">
              <w:rPr>
                <w:sz w:val="32"/>
                <w:szCs w:val="32"/>
                <w:cs/>
              </w:rPr>
              <w:instrText xml:space="preserve">ง. </w:instrText>
            </w:r>
            <w:r w:rsidR="00A15541" w:rsidRPr="00B02C49">
              <w:rPr>
                <w:sz w:val="32"/>
                <w:szCs w:val="32"/>
              </w:rPr>
              <w:instrText xml:space="preserve">\* ARABIC </w:instrText>
            </w:r>
            <w:r w:rsidR="00A15541" w:rsidRPr="00B02C49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9</w:t>
            </w:r>
            <w:r w:rsidR="00A15541" w:rsidRPr="00B02C49">
              <w:rPr>
                <w:sz w:val="32"/>
                <w:szCs w:val="32"/>
              </w:rPr>
              <w:fldChar w:fldCharType="end"/>
            </w:r>
            <w:r w:rsidRPr="00B02C49">
              <w:rPr>
                <w:sz w:val="32"/>
                <w:szCs w:val="32"/>
              </w:rPr>
              <w:t>)</w:t>
            </w:r>
            <w:bookmarkEnd w:id="86"/>
          </w:p>
        </w:tc>
      </w:tr>
    </w:tbl>
    <w:p w14:paraId="08FFCA35" w14:textId="222E77A4" w:rsidR="00B02C49" w:rsidRDefault="00BE2BD7" w:rsidP="00B02C49">
      <w:pPr>
        <w:tabs>
          <w:tab w:val="left" w:pos="426"/>
          <w:tab w:val="left" w:pos="851"/>
          <w:tab w:val="left" w:pos="1276"/>
        </w:tabs>
        <w:ind w:left="1276" w:hanging="1276"/>
        <w:jc w:val="thaiDistribute"/>
      </w:pPr>
      <w:r w:rsidRPr="00B02C49">
        <w:rPr>
          <w:rFonts w:hint="cs"/>
          <w:sz w:val="32"/>
          <w:szCs w:val="32"/>
          <w:cs/>
        </w:rPr>
        <w:t>เมื่อ</w:t>
      </w:r>
      <w:r w:rsidR="00B02C49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B02C49">
        <w:rPr>
          <w:rFonts w:eastAsiaTheme="minorEastAsia"/>
          <w:cs/>
        </w:rPr>
        <w:tab/>
      </w:r>
      <w:r w:rsidRPr="00B02C49">
        <w:rPr>
          <w:rFonts w:hint="cs"/>
          <w:sz w:val="32"/>
          <w:szCs w:val="32"/>
          <w:cs/>
        </w:rPr>
        <w:t>แทน</w:t>
      </w:r>
      <w:r w:rsidR="00B02C49">
        <w:rPr>
          <w:sz w:val="32"/>
          <w:szCs w:val="32"/>
          <w:cs/>
        </w:rPr>
        <w:tab/>
      </w:r>
      <w:r w:rsidRPr="00B02C49">
        <w:rPr>
          <w:rFonts w:hint="cs"/>
          <w:sz w:val="32"/>
          <w:szCs w:val="32"/>
          <w:cs/>
        </w:rPr>
        <w:t>ค่า</w:t>
      </w:r>
      <w:r w:rsidR="00861732" w:rsidRPr="00B02C49">
        <w:rPr>
          <w:rFonts w:hint="cs"/>
          <w:sz w:val="32"/>
          <w:szCs w:val="32"/>
          <w:cs/>
        </w:rPr>
        <w:t>อัตราการไหล</w:t>
      </w:r>
      <w:r w:rsidRPr="00B02C49">
        <w:rPr>
          <w:rFonts w:hint="cs"/>
          <w:sz w:val="32"/>
          <w:szCs w:val="32"/>
          <w:cs/>
        </w:rPr>
        <w:t>เฉลี่ยของการวัด</w:t>
      </w:r>
      <w:r w:rsidR="00861732" w:rsidRPr="00B02C49">
        <w:rPr>
          <w:rFonts w:hint="cs"/>
          <w:sz w:val="32"/>
          <w:szCs w:val="32"/>
          <w:cs/>
        </w:rPr>
        <w:t>อัตราการไหล</w:t>
      </w:r>
      <w:r w:rsidRPr="00B02C49">
        <w:rPr>
          <w:rFonts w:hint="cs"/>
          <w:sz w:val="32"/>
          <w:szCs w:val="32"/>
          <w:cs/>
        </w:rPr>
        <w:t>ด้วยวิธีการ</w:t>
      </w:r>
      <w:r w:rsidR="00A92710" w:rsidRPr="00B02C49">
        <w:rPr>
          <w:rFonts w:hint="cs"/>
          <w:sz w:val="32"/>
          <w:szCs w:val="32"/>
          <w:cs/>
        </w:rPr>
        <w:t>วัด</w:t>
      </w:r>
      <w:r w:rsidRPr="00B02C49">
        <w:rPr>
          <w:rFonts w:hint="cs"/>
          <w:sz w:val="32"/>
          <w:szCs w:val="32"/>
          <w:cs/>
        </w:rPr>
        <w:t xml:space="preserve">ที่จุดสอบเทียบลำดับที่ </w:t>
      </w:r>
      <m:oMath>
        <m:r>
          <w:rPr>
            <w:rFonts w:ascii="Cambria Math" w:hAnsi="Cambria Math"/>
          </w:rPr>
          <m:t>i</m:t>
        </m:r>
      </m:oMath>
      <w:r w:rsidRPr="00470464">
        <w:rPr>
          <w:rFonts w:hint="cs"/>
          <w:cs/>
        </w:rPr>
        <w:t xml:space="preserve"> </w:t>
      </w:r>
      <w:r w:rsidRPr="00B02C49">
        <w:rPr>
          <w:rFonts w:hint="cs"/>
          <w:sz w:val="32"/>
          <w:szCs w:val="32"/>
          <w:cs/>
        </w:rPr>
        <w:t>ซึ่งค่านี้เป็นตัวแทนของค่า</w:t>
      </w:r>
      <w:r w:rsidR="00861732" w:rsidRPr="00B02C49">
        <w:rPr>
          <w:rFonts w:hint="cs"/>
          <w:sz w:val="32"/>
          <w:szCs w:val="32"/>
          <w:cs/>
        </w:rPr>
        <w:t>อัตราการไหล</w:t>
      </w:r>
      <w:r w:rsidRPr="00B02C49">
        <w:rPr>
          <w:rFonts w:hint="cs"/>
          <w:sz w:val="32"/>
          <w:szCs w:val="32"/>
          <w:cs/>
        </w:rPr>
        <w:t xml:space="preserve">ที่ได้มาจากการวัดโดยการใช้เครื่องมือมาตรฐาน </w:t>
      </w:r>
      <w:r w:rsidRPr="00470464"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std</m:t>
            </m:r>
          </m:sub>
        </m:sSub>
      </m:oMath>
      <w:r w:rsidRPr="00470464">
        <w:t>)</w:t>
      </w:r>
      <w:r w:rsidRPr="00470464">
        <w:rPr>
          <w:rFonts w:hint="cs"/>
          <w:cs/>
        </w:rPr>
        <w:t xml:space="preserve"> </w:t>
      </w:r>
      <w:r w:rsidRPr="00B02C49">
        <w:rPr>
          <w:rFonts w:hint="cs"/>
          <w:sz w:val="32"/>
          <w:szCs w:val="32"/>
          <w:cs/>
        </w:rPr>
        <w:t>และ</w:t>
      </w:r>
      <w:r w:rsidRPr="00470464">
        <w:t xml:space="preserve"> </w:t>
      </w:r>
    </w:p>
    <w:p w14:paraId="60E928FA" w14:textId="77777777" w:rsidR="00A37D8C" w:rsidRDefault="00B02C49" w:rsidP="00B02C49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  <w:r>
        <w:rPr>
          <w:rFonts w:eastAsiaTheme="minorEastAsia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="00BE2BD7" w:rsidRPr="00470464">
        <w:rPr>
          <w:rFonts w:hint="cs"/>
          <w:cs/>
        </w:rPr>
        <w:t xml:space="preserve"> </w:t>
      </w:r>
      <w:r>
        <w:rPr>
          <w:cs/>
        </w:rPr>
        <w:tab/>
      </w:r>
      <w:r w:rsidR="00BE2BD7" w:rsidRPr="00B02C49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BE2BD7" w:rsidRPr="00B02C49">
        <w:rPr>
          <w:rFonts w:hint="cs"/>
          <w:sz w:val="32"/>
          <w:szCs w:val="32"/>
          <w:cs/>
        </w:rPr>
        <w:t>ค่าความไม่แน่นอนขยายของการสอบเทียบด้วยวิธีการ</w:t>
      </w:r>
      <w:r w:rsidR="009945A9" w:rsidRPr="00B02C49">
        <w:rPr>
          <w:rFonts w:hint="cs"/>
          <w:sz w:val="32"/>
          <w:szCs w:val="32"/>
          <w:cs/>
        </w:rPr>
        <w:t>วัด</w:t>
      </w:r>
      <w:r w:rsidR="00A22F94" w:rsidRPr="00B02C49">
        <w:rPr>
          <w:sz w:val="32"/>
          <w:szCs w:val="32"/>
        </w:rPr>
        <w:t xml:space="preserve"> </w:t>
      </w:r>
    </w:p>
    <w:p w14:paraId="06AED404" w14:textId="77777777" w:rsidR="00AE3BB4" w:rsidRDefault="00AE3BB4" w:rsidP="00B02C49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</w:p>
    <w:p w14:paraId="3FB86DD7" w14:textId="3C91F0B4" w:rsidR="00021200" w:rsidRPr="004E7962" w:rsidRDefault="00AC56A9" w:rsidP="00470464">
      <w:pPr>
        <w:rPr>
          <w:sz w:val="32"/>
          <w:szCs w:val="32"/>
        </w:rPr>
      </w:pPr>
      <w:r w:rsidRPr="00106289">
        <w:rPr>
          <w:sz w:val="32"/>
          <w:szCs w:val="32"/>
          <w:cs/>
        </w:rPr>
        <w:t xml:space="preserve">ตารางที่ ง. </w:t>
      </w:r>
      <w:r w:rsidR="007E3448" w:rsidRPr="00106289">
        <w:rPr>
          <w:sz w:val="32"/>
          <w:szCs w:val="32"/>
        </w:rPr>
        <w:fldChar w:fldCharType="begin"/>
      </w:r>
      <w:r w:rsidR="007E3448" w:rsidRPr="00106289">
        <w:rPr>
          <w:sz w:val="32"/>
          <w:szCs w:val="32"/>
        </w:rPr>
        <w:instrText xml:space="preserve"> SEQ </w:instrText>
      </w:r>
      <w:r w:rsidR="007E3448" w:rsidRPr="00106289">
        <w:rPr>
          <w:sz w:val="32"/>
          <w:szCs w:val="32"/>
          <w:cs/>
        </w:rPr>
        <w:instrText>ตารางที่</w:instrText>
      </w:r>
      <w:r w:rsidR="007E3448" w:rsidRPr="00106289">
        <w:rPr>
          <w:sz w:val="32"/>
          <w:szCs w:val="32"/>
        </w:rPr>
        <w:instrText>_</w:instrText>
      </w:r>
      <w:r w:rsidR="007E3448" w:rsidRPr="00106289">
        <w:rPr>
          <w:sz w:val="32"/>
          <w:szCs w:val="32"/>
          <w:cs/>
        </w:rPr>
        <w:instrText xml:space="preserve">ง. </w:instrText>
      </w:r>
      <w:r w:rsidR="007E3448" w:rsidRPr="00106289">
        <w:rPr>
          <w:sz w:val="32"/>
          <w:szCs w:val="32"/>
        </w:rPr>
        <w:instrText xml:space="preserve">\* ARABIC </w:instrText>
      </w:r>
      <w:r w:rsidR="007E3448" w:rsidRPr="00106289">
        <w:rPr>
          <w:sz w:val="32"/>
          <w:szCs w:val="32"/>
        </w:rPr>
        <w:fldChar w:fldCharType="separate"/>
      </w:r>
      <w:r w:rsidR="00D23233">
        <w:rPr>
          <w:noProof/>
          <w:sz w:val="32"/>
          <w:szCs w:val="32"/>
        </w:rPr>
        <w:t>2</w:t>
      </w:r>
      <w:r w:rsidR="007E3448" w:rsidRPr="00106289">
        <w:rPr>
          <w:sz w:val="32"/>
          <w:szCs w:val="32"/>
        </w:rPr>
        <w:fldChar w:fldCharType="end"/>
      </w:r>
      <w:r w:rsidRPr="00106289">
        <w:rPr>
          <w:sz w:val="32"/>
          <w:szCs w:val="32"/>
        </w:rPr>
        <w:t xml:space="preserve"> </w:t>
      </w:r>
      <w:r w:rsidR="00021200" w:rsidRPr="00106289">
        <w:rPr>
          <w:sz w:val="32"/>
          <w:szCs w:val="32"/>
          <w:cs/>
        </w:rPr>
        <w:t xml:space="preserve"> ตัวอย่างแบบประเมินความไม่แน่นอนของการสอบเทียบด้วยวิธีการวัด</w:t>
      </w:r>
      <w:r w:rsidR="00021200" w:rsidRPr="004E7962">
        <w:rPr>
          <w:sz w:val="32"/>
          <w:szCs w:val="32"/>
          <w:cs/>
        </w:rPr>
        <w:t xml:space="preserve">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850"/>
        <w:gridCol w:w="1325"/>
        <w:gridCol w:w="801"/>
        <w:gridCol w:w="606"/>
        <w:gridCol w:w="1241"/>
        <w:gridCol w:w="1276"/>
        <w:gridCol w:w="1134"/>
      </w:tblGrid>
      <w:tr w:rsidR="00021200" w:rsidRPr="004E7962" w14:paraId="1E46EAC3" w14:textId="77777777" w:rsidTr="00B352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AAD45" w14:textId="77777777" w:rsidR="00021200" w:rsidRPr="004E7962" w:rsidRDefault="00021200" w:rsidP="003C63B3">
            <w:pPr>
              <w:ind w:left="-120"/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Quantity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5F394" w14:textId="77777777" w:rsidR="00021200" w:rsidRPr="004E7962" w:rsidRDefault="00021200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Estimate Value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E417F" w14:textId="77777777" w:rsidR="00021200" w:rsidRPr="004E7962" w:rsidRDefault="00021200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Unit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3589C" w14:textId="77777777" w:rsidR="00021200" w:rsidRPr="004E7962" w:rsidRDefault="00021200" w:rsidP="003C63B3">
            <w:pPr>
              <w:ind w:left="-112" w:right="-53"/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Standard Uncertainty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B50B5" w14:textId="77777777" w:rsidR="00021200" w:rsidRPr="004E7962" w:rsidRDefault="00021200" w:rsidP="00B35279">
            <w:pPr>
              <w:ind w:left="-156" w:right="-69"/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Probability Distribution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4094B" w14:textId="77777777" w:rsidR="00021200" w:rsidRPr="004E7962" w:rsidRDefault="00021200" w:rsidP="00B35279">
            <w:pPr>
              <w:ind w:left="-155" w:right="-99"/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Sensitivity Coefficient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55E69" w14:textId="77777777" w:rsidR="00021200" w:rsidRPr="004E7962" w:rsidRDefault="00021200" w:rsidP="00B35279">
            <w:pPr>
              <w:ind w:left="-110" w:right="-100"/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Uncertainty Contribution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3A5A8" w14:textId="77777777" w:rsidR="00021200" w:rsidRPr="004E7962" w:rsidRDefault="00021200" w:rsidP="00B35279">
            <w:pPr>
              <w:ind w:left="-109" w:right="-108"/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Degree of Freedom</w:t>
            </w:r>
          </w:p>
        </w:tc>
      </w:tr>
      <w:tr w:rsidR="00021200" w:rsidRPr="00470464" w14:paraId="4B85FD5E" w14:textId="77777777" w:rsidTr="00B35279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E51" w14:textId="77777777" w:rsidR="00021200" w:rsidRPr="00AE3BB4" w:rsidRDefault="003B0A74" w:rsidP="004E7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6B18" w14:textId="77777777" w:rsidR="00021200" w:rsidRPr="00AE3BB4" w:rsidRDefault="003B0A74" w:rsidP="004E7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7778" w14:textId="77777777" w:rsidR="00021200" w:rsidRPr="00470464" w:rsidRDefault="00021200" w:rsidP="004E7962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2B2F" w14:textId="77777777" w:rsidR="00021200" w:rsidRPr="00470464" w:rsidRDefault="00021200" w:rsidP="004E7962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5D4" w14:textId="77777777" w:rsidR="00021200" w:rsidRPr="00470464" w:rsidRDefault="00021200" w:rsidP="00B35279">
            <w:pPr>
              <w:ind w:left="-156" w:right="-69"/>
              <w:jc w:val="center"/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11FF" w14:textId="77777777" w:rsidR="00021200" w:rsidRPr="00470464" w:rsidRDefault="003B0A74" w:rsidP="004E7962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1E29" w14:textId="77777777" w:rsidR="00021200" w:rsidRPr="00470464" w:rsidRDefault="003B0A74" w:rsidP="004E7962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B90C" w14:textId="77777777" w:rsidR="00021200" w:rsidRPr="00470464" w:rsidRDefault="003B0A74" w:rsidP="004E7962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021200" w:rsidRPr="00470464" w14:paraId="5810F76E" w14:textId="77777777" w:rsidTr="00B352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5CA39" w14:textId="77777777" w:rsidR="00021200" w:rsidRPr="00AE3BB4" w:rsidRDefault="003B0A74" w:rsidP="004E7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BED0F" w14:textId="77777777" w:rsidR="00021200" w:rsidRPr="00AE3BB4" w:rsidRDefault="003B0A74" w:rsidP="004E7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23822" w14:textId="77777777" w:rsidR="00021200" w:rsidRPr="004E7962" w:rsidRDefault="00021200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ml/h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0488B" w14:textId="77777777" w:rsidR="00021200" w:rsidRPr="004E7962" w:rsidRDefault="00021200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BCE51" w14:textId="77777777" w:rsidR="00021200" w:rsidRPr="004E7962" w:rsidRDefault="00021200" w:rsidP="00B35279">
            <w:pPr>
              <w:ind w:left="-156" w:right="-69"/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6E0C2" w14:textId="77777777" w:rsidR="00021200" w:rsidRPr="004E7962" w:rsidRDefault="00021200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91218" w14:textId="77777777" w:rsidR="00021200" w:rsidRPr="004E7962" w:rsidRDefault="00021200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81595" w14:textId="77777777" w:rsidR="00021200" w:rsidRPr="004E7962" w:rsidRDefault="00021200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-</w:t>
            </w:r>
          </w:p>
        </w:tc>
      </w:tr>
      <w:tr w:rsidR="0092588B" w:rsidRPr="00470464" w14:paraId="3BE1BA29" w14:textId="77777777" w:rsidTr="00B35279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10C02" w14:textId="0F33A4E2" w:rsidR="0092588B" w:rsidRPr="00AE3BB4" w:rsidRDefault="003B0A74" w:rsidP="004E7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6626C" w14:textId="773671CB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_Ref118576351 \h 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7D6C68">
              <w:rPr>
                <w:sz w:val="32"/>
                <w:szCs w:val="32"/>
              </w:rPr>
              <w:t>(</w:t>
            </w:r>
            <w:r w:rsidR="00D23233">
              <w:rPr>
                <w:sz w:val="32"/>
                <w:szCs w:val="32"/>
              </w:rPr>
              <w:t>5</w:t>
            </w:r>
            <w:r w:rsidR="00D23233" w:rsidRPr="007D6C68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A9DD4" w14:textId="63A334B2" w:rsidR="0092588B" w:rsidRPr="004E7962" w:rsidRDefault="00E56318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m</w:t>
            </w:r>
            <w:r w:rsidR="0092588B" w:rsidRPr="004E7962">
              <w:rPr>
                <w:sz w:val="32"/>
                <w:szCs w:val="32"/>
              </w:rPr>
              <w:t>l</w:t>
            </w:r>
            <w:r w:rsidRPr="004E7962">
              <w:rPr>
                <w:sz w:val="32"/>
                <w:szCs w:val="32"/>
              </w:rPr>
              <w:t>/h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5AAA0" w14:textId="27B1810E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_Ref124587718 \h </w:instrText>
            </w:r>
            <w:r w:rsidR="001946CC" w:rsidRPr="004E7962">
              <w:rPr>
                <w:sz w:val="32"/>
                <w:szCs w:val="32"/>
              </w:rPr>
              <w:instrText xml:space="preserve">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297576">
              <w:rPr>
                <w:sz w:val="32"/>
                <w:szCs w:val="32"/>
              </w:rPr>
              <w:t>(</w:t>
            </w:r>
            <w:r w:rsidR="00D23233" w:rsidRPr="00297576">
              <w:rPr>
                <w:sz w:val="32"/>
                <w:szCs w:val="32"/>
                <w:cs/>
              </w:rPr>
              <w:t>ง.</w:t>
            </w:r>
            <w:r w:rsidR="00D23233">
              <w:rPr>
                <w:sz w:val="32"/>
                <w:szCs w:val="32"/>
              </w:rPr>
              <w:t>2</w:t>
            </w:r>
            <w:r w:rsidR="00D23233" w:rsidRPr="00297576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FA973" w14:textId="77777777" w:rsidR="0092588B" w:rsidRPr="004E7962" w:rsidRDefault="0092588B" w:rsidP="00B35279">
            <w:pPr>
              <w:ind w:left="-156" w:right="-69"/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Rectangular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454C6" w14:textId="5440DF49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3261" w14:textId="7675DCA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_Ref124587718 \h </w:instrText>
            </w:r>
            <w:r w:rsidR="001946CC" w:rsidRPr="004E7962">
              <w:rPr>
                <w:sz w:val="32"/>
                <w:szCs w:val="32"/>
              </w:rPr>
              <w:instrText xml:space="preserve">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297576">
              <w:rPr>
                <w:sz w:val="32"/>
                <w:szCs w:val="32"/>
              </w:rPr>
              <w:t>(</w:t>
            </w:r>
            <w:r w:rsidR="00D23233" w:rsidRPr="00297576">
              <w:rPr>
                <w:sz w:val="32"/>
                <w:szCs w:val="32"/>
                <w:cs/>
              </w:rPr>
              <w:t>ง.</w:t>
            </w:r>
            <w:r w:rsidR="00D23233">
              <w:rPr>
                <w:sz w:val="32"/>
                <w:szCs w:val="32"/>
              </w:rPr>
              <w:t>2</w:t>
            </w:r>
            <w:r w:rsidR="00D23233" w:rsidRPr="00297576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A9638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sym w:font="Symbol" w:char="F0A5"/>
            </w:r>
          </w:p>
        </w:tc>
      </w:tr>
      <w:tr w:rsidR="0092588B" w:rsidRPr="00470464" w14:paraId="5B298ECA" w14:textId="77777777" w:rsidTr="00B35279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F8C3D" w14:textId="50530F04" w:rsidR="0092588B" w:rsidRPr="00AE3BB4" w:rsidRDefault="003B0A74" w:rsidP="004E7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3D5BB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B2B0B" w14:textId="1E5F8458" w:rsidR="0092588B" w:rsidRPr="004E7962" w:rsidRDefault="00E56318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m</w:t>
            </w:r>
            <w:r w:rsidR="0092588B" w:rsidRPr="004E7962">
              <w:rPr>
                <w:sz w:val="32"/>
                <w:szCs w:val="32"/>
              </w:rPr>
              <w:t>l</w:t>
            </w:r>
            <w:r w:rsidRPr="004E7962">
              <w:rPr>
                <w:sz w:val="32"/>
                <w:szCs w:val="32"/>
              </w:rPr>
              <w:t>/h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F231C" w14:textId="1D6E9514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_Ref124587732 \h </w:instrText>
            </w:r>
            <w:r w:rsidR="001946CC" w:rsidRPr="004E7962">
              <w:rPr>
                <w:sz w:val="32"/>
                <w:szCs w:val="32"/>
              </w:rPr>
              <w:instrText xml:space="preserve">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297576">
              <w:rPr>
                <w:sz w:val="32"/>
                <w:szCs w:val="32"/>
              </w:rPr>
              <w:t>(</w:t>
            </w:r>
            <w:r w:rsidR="00D23233" w:rsidRPr="00297576">
              <w:rPr>
                <w:sz w:val="32"/>
                <w:szCs w:val="32"/>
                <w:cs/>
              </w:rPr>
              <w:t>ง.</w:t>
            </w:r>
            <w:r w:rsidR="00D23233">
              <w:rPr>
                <w:sz w:val="32"/>
                <w:szCs w:val="32"/>
              </w:rPr>
              <w:t>3</w:t>
            </w:r>
            <w:r w:rsidR="00D23233" w:rsidRPr="00297576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2A20B" w14:textId="77777777" w:rsidR="0092588B" w:rsidRPr="004E7962" w:rsidRDefault="0092588B" w:rsidP="00B35279">
            <w:pPr>
              <w:ind w:left="-156" w:right="-69"/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Rectangular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F54AB" w14:textId="57C2C5A4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FE157" w14:textId="3C8B7D0B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_Ref124587732 \h </w:instrText>
            </w:r>
            <w:r w:rsidR="001946CC" w:rsidRPr="004E7962">
              <w:rPr>
                <w:sz w:val="32"/>
                <w:szCs w:val="32"/>
              </w:rPr>
              <w:instrText xml:space="preserve">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297576">
              <w:rPr>
                <w:sz w:val="32"/>
                <w:szCs w:val="32"/>
              </w:rPr>
              <w:t>(</w:t>
            </w:r>
            <w:r w:rsidR="00D23233" w:rsidRPr="00297576">
              <w:rPr>
                <w:sz w:val="32"/>
                <w:szCs w:val="32"/>
                <w:cs/>
              </w:rPr>
              <w:t>ง.</w:t>
            </w:r>
            <w:r w:rsidR="00D23233">
              <w:rPr>
                <w:sz w:val="32"/>
                <w:szCs w:val="32"/>
              </w:rPr>
              <w:t>3</w:t>
            </w:r>
            <w:r w:rsidR="00D23233" w:rsidRPr="00297576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48972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sym w:font="Symbol" w:char="F0A5"/>
            </w:r>
          </w:p>
        </w:tc>
      </w:tr>
      <w:tr w:rsidR="0092588B" w:rsidRPr="00470464" w14:paraId="143840E7" w14:textId="77777777" w:rsidTr="00B35279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9AC6" w14:textId="498D6864" w:rsidR="0092588B" w:rsidRPr="00AE3BB4" w:rsidRDefault="003B0A74" w:rsidP="004E7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8482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3C40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ml/h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8F6" w14:textId="430F4EE4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_Ref124587742 \h </w:instrText>
            </w:r>
            <w:r w:rsidR="001946CC" w:rsidRPr="004E7962">
              <w:rPr>
                <w:sz w:val="32"/>
                <w:szCs w:val="32"/>
              </w:rPr>
              <w:instrText xml:space="preserve">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297576">
              <w:rPr>
                <w:sz w:val="32"/>
                <w:szCs w:val="32"/>
              </w:rPr>
              <w:t>(</w:t>
            </w:r>
            <w:r w:rsidR="00D23233" w:rsidRPr="00297576">
              <w:rPr>
                <w:sz w:val="32"/>
                <w:szCs w:val="32"/>
                <w:cs/>
              </w:rPr>
              <w:t>ง.</w:t>
            </w:r>
            <w:r w:rsidR="00D23233">
              <w:rPr>
                <w:sz w:val="32"/>
                <w:szCs w:val="32"/>
              </w:rPr>
              <w:t>4</w:t>
            </w:r>
            <w:r w:rsidR="00D23233" w:rsidRPr="00297576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BCEB" w14:textId="77777777" w:rsidR="0092588B" w:rsidRPr="004E7962" w:rsidRDefault="0092588B" w:rsidP="00B35279">
            <w:pPr>
              <w:ind w:left="-156" w:right="-69"/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Normal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5E69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B039" w14:textId="6E6FB685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_Ref124587742 \h </w:instrText>
            </w:r>
            <w:r w:rsidR="001946CC" w:rsidRPr="004E7962">
              <w:rPr>
                <w:sz w:val="32"/>
                <w:szCs w:val="32"/>
              </w:rPr>
              <w:instrText xml:space="preserve">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297576">
              <w:rPr>
                <w:sz w:val="32"/>
                <w:szCs w:val="32"/>
              </w:rPr>
              <w:t>(</w:t>
            </w:r>
            <w:r w:rsidR="00D23233" w:rsidRPr="00297576">
              <w:rPr>
                <w:sz w:val="32"/>
                <w:szCs w:val="32"/>
                <w:cs/>
              </w:rPr>
              <w:t>ง.</w:t>
            </w:r>
            <w:r w:rsidR="00D23233">
              <w:rPr>
                <w:sz w:val="32"/>
                <w:szCs w:val="32"/>
              </w:rPr>
              <w:t>4</w:t>
            </w:r>
            <w:r w:rsidR="00D23233" w:rsidRPr="00297576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3885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2</w:t>
            </w:r>
          </w:p>
        </w:tc>
      </w:tr>
      <w:tr w:rsidR="0092588B" w:rsidRPr="00470464" w14:paraId="7E8CB3E7" w14:textId="77777777" w:rsidTr="00B352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E97B0" w14:textId="0D405BA3" w:rsidR="0092588B" w:rsidRPr="00AE3BB4" w:rsidRDefault="003B0A74" w:rsidP="004E7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E1680" w14:textId="04B1B72F" w:rsidR="0092588B" w:rsidRPr="00470464" w:rsidRDefault="003B0A74" w:rsidP="004E7962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204FE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ml/h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B9A" w14:textId="3DFB2BE8" w:rsidR="0092588B" w:rsidRPr="00470464" w:rsidRDefault="003B0A74" w:rsidP="004E7962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F5026" w14:textId="6DB87E06" w:rsidR="0092588B" w:rsidRPr="00470464" w:rsidRDefault="006F4D15" w:rsidP="004E7962">
            <w:pPr>
              <w:jc w:val="center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k=</m:t>
                </m:r>
              </m:oMath>
            </m:oMathPara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AFA6" w14:textId="0CDDCC51" w:rsidR="0092588B" w:rsidRPr="00470464" w:rsidRDefault="000418AB" w:rsidP="00B35279">
            <w:pPr>
              <w:jc w:val="left"/>
            </w:pPr>
            <w:r w:rsidRPr="00AE3BB4">
              <w:rPr>
                <w:rFonts w:hint="cs"/>
                <w:cs/>
              </w:rPr>
              <w:t xml:space="preserve">จากตาราง </w:t>
            </w:r>
            <w:r w:rsidRPr="00AE3BB4">
              <w:t>student-t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5815" w14:textId="2D6843A9" w:rsidR="0092588B" w:rsidRPr="004E7962" w:rsidRDefault="001A30B5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_Ref124588199 \h </w:instrText>
            </w:r>
            <w:r w:rsidR="001946CC" w:rsidRPr="004E7962">
              <w:rPr>
                <w:sz w:val="32"/>
                <w:szCs w:val="32"/>
              </w:rPr>
              <w:instrText xml:space="preserve">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B36784">
              <w:rPr>
                <w:sz w:val="32"/>
                <w:szCs w:val="32"/>
                <w:cs/>
              </w:rPr>
              <w:t>(ง.</w:t>
            </w:r>
            <w:r w:rsidR="00D23233">
              <w:rPr>
                <w:sz w:val="32"/>
                <w:szCs w:val="32"/>
              </w:rPr>
              <w:t>5</w:t>
            </w:r>
            <w:r w:rsidR="00D23233" w:rsidRPr="00B36784">
              <w:rPr>
                <w:sz w:val="32"/>
                <w:szCs w:val="32"/>
                <w:cs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034F" w14:textId="01FEE55B" w:rsidR="0092588B" w:rsidRPr="004E7962" w:rsidRDefault="001946CC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_Ref124588299 \h 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134DE9">
              <w:rPr>
                <w:sz w:val="32"/>
                <w:szCs w:val="32"/>
              </w:rPr>
              <w:t>(</w:t>
            </w:r>
            <w:r w:rsidR="00D23233" w:rsidRPr="00134DE9">
              <w:rPr>
                <w:sz w:val="32"/>
                <w:szCs w:val="32"/>
                <w:cs/>
              </w:rPr>
              <w:t>ง.</w:t>
            </w:r>
            <w:r w:rsidR="00D23233">
              <w:rPr>
                <w:sz w:val="32"/>
                <w:szCs w:val="32"/>
              </w:rPr>
              <w:t>7</w:t>
            </w:r>
            <w:r w:rsidR="00D23233" w:rsidRPr="00134DE9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</w:tr>
      <w:tr w:rsidR="0092588B" w:rsidRPr="00470464" w14:paraId="40A8DF1D" w14:textId="77777777" w:rsidTr="00B35279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EACAF" w14:textId="57CE0FAD" w:rsidR="0092588B" w:rsidRPr="00AE3BB4" w:rsidRDefault="006F4D15" w:rsidP="004E7962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3BADF" w14:textId="2DD7A90A" w:rsidR="0092588B" w:rsidRPr="00470464" w:rsidRDefault="0092588B" w:rsidP="004E7962">
            <w:pPr>
              <w:jc w:val="center"/>
            </w:pPr>
            <w:r w:rsidRPr="004E7962">
              <w:rPr>
                <w:sz w:val="32"/>
                <w:szCs w:val="32"/>
                <w:cs/>
              </w:rPr>
              <w:fldChar w:fldCharType="begin"/>
            </w:r>
            <w:r w:rsidRPr="004E7962">
              <w:rPr>
                <w:sz w:val="32"/>
                <w:szCs w:val="32"/>
                <w:cs/>
              </w:rPr>
              <w:instrText xml:space="preserve"> </w:instrText>
            </w:r>
            <w:r w:rsidRPr="004E7962">
              <w:rPr>
                <w:sz w:val="32"/>
                <w:szCs w:val="32"/>
              </w:rPr>
              <w:instrText>REF _Ref</w:instrText>
            </w:r>
            <w:r w:rsidRPr="004E7962">
              <w:rPr>
                <w:sz w:val="32"/>
                <w:szCs w:val="32"/>
                <w:cs/>
              </w:rPr>
              <w:instrText xml:space="preserve">124452130 </w:instrText>
            </w:r>
            <w:r w:rsidRPr="004E7962">
              <w:rPr>
                <w:sz w:val="32"/>
                <w:szCs w:val="32"/>
              </w:rPr>
              <w:instrText>\h</w:instrText>
            </w:r>
            <w:r w:rsidRPr="004E7962">
              <w:rPr>
                <w:sz w:val="32"/>
                <w:szCs w:val="32"/>
                <w:cs/>
              </w:rPr>
              <w:instrText xml:space="preserve"> </w:instrText>
            </w:r>
            <w:r w:rsidR="001946CC" w:rsidRPr="004E7962">
              <w:rPr>
                <w:sz w:val="32"/>
                <w:szCs w:val="32"/>
              </w:rPr>
              <w:instrText xml:space="preserve"> \* MERGEFORMAT </w:instrText>
            </w:r>
            <w:r w:rsidRPr="004E7962">
              <w:rPr>
                <w:sz w:val="32"/>
                <w:szCs w:val="32"/>
                <w:cs/>
              </w:rPr>
            </w:r>
            <w:r w:rsidRPr="004E7962">
              <w:rPr>
                <w:sz w:val="32"/>
                <w:szCs w:val="32"/>
                <w:cs/>
              </w:rPr>
              <w:fldChar w:fldCharType="separate"/>
            </w:r>
            <w:r w:rsidR="00D23233" w:rsidRPr="000136CD">
              <w:rPr>
                <w:sz w:val="32"/>
                <w:szCs w:val="32"/>
              </w:rPr>
              <w:t>(</w:t>
            </w:r>
            <w:r w:rsidR="00D23233" w:rsidRPr="000136CD">
              <w:rPr>
                <w:sz w:val="32"/>
                <w:szCs w:val="32"/>
                <w:cs/>
              </w:rPr>
              <w:t>ง.</w:t>
            </w:r>
            <w:r w:rsidR="00D23233">
              <w:rPr>
                <w:sz w:val="32"/>
                <w:szCs w:val="32"/>
              </w:rPr>
              <w:t>1</w:t>
            </w:r>
            <w:r w:rsidR="00D23233" w:rsidRPr="000136CD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  <w:cs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4DC3F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ml/h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2318E" w14:textId="797CB339" w:rsidR="0092588B" w:rsidRPr="00470464" w:rsidRDefault="003B0A74" w:rsidP="004E7962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3F82A" w14:textId="50F5C42A" w:rsidR="0092588B" w:rsidRPr="004E7962" w:rsidRDefault="001946CC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_Ref124588316 \h 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515D1C">
              <w:rPr>
                <w:sz w:val="32"/>
                <w:szCs w:val="32"/>
              </w:rPr>
              <w:t>(</w:t>
            </w:r>
            <w:r w:rsidR="00D23233" w:rsidRPr="00515D1C">
              <w:rPr>
                <w:sz w:val="32"/>
                <w:szCs w:val="32"/>
                <w:cs/>
              </w:rPr>
              <w:t>ง.</w:t>
            </w:r>
            <w:r w:rsidR="00D23233">
              <w:rPr>
                <w:sz w:val="32"/>
                <w:szCs w:val="32"/>
              </w:rPr>
              <w:t>8</w:t>
            </w:r>
            <w:r w:rsidR="00D23233" w:rsidRPr="00515D1C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44C89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ml/h</w:t>
            </w:r>
          </w:p>
        </w:tc>
      </w:tr>
      <w:tr w:rsidR="0092588B" w:rsidRPr="00470464" w14:paraId="422441E3" w14:textId="77777777" w:rsidTr="00B35279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2FFB" w14:textId="77777777" w:rsidR="0092588B" w:rsidRPr="00470464" w:rsidRDefault="0092588B" w:rsidP="004E796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7EDC" w14:textId="77777777" w:rsidR="0092588B" w:rsidRPr="00470464" w:rsidRDefault="0092588B" w:rsidP="004E7962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D1F" w14:textId="77777777" w:rsidR="0092588B" w:rsidRPr="00470464" w:rsidRDefault="0092588B" w:rsidP="004E7962">
            <w:pPr>
              <w:jc w:val="center"/>
            </w:pPr>
          </w:p>
        </w:tc>
        <w:tc>
          <w:tcPr>
            <w:tcW w:w="39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B7E1" w14:textId="77777777" w:rsidR="0092588B" w:rsidRPr="00470464" w:rsidRDefault="0092588B" w:rsidP="004E796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EF82" w14:textId="45E8835E" w:rsidR="0092588B" w:rsidRPr="004E7962" w:rsidRDefault="001946CC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fldChar w:fldCharType="begin"/>
            </w:r>
            <w:r w:rsidRPr="004E7962">
              <w:rPr>
                <w:sz w:val="32"/>
                <w:szCs w:val="32"/>
              </w:rPr>
              <w:instrText xml:space="preserve"> REF _Ref124588324 \h  \* MERGEFORMAT </w:instrText>
            </w:r>
            <w:r w:rsidRPr="004E7962">
              <w:rPr>
                <w:sz w:val="32"/>
                <w:szCs w:val="32"/>
              </w:rPr>
            </w:r>
            <w:r w:rsidRPr="004E7962">
              <w:rPr>
                <w:sz w:val="32"/>
                <w:szCs w:val="32"/>
              </w:rPr>
              <w:fldChar w:fldCharType="separate"/>
            </w:r>
            <w:r w:rsidR="00D23233" w:rsidRPr="00B02C49">
              <w:rPr>
                <w:sz w:val="32"/>
                <w:szCs w:val="32"/>
              </w:rPr>
              <w:t>(</w:t>
            </w:r>
            <w:r w:rsidR="00D23233" w:rsidRPr="00B02C49">
              <w:rPr>
                <w:sz w:val="32"/>
                <w:szCs w:val="32"/>
                <w:cs/>
              </w:rPr>
              <w:t>ง.</w:t>
            </w:r>
            <w:r w:rsidR="00D23233">
              <w:rPr>
                <w:sz w:val="32"/>
                <w:szCs w:val="32"/>
              </w:rPr>
              <w:t>9</w:t>
            </w:r>
            <w:r w:rsidR="00D23233" w:rsidRPr="00B02C49">
              <w:rPr>
                <w:sz w:val="32"/>
                <w:szCs w:val="32"/>
              </w:rPr>
              <w:t>)</w:t>
            </w:r>
            <w:r w:rsidRPr="004E7962">
              <w:rPr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D9E" w14:textId="77777777" w:rsidR="0092588B" w:rsidRPr="004E7962" w:rsidRDefault="0092588B" w:rsidP="004E7962">
            <w:pPr>
              <w:jc w:val="center"/>
              <w:rPr>
                <w:sz w:val="32"/>
                <w:szCs w:val="32"/>
              </w:rPr>
            </w:pPr>
            <w:r w:rsidRPr="004E7962">
              <w:rPr>
                <w:sz w:val="32"/>
                <w:szCs w:val="32"/>
              </w:rPr>
              <w:t>%</w:t>
            </w:r>
          </w:p>
        </w:tc>
      </w:tr>
    </w:tbl>
    <w:p w14:paraId="00B92283" w14:textId="77777777" w:rsidR="00021200" w:rsidRPr="00B35279" w:rsidRDefault="00021200" w:rsidP="00470464">
      <w:pPr>
        <w:rPr>
          <w:sz w:val="32"/>
          <w:szCs w:val="32"/>
        </w:rPr>
      </w:pPr>
    </w:p>
    <w:p w14:paraId="610CE366" w14:textId="77777777" w:rsidR="00B35279" w:rsidRPr="00B35279" w:rsidRDefault="00B35279" w:rsidP="00470464">
      <w:pPr>
        <w:rPr>
          <w:sz w:val="32"/>
          <w:szCs w:val="32"/>
        </w:rPr>
      </w:pPr>
    </w:p>
    <w:p w14:paraId="35D2503C" w14:textId="77777777" w:rsidR="00B35279" w:rsidRPr="00B35279" w:rsidRDefault="00B35279" w:rsidP="00470464">
      <w:pPr>
        <w:rPr>
          <w:sz w:val="32"/>
          <w:szCs w:val="32"/>
        </w:rPr>
      </w:pPr>
    </w:p>
    <w:p w14:paraId="652CA109" w14:textId="77777777" w:rsidR="00B35279" w:rsidRPr="00B35279" w:rsidRDefault="00B35279" w:rsidP="00470464">
      <w:pPr>
        <w:rPr>
          <w:sz w:val="32"/>
          <w:szCs w:val="32"/>
        </w:rPr>
      </w:pPr>
    </w:p>
    <w:p w14:paraId="0DF2057E" w14:textId="7104862E" w:rsidR="00B35279" w:rsidRDefault="00B35279" w:rsidP="00470464">
      <w:pPr>
        <w:rPr>
          <w:sz w:val="32"/>
          <w:szCs w:val="32"/>
        </w:rPr>
      </w:pPr>
    </w:p>
    <w:p w14:paraId="559C764A" w14:textId="6E72DE28" w:rsidR="00B35279" w:rsidRDefault="00B35279" w:rsidP="00470464">
      <w:pPr>
        <w:rPr>
          <w:sz w:val="32"/>
          <w:szCs w:val="32"/>
        </w:rPr>
      </w:pPr>
    </w:p>
    <w:p w14:paraId="47C1863D" w14:textId="6647A69A" w:rsidR="00B35279" w:rsidRDefault="00B35279" w:rsidP="00470464">
      <w:pPr>
        <w:rPr>
          <w:sz w:val="32"/>
          <w:szCs w:val="32"/>
        </w:rPr>
      </w:pPr>
    </w:p>
    <w:p w14:paraId="65CF56FB" w14:textId="5E48D0BF" w:rsidR="00B35279" w:rsidRDefault="00B35279" w:rsidP="00470464">
      <w:pPr>
        <w:rPr>
          <w:sz w:val="32"/>
          <w:szCs w:val="32"/>
        </w:rPr>
      </w:pPr>
    </w:p>
    <w:p w14:paraId="2A7D0901" w14:textId="19CF2822" w:rsidR="00B35279" w:rsidRDefault="00B35279" w:rsidP="00470464">
      <w:pPr>
        <w:rPr>
          <w:sz w:val="32"/>
          <w:szCs w:val="32"/>
        </w:rPr>
      </w:pPr>
    </w:p>
    <w:p w14:paraId="3B435FBE" w14:textId="22BCC920" w:rsidR="00B35279" w:rsidRDefault="00B35279" w:rsidP="00470464">
      <w:pPr>
        <w:rPr>
          <w:sz w:val="32"/>
          <w:szCs w:val="32"/>
        </w:rPr>
      </w:pPr>
    </w:p>
    <w:p w14:paraId="3F7CA6F1" w14:textId="2C1D4EFB" w:rsidR="00B35279" w:rsidRDefault="00B35279" w:rsidP="00470464">
      <w:pPr>
        <w:rPr>
          <w:sz w:val="32"/>
          <w:szCs w:val="32"/>
        </w:rPr>
      </w:pPr>
    </w:p>
    <w:p w14:paraId="7B6BCE71" w14:textId="71DBCE64" w:rsidR="00B35279" w:rsidRDefault="00B35279" w:rsidP="00470464">
      <w:pPr>
        <w:rPr>
          <w:sz w:val="32"/>
          <w:szCs w:val="32"/>
        </w:rPr>
      </w:pPr>
    </w:p>
    <w:p w14:paraId="1889D096" w14:textId="7A13C083" w:rsidR="00B35279" w:rsidRDefault="00B35279" w:rsidP="00470464">
      <w:pPr>
        <w:rPr>
          <w:sz w:val="32"/>
          <w:szCs w:val="32"/>
        </w:rPr>
      </w:pPr>
    </w:p>
    <w:p w14:paraId="741CEDD2" w14:textId="2E069ADC" w:rsidR="005B6E1F" w:rsidRPr="000B768C" w:rsidRDefault="001103E4" w:rsidP="00B35279">
      <w:pPr>
        <w:jc w:val="center"/>
        <w:rPr>
          <w:b/>
          <w:bCs/>
          <w:sz w:val="36"/>
          <w:szCs w:val="36"/>
        </w:rPr>
      </w:pPr>
      <w:r w:rsidRPr="000B768C">
        <w:rPr>
          <w:rFonts w:hint="cs"/>
          <w:b/>
          <w:bCs/>
          <w:sz w:val="36"/>
          <w:szCs w:val="36"/>
          <w:cs/>
        </w:rPr>
        <w:lastRenderedPageBreak/>
        <w:t xml:space="preserve">ภาคผนวก </w:t>
      </w:r>
      <w:r w:rsidR="00903116" w:rsidRPr="000B768C">
        <w:rPr>
          <w:rFonts w:hint="cs"/>
          <w:b/>
          <w:bCs/>
          <w:sz w:val="36"/>
          <w:szCs w:val="36"/>
          <w:cs/>
        </w:rPr>
        <w:t>จ</w:t>
      </w:r>
      <w:r w:rsidRPr="000B768C">
        <w:rPr>
          <w:rFonts w:hint="cs"/>
          <w:b/>
          <w:bCs/>
          <w:sz w:val="36"/>
          <w:szCs w:val="36"/>
          <w:cs/>
        </w:rPr>
        <w:t xml:space="preserve">  </w:t>
      </w:r>
      <w:r w:rsidR="00B54E46" w:rsidRPr="000B768C">
        <w:rPr>
          <w:rFonts w:hint="cs"/>
          <w:b/>
          <w:bCs/>
          <w:sz w:val="36"/>
          <w:szCs w:val="36"/>
          <w:cs/>
        </w:rPr>
        <w:t>แนวทางการ</w:t>
      </w:r>
      <w:r w:rsidR="001158FE" w:rsidRPr="000B768C">
        <w:rPr>
          <w:rFonts w:hint="cs"/>
          <w:b/>
          <w:bCs/>
          <w:sz w:val="36"/>
          <w:szCs w:val="36"/>
          <w:cs/>
        </w:rPr>
        <w:t>กำหนดเกณฑ์</w:t>
      </w:r>
      <w:r w:rsidR="00A64E61" w:rsidRPr="000B768C">
        <w:rPr>
          <w:rFonts w:hint="cs"/>
          <w:b/>
          <w:bCs/>
          <w:sz w:val="36"/>
          <w:szCs w:val="36"/>
          <w:cs/>
        </w:rPr>
        <w:t>ทวนสอบ</w:t>
      </w:r>
    </w:p>
    <w:p w14:paraId="314891EC" w14:textId="77777777" w:rsidR="00B35279" w:rsidRDefault="001158FE" w:rsidP="00B35279">
      <w:pPr>
        <w:jc w:val="thaiDistribute"/>
        <w:rPr>
          <w:sz w:val="32"/>
          <w:szCs w:val="32"/>
        </w:rPr>
      </w:pPr>
      <w:r w:rsidRPr="00B35279">
        <w:rPr>
          <w:sz w:val="32"/>
          <w:szCs w:val="32"/>
          <w:cs/>
        </w:rPr>
        <w:tab/>
      </w:r>
    </w:p>
    <w:p w14:paraId="48CBF28B" w14:textId="4E6FC796" w:rsidR="001158FE" w:rsidRPr="00B35279" w:rsidRDefault="001158FE" w:rsidP="00B35279">
      <w:pPr>
        <w:ind w:firstLine="1418"/>
        <w:jc w:val="thaiDistribute"/>
        <w:rPr>
          <w:sz w:val="32"/>
          <w:szCs w:val="32"/>
        </w:rPr>
      </w:pPr>
      <w:r w:rsidRPr="00B35279">
        <w:rPr>
          <w:sz w:val="32"/>
          <w:szCs w:val="32"/>
          <w:cs/>
        </w:rPr>
        <w:t xml:space="preserve">การทวนสอบ </w:t>
      </w:r>
      <w:r w:rsidRPr="00B35279">
        <w:rPr>
          <w:rFonts w:hint="cs"/>
          <w:sz w:val="32"/>
          <w:szCs w:val="32"/>
          <w:cs/>
        </w:rPr>
        <w:t>คือ</w:t>
      </w:r>
      <w:r w:rsidRPr="00B35279">
        <w:rPr>
          <w:sz w:val="32"/>
          <w:szCs w:val="32"/>
          <w:cs/>
        </w:rPr>
        <w:t xml:space="preserve"> การ</w:t>
      </w:r>
      <w:r w:rsidRPr="00B35279">
        <w:rPr>
          <w:rFonts w:hint="cs"/>
          <w:sz w:val="32"/>
          <w:szCs w:val="32"/>
          <w:cs/>
        </w:rPr>
        <w:t>ประเมินสมรรถนะของเครื่อง</w:t>
      </w:r>
      <w:r w:rsidR="00F37099" w:rsidRPr="00B35279">
        <w:rPr>
          <w:rFonts w:hint="cs"/>
          <w:sz w:val="32"/>
          <w:szCs w:val="32"/>
          <w:cs/>
        </w:rPr>
        <w:t>ควบคุมการให้สารละลายทางหลอดเลือดดำ</w:t>
      </w:r>
      <w:r w:rsidRPr="00B35279">
        <w:rPr>
          <w:rFonts w:hint="cs"/>
          <w:sz w:val="32"/>
          <w:szCs w:val="32"/>
          <w:cs/>
        </w:rPr>
        <w:t xml:space="preserve"> </w:t>
      </w:r>
      <w:r w:rsidR="00932477" w:rsidRPr="00B35279">
        <w:rPr>
          <w:rFonts w:hint="cs"/>
          <w:sz w:val="32"/>
          <w:szCs w:val="32"/>
          <w:cs/>
        </w:rPr>
        <w:t>ด้วย</w:t>
      </w:r>
      <w:r w:rsidRPr="00B35279">
        <w:rPr>
          <w:rFonts w:hint="cs"/>
          <w:sz w:val="32"/>
          <w:szCs w:val="32"/>
          <w:cs/>
        </w:rPr>
        <w:t>การนำผลการสอบเทียบกับค่าความไม่แน่นอน มาเปรียบเทียบกับเกณฑ์การทวนสอบที่ได้กำหนดขึ้น  โดย</w:t>
      </w:r>
      <w:r w:rsidRPr="00B35279">
        <w:rPr>
          <w:sz w:val="32"/>
          <w:szCs w:val="32"/>
          <w:cs/>
        </w:rPr>
        <w:t>เกณฑ์การทวนสอบ หมายถึง ขอบเขตของ</w:t>
      </w:r>
      <w:r w:rsidR="00861732" w:rsidRPr="00B35279">
        <w:rPr>
          <w:rFonts w:hint="cs"/>
          <w:sz w:val="32"/>
          <w:szCs w:val="32"/>
          <w:cs/>
        </w:rPr>
        <w:t>อัตราการไหล</w:t>
      </w:r>
      <w:r w:rsidR="0015305E" w:rsidRPr="00B35279">
        <w:rPr>
          <w:rFonts w:hint="cs"/>
          <w:sz w:val="32"/>
          <w:szCs w:val="32"/>
          <w:cs/>
        </w:rPr>
        <w:t xml:space="preserve"> </w:t>
      </w:r>
      <w:r w:rsidRPr="00B35279">
        <w:rPr>
          <w:sz w:val="32"/>
          <w:szCs w:val="32"/>
          <w:cs/>
        </w:rPr>
        <w:t>ที่บ่งชี้ว่าเครื่อง</w:t>
      </w:r>
      <w:r w:rsidR="00D04113" w:rsidRPr="00B35279">
        <w:rPr>
          <w:rFonts w:hint="cs"/>
          <w:sz w:val="32"/>
          <w:szCs w:val="32"/>
          <w:cs/>
        </w:rPr>
        <w:t>ควบคุมการให้สารละลายทางหลอดเลือดดำ</w:t>
      </w:r>
      <w:r w:rsidRPr="00B35279">
        <w:rPr>
          <w:sz w:val="32"/>
          <w:szCs w:val="32"/>
          <w:cs/>
        </w:rPr>
        <w:t xml:space="preserve">ยังมีสมรรถนะอยู่ในเกณฑ์ที่สามารถนำไปใช้งานต่อไปได้อย่างมีประสิทธิภาพ </w:t>
      </w:r>
    </w:p>
    <w:p w14:paraId="046C5E57" w14:textId="77777777" w:rsidR="00072D9B" w:rsidRDefault="00072D9B" w:rsidP="00B35279">
      <w:pPr>
        <w:ind w:firstLine="1418"/>
        <w:jc w:val="thaiDistribute"/>
        <w:rPr>
          <w:sz w:val="32"/>
          <w:szCs w:val="32"/>
        </w:rPr>
      </w:pPr>
    </w:p>
    <w:p w14:paraId="18CC904D" w14:textId="65BC5095" w:rsidR="001133BA" w:rsidRPr="00B35279" w:rsidRDefault="00B4296D" w:rsidP="00B35279">
      <w:pPr>
        <w:ind w:firstLine="1418"/>
        <w:jc w:val="thaiDistribute"/>
        <w:rPr>
          <w:sz w:val="32"/>
          <w:szCs w:val="32"/>
        </w:rPr>
      </w:pPr>
      <w:r w:rsidRPr="00B35279">
        <w:rPr>
          <w:sz w:val="32"/>
          <w:szCs w:val="32"/>
        </w:rPr>
        <w:tab/>
      </w:r>
      <w:r w:rsidR="002F164A" w:rsidRPr="00B35279">
        <w:rPr>
          <w:rFonts w:hint="cs"/>
          <w:sz w:val="32"/>
          <w:szCs w:val="32"/>
          <w:cs/>
        </w:rPr>
        <w:t>การกำหนด</w:t>
      </w:r>
      <w:r w:rsidRPr="00B35279">
        <w:rPr>
          <w:rFonts w:hint="cs"/>
          <w:sz w:val="32"/>
          <w:szCs w:val="32"/>
          <w:cs/>
        </w:rPr>
        <w:t>เกณฑ์การทวนสอบ</w:t>
      </w:r>
      <w:r w:rsidR="00800ECE" w:rsidRPr="00B35279">
        <w:rPr>
          <w:rFonts w:hint="cs"/>
          <w:sz w:val="32"/>
          <w:szCs w:val="32"/>
          <w:cs/>
        </w:rPr>
        <w:t xml:space="preserve"> สามารถ</w:t>
      </w:r>
      <w:r w:rsidR="002F164A" w:rsidRPr="00B35279">
        <w:rPr>
          <w:rFonts w:hint="cs"/>
          <w:sz w:val="32"/>
          <w:szCs w:val="32"/>
          <w:cs/>
        </w:rPr>
        <w:t xml:space="preserve">ทำได้หลายแนวทาง </w:t>
      </w:r>
      <w:r w:rsidR="001B4CEF" w:rsidRPr="00B35279">
        <w:rPr>
          <w:rFonts w:hint="cs"/>
          <w:sz w:val="32"/>
          <w:szCs w:val="32"/>
          <w:cs/>
        </w:rPr>
        <w:t>ยกตัวอย่างเช่น</w:t>
      </w:r>
      <w:r w:rsidR="002F164A" w:rsidRPr="00B35279">
        <w:rPr>
          <w:rFonts w:hint="cs"/>
          <w:sz w:val="32"/>
          <w:szCs w:val="32"/>
          <w:cs/>
        </w:rPr>
        <w:t xml:space="preserve"> </w:t>
      </w:r>
      <w:r w:rsidR="00800ECE" w:rsidRPr="00B35279">
        <w:rPr>
          <w:rFonts w:hint="cs"/>
          <w:sz w:val="32"/>
          <w:szCs w:val="32"/>
          <w:cs/>
        </w:rPr>
        <w:t>การ</w:t>
      </w:r>
      <w:r w:rsidR="002629E4" w:rsidRPr="00B35279">
        <w:rPr>
          <w:rFonts w:hint="cs"/>
          <w:sz w:val="32"/>
          <w:szCs w:val="32"/>
          <w:cs/>
        </w:rPr>
        <w:t xml:space="preserve">อ้างอิงตามบริษัทผู้ผลิต </w:t>
      </w:r>
      <w:r w:rsidR="002F164A" w:rsidRPr="00B35279">
        <w:rPr>
          <w:rFonts w:hint="cs"/>
          <w:sz w:val="32"/>
          <w:szCs w:val="32"/>
          <w:cs/>
        </w:rPr>
        <w:t xml:space="preserve"> </w:t>
      </w:r>
      <w:r w:rsidR="00800ECE" w:rsidRPr="00B35279">
        <w:rPr>
          <w:rFonts w:hint="cs"/>
          <w:sz w:val="32"/>
          <w:szCs w:val="32"/>
          <w:cs/>
        </w:rPr>
        <w:t>การอ้างอิงตาม</w:t>
      </w:r>
      <w:r w:rsidR="0097424E" w:rsidRPr="00B35279">
        <w:rPr>
          <w:rFonts w:hint="cs"/>
          <w:sz w:val="32"/>
          <w:szCs w:val="32"/>
          <w:cs/>
        </w:rPr>
        <w:t>เอกสาร</w:t>
      </w:r>
      <w:r w:rsidR="00800ECE" w:rsidRPr="00B35279">
        <w:rPr>
          <w:rFonts w:hint="cs"/>
          <w:sz w:val="32"/>
          <w:szCs w:val="32"/>
          <w:cs/>
        </w:rPr>
        <w:t xml:space="preserve"> </w:t>
      </w:r>
      <w:r w:rsidR="00800ECE" w:rsidRPr="00B35279">
        <w:rPr>
          <w:sz w:val="32"/>
          <w:szCs w:val="32"/>
        </w:rPr>
        <w:t>ECRI</w:t>
      </w:r>
      <w:r w:rsidR="0097424E" w:rsidRPr="00B35279">
        <w:rPr>
          <w:rFonts w:hint="cs"/>
          <w:sz w:val="32"/>
          <w:szCs w:val="32"/>
          <w:cs/>
        </w:rPr>
        <w:t xml:space="preserve"> </w:t>
      </w:r>
      <w:r w:rsidR="00800ECE" w:rsidRPr="00B35279">
        <w:rPr>
          <w:rFonts w:hint="cs"/>
          <w:sz w:val="32"/>
          <w:szCs w:val="32"/>
          <w:cs/>
        </w:rPr>
        <w:t>หรือ การกำหนดขึ้นเองตามนโยบายของโรงพยาบาล</w:t>
      </w:r>
      <w:r w:rsidR="0093370F" w:rsidRPr="00B35279">
        <w:rPr>
          <w:rFonts w:hint="cs"/>
          <w:sz w:val="32"/>
          <w:szCs w:val="32"/>
          <w:cs/>
        </w:rPr>
        <w:t xml:space="preserve"> </w:t>
      </w:r>
      <w:r w:rsidR="00D917EC" w:rsidRPr="00B35279">
        <w:rPr>
          <w:rFonts w:hint="cs"/>
          <w:sz w:val="32"/>
          <w:szCs w:val="32"/>
          <w:cs/>
        </w:rPr>
        <w:t xml:space="preserve"> </w:t>
      </w:r>
      <w:r w:rsidR="00841A7C">
        <w:rPr>
          <w:rFonts w:hint="cs"/>
          <w:sz w:val="32"/>
          <w:szCs w:val="32"/>
          <w:cs/>
        </w:rPr>
        <w:t>หลักเกณฑ์มาตรฐาน</w:t>
      </w:r>
      <w:r w:rsidR="00C11BBE" w:rsidRPr="00B35279">
        <w:rPr>
          <w:rFonts w:hint="cs"/>
          <w:sz w:val="32"/>
          <w:szCs w:val="32"/>
          <w:cs/>
        </w:rPr>
        <w:t>ฉบับนี้</w:t>
      </w:r>
      <w:r w:rsidR="002D0763" w:rsidRPr="00B35279">
        <w:rPr>
          <w:rFonts w:hint="cs"/>
          <w:sz w:val="32"/>
          <w:szCs w:val="32"/>
          <w:cs/>
        </w:rPr>
        <w:t>ให้แนวทาง</w:t>
      </w:r>
      <w:r w:rsidR="003550F5" w:rsidRPr="00B35279">
        <w:rPr>
          <w:rFonts w:hint="cs"/>
          <w:sz w:val="32"/>
          <w:szCs w:val="32"/>
          <w:cs/>
        </w:rPr>
        <w:t>การกำหนด</w:t>
      </w:r>
      <w:r w:rsidR="006806AC" w:rsidRPr="00B35279">
        <w:rPr>
          <w:rFonts w:hint="cs"/>
          <w:sz w:val="32"/>
          <w:szCs w:val="32"/>
          <w:cs/>
        </w:rPr>
        <w:t xml:space="preserve">เกณฑ์การทวนสอบไว้ 2 </w:t>
      </w:r>
      <w:r w:rsidR="003B7BEB" w:rsidRPr="00B35279">
        <w:rPr>
          <w:rFonts w:hint="cs"/>
          <w:sz w:val="32"/>
          <w:szCs w:val="32"/>
          <w:cs/>
        </w:rPr>
        <w:t>ส่วน</w:t>
      </w:r>
      <w:r w:rsidR="006806AC" w:rsidRPr="00B35279">
        <w:rPr>
          <w:rFonts w:hint="cs"/>
          <w:sz w:val="32"/>
          <w:szCs w:val="32"/>
          <w:cs/>
        </w:rPr>
        <w:t xml:space="preserve"> ได้แก่ </w:t>
      </w:r>
      <w:r w:rsidR="00C03A17" w:rsidRPr="00B35279">
        <w:rPr>
          <w:rFonts w:hint="cs"/>
          <w:sz w:val="32"/>
          <w:szCs w:val="32"/>
          <w:cs/>
        </w:rPr>
        <w:t>เกณฑ์การทวนสอบ</w:t>
      </w:r>
      <w:r w:rsidR="001133BA" w:rsidRPr="00B35279">
        <w:rPr>
          <w:rFonts w:hint="cs"/>
          <w:sz w:val="32"/>
          <w:szCs w:val="32"/>
          <w:cs/>
        </w:rPr>
        <w:t>ค่า</w:t>
      </w:r>
      <w:r w:rsidR="00D850FB" w:rsidRPr="00B35279">
        <w:rPr>
          <w:rFonts w:hint="cs"/>
          <w:sz w:val="32"/>
          <w:szCs w:val="32"/>
          <w:cs/>
        </w:rPr>
        <w:t>ความคลาดเคลื่อน</w:t>
      </w:r>
      <w:r w:rsidR="001133BA" w:rsidRPr="00B35279">
        <w:rPr>
          <w:rFonts w:hint="cs"/>
          <w:sz w:val="32"/>
          <w:szCs w:val="32"/>
          <w:cs/>
        </w:rPr>
        <w:t xml:space="preserve"> และเกณฑ์การทวนสอบค่าความไม่แน่นอน </w:t>
      </w:r>
      <w:r w:rsidR="00E178DB" w:rsidRPr="00B35279">
        <w:rPr>
          <w:rFonts w:hint="cs"/>
          <w:sz w:val="32"/>
          <w:szCs w:val="32"/>
          <w:cs/>
        </w:rPr>
        <w:t>โดยมี</w:t>
      </w:r>
      <w:r w:rsidR="006C35E3" w:rsidRPr="00B35279">
        <w:rPr>
          <w:rFonts w:hint="cs"/>
          <w:sz w:val="32"/>
          <w:szCs w:val="32"/>
          <w:cs/>
        </w:rPr>
        <w:t>ข้อแนะนำ</w:t>
      </w:r>
      <w:r w:rsidR="00E178DB" w:rsidRPr="00B35279">
        <w:rPr>
          <w:rFonts w:hint="cs"/>
          <w:sz w:val="32"/>
          <w:szCs w:val="32"/>
          <w:cs/>
        </w:rPr>
        <w:t>การ</w:t>
      </w:r>
      <w:r w:rsidR="00C4574A" w:rsidRPr="00B35279">
        <w:rPr>
          <w:rFonts w:hint="cs"/>
          <w:sz w:val="32"/>
          <w:szCs w:val="32"/>
          <w:cs/>
        </w:rPr>
        <w:t>กำหนดค่าของ</w:t>
      </w:r>
      <w:r w:rsidR="002D0763" w:rsidRPr="00B35279">
        <w:rPr>
          <w:rFonts w:hint="cs"/>
          <w:sz w:val="32"/>
          <w:szCs w:val="32"/>
          <w:cs/>
        </w:rPr>
        <w:t>แต่ละ</w:t>
      </w:r>
      <w:r w:rsidR="00C4574A" w:rsidRPr="00B35279">
        <w:rPr>
          <w:rFonts w:hint="cs"/>
          <w:sz w:val="32"/>
          <w:szCs w:val="32"/>
          <w:cs/>
        </w:rPr>
        <w:t>เกณฑ์</w:t>
      </w:r>
      <w:r w:rsidR="000573CC" w:rsidRPr="00B35279">
        <w:rPr>
          <w:rFonts w:hint="cs"/>
          <w:sz w:val="32"/>
          <w:szCs w:val="32"/>
          <w:cs/>
        </w:rPr>
        <w:t xml:space="preserve"> ตามตารางที่ จ.1 </w:t>
      </w:r>
      <w:r w:rsidR="00C4574A" w:rsidRPr="00B35279">
        <w:rPr>
          <w:rFonts w:hint="cs"/>
          <w:sz w:val="32"/>
          <w:szCs w:val="32"/>
          <w:cs/>
        </w:rPr>
        <w:t xml:space="preserve">ดังนี้ </w:t>
      </w:r>
    </w:p>
    <w:p w14:paraId="18458AE7" w14:textId="77777777" w:rsidR="000573CC" w:rsidRPr="00B35279" w:rsidRDefault="000573CC" w:rsidP="00B35279">
      <w:pPr>
        <w:jc w:val="thaiDistribute"/>
        <w:rPr>
          <w:sz w:val="32"/>
          <w:szCs w:val="32"/>
        </w:rPr>
      </w:pPr>
    </w:p>
    <w:p w14:paraId="185F0416" w14:textId="05D988EC" w:rsidR="000573CC" w:rsidRPr="00B35279" w:rsidRDefault="000573CC" w:rsidP="00B35279">
      <w:pPr>
        <w:jc w:val="thaiDistribute"/>
        <w:rPr>
          <w:sz w:val="32"/>
          <w:szCs w:val="32"/>
        </w:rPr>
      </w:pPr>
      <w:r w:rsidRPr="00B35279">
        <w:rPr>
          <w:rFonts w:hint="cs"/>
          <w:sz w:val="32"/>
          <w:szCs w:val="32"/>
          <w:cs/>
        </w:rPr>
        <w:t xml:space="preserve">ตารางที่ จ.1 </w:t>
      </w:r>
      <w:r w:rsidR="00D66537" w:rsidRPr="00B35279">
        <w:rPr>
          <w:rFonts w:hint="cs"/>
          <w:sz w:val="32"/>
          <w:szCs w:val="32"/>
          <w:cs/>
        </w:rPr>
        <w:t>แนวทางการกำหนดเกณฑ์การทวนสอบ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4390"/>
        <w:gridCol w:w="4677"/>
      </w:tblGrid>
      <w:tr w:rsidR="006C35E3" w:rsidRPr="00B35279" w14:paraId="4B259AE7" w14:textId="77777777" w:rsidTr="00B35279">
        <w:trPr>
          <w:jc w:val="center"/>
        </w:trPr>
        <w:tc>
          <w:tcPr>
            <w:tcW w:w="4390" w:type="dxa"/>
          </w:tcPr>
          <w:p w14:paraId="22D772DE" w14:textId="17AC13B5" w:rsidR="000573CC" w:rsidRPr="00B35279" w:rsidRDefault="00D66537" w:rsidP="00B35279">
            <w:pPr>
              <w:jc w:val="center"/>
              <w:rPr>
                <w:sz w:val="32"/>
                <w:szCs w:val="32"/>
              </w:rPr>
            </w:pPr>
            <w:r w:rsidRPr="00B35279">
              <w:rPr>
                <w:rFonts w:hint="cs"/>
                <w:sz w:val="32"/>
                <w:szCs w:val="32"/>
                <w:cs/>
              </w:rPr>
              <w:t>เกณฑ์การทวนสอบ</w:t>
            </w:r>
          </w:p>
        </w:tc>
        <w:tc>
          <w:tcPr>
            <w:tcW w:w="4677" w:type="dxa"/>
          </w:tcPr>
          <w:p w14:paraId="3E5E851E" w14:textId="12C47AF6" w:rsidR="000573CC" w:rsidRPr="00B35279" w:rsidRDefault="00B34D93" w:rsidP="00B35279">
            <w:pPr>
              <w:jc w:val="center"/>
              <w:rPr>
                <w:sz w:val="32"/>
                <w:szCs w:val="32"/>
              </w:rPr>
            </w:pPr>
            <w:r w:rsidRPr="00B35279">
              <w:rPr>
                <w:rFonts w:hint="cs"/>
                <w:sz w:val="32"/>
                <w:szCs w:val="32"/>
                <w:cs/>
              </w:rPr>
              <w:t>ค่าของเกณฑ์</w:t>
            </w:r>
          </w:p>
        </w:tc>
      </w:tr>
      <w:tr w:rsidR="006C35E3" w:rsidRPr="00B35279" w14:paraId="70462C37" w14:textId="77777777" w:rsidTr="00B35279">
        <w:trPr>
          <w:jc w:val="center"/>
        </w:trPr>
        <w:tc>
          <w:tcPr>
            <w:tcW w:w="4390" w:type="dxa"/>
          </w:tcPr>
          <w:p w14:paraId="7CB462EF" w14:textId="2849DEF6" w:rsidR="000573CC" w:rsidRPr="00B35279" w:rsidRDefault="00B34D93" w:rsidP="00B35279">
            <w:pPr>
              <w:jc w:val="center"/>
              <w:rPr>
                <w:sz w:val="32"/>
                <w:szCs w:val="32"/>
              </w:rPr>
            </w:pPr>
            <w:r w:rsidRPr="00B35279">
              <w:rPr>
                <w:rFonts w:hint="cs"/>
                <w:sz w:val="32"/>
                <w:szCs w:val="32"/>
                <w:cs/>
              </w:rPr>
              <w:t>เกณฑ์การทวนสอบ</w:t>
            </w:r>
            <w:r w:rsidR="00D66537" w:rsidRPr="00B35279">
              <w:rPr>
                <w:rFonts w:hint="cs"/>
                <w:sz w:val="32"/>
                <w:szCs w:val="32"/>
                <w:cs/>
              </w:rPr>
              <w:t>ค่า</w:t>
            </w:r>
            <w:r w:rsidR="00D850FB" w:rsidRPr="00B35279">
              <w:rPr>
                <w:rFonts w:hint="cs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677" w:type="dxa"/>
          </w:tcPr>
          <w:p w14:paraId="2F4474EB" w14:textId="0B821992" w:rsidR="000573CC" w:rsidRPr="00B35279" w:rsidRDefault="00D66537" w:rsidP="00B35279">
            <w:pPr>
              <w:jc w:val="center"/>
              <w:rPr>
                <w:sz w:val="32"/>
                <w:szCs w:val="32"/>
                <w:cs/>
              </w:rPr>
            </w:pPr>
            <w:r w:rsidRPr="00B35279">
              <w:rPr>
                <w:sz w:val="32"/>
                <w:szCs w:val="32"/>
                <w:cs/>
              </w:rPr>
              <w:t>±</w:t>
            </w:r>
            <w:r w:rsidRPr="00B35279">
              <w:rPr>
                <w:rFonts w:hint="cs"/>
                <w:sz w:val="32"/>
                <w:szCs w:val="32"/>
                <w:cs/>
              </w:rPr>
              <w:t>5</w:t>
            </w:r>
            <w:r w:rsidRPr="00B35279">
              <w:rPr>
                <w:sz w:val="32"/>
                <w:szCs w:val="32"/>
              </w:rPr>
              <w:t xml:space="preserve">% </w:t>
            </w:r>
            <w:r w:rsidRPr="00B35279">
              <w:rPr>
                <w:rFonts w:hint="cs"/>
                <w:sz w:val="32"/>
                <w:szCs w:val="32"/>
                <w:cs/>
              </w:rPr>
              <w:t>ของค่าที่ตั้ง</w:t>
            </w:r>
            <w:r w:rsidR="00302A09" w:rsidRPr="00B35279">
              <w:rPr>
                <w:sz w:val="32"/>
                <w:szCs w:val="32"/>
              </w:rPr>
              <w:t xml:space="preserve"> </w:t>
            </w:r>
            <w:r w:rsidR="00302A09" w:rsidRPr="00B35279">
              <w:rPr>
                <w:rFonts w:hint="cs"/>
                <w:sz w:val="32"/>
                <w:szCs w:val="32"/>
                <w:cs/>
              </w:rPr>
              <w:t xml:space="preserve">หรือ </w:t>
            </w:r>
            <w:r w:rsidR="00302A09" w:rsidRPr="00B35279">
              <w:rPr>
                <w:sz w:val="32"/>
                <w:szCs w:val="32"/>
                <w:cs/>
              </w:rPr>
              <w:t>±</w:t>
            </w:r>
            <w:r w:rsidR="00302A09" w:rsidRPr="00B35279">
              <w:rPr>
                <w:sz w:val="32"/>
                <w:szCs w:val="32"/>
              </w:rPr>
              <w:t xml:space="preserve">0.1 ml/h </w:t>
            </w:r>
            <w:r w:rsidR="00302A09" w:rsidRPr="00B35279">
              <w:rPr>
                <w:sz w:val="32"/>
                <w:szCs w:val="32"/>
                <w:cs/>
              </w:rPr>
              <w:br/>
            </w:r>
            <w:r w:rsidR="00302A09" w:rsidRPr="00B35279">
              <w:rPr>
                <w:rFonts w:hint="cs"/>
                <w:sz w:val="32"/>
                <w:szCs w:val="32"/>
                <w:cs/>
              </w:rPr>
              <w:t>ขึ้นกับว่าค่าไหนมากกว่า</w:t>
            </w:r>
          </w:p>
        </w:tc>
      </w:tr>
      <w:tr w:rsidR="006C35E3" w:rsidRPr="00B35279" w14:paraId="38E09D11" w14:textId="77777777" w:rsidTr="00B35279">
        <w:trPr>
          <w:jc w:val="center"/>
        </w:trPr>
        <w:tc>
          <w:tcPr>
            <w:tcW w:w="4390" w:type="dxa"/>
          </w:tcPr>
          <w:p w14:paraId="4F1B39CF" w14:textId="3C91143E" w:rsidR="000573CC" w:rsidRPr="00B35279" w:rsidRDefault="00B34D93" w:rsidP="00B35279">
            <w:pPr>
              <w:jc w:val="center"/>
              <w:rPr>
                <w:sz w:val="32"/>
                <w:szCs w:val="32"/>
              </w:rPr>
            </w:pPr>
            <w:r w:rsidRPr="00B35279">
              <w:rPr>
                <w:rFonts w:hint="cs"/>
                <w:sz w:val="32"/>
                <w:szCs w:val="32"/>
                <w:cs/>
              </w:rPr>
              <w:t>เกณฑ์การทวนสอบ</w:t>
            </w:r>
            <w:r w:rsidR="00D66537" w:rsidRPr="00B35279">
              <w:rPr>
                <w:rFonts w:hint="cs"/>
                <w:sz w:val="32"/>
                <w:szCs w:val="32"/>
                <w:cs/>
              </w:rPr>
              <w:t>ค่าความไม่แน่นอน</w:t>
            </w:r>
          </w:p>
        </w:tc>
        <w:tc>
          <w:tcPr>
            <w:tcW w:w="4677" w:type="dxa"/>
          </w:tcPr>
          <w:p w14:paraId="62858F8A" w14:textId="7FD78E7C" w:rsidR="000573CC" w:rsidRPr="00B35279" w:rsidRDefault="00D66537" w:rsidP="00B35279">
            <w:pPr>
              <w:jc w:val="center"/>
              <w:rPr>
                <w:sz w:val="32"/>
                <w:szCs w:val="32"/>
              </w:rPr>
            </w:pPr>
            <w:r w:rsidRPr="00B35279">
              <w:rPr>
                <w:sz w:val="32"/>
                <w:szCs w:val="32"/>
                <w:cs/>
              </w:rPr>
              <w:t>±</w:t>
            </w:r>
            <w:r w:rsidRPr="00B35279">
              <w:rPr>
                <w:rFonts w:hint="cs"/>
                <w:sz w:val="32"/>
                <w:szCs w:val="32"/>
                <w:cs/>
              </w:rPr>
              <w:t>3.5</w:t>
            </w:r>
            <w:r w:rsidRPr="00B35279">
              <w:rPr>
                <w:sz w:val="32"/>
                <w:szCs w:val="32"/>
              </w:rPr>
              <w:t xml:space="preserve">% </w:t>
            </w:r>
            <w:r w:rsidRPr="00B35279">
              <w:rPr>
                <w:rFonts w:hint="cs"/>
                <w:sz w:val="32"/>
                <w:szCs w:val="32"/>
                <w:cs/>
              </w:rPr>
              <w:t>ของค่าที่ตั้ง</w:t>
            </w:r>
            <w:r w:rsidR="00302A09" w:rsidRPr="00B35279">
              <w:rPr>
                <w:rFonts w:hint="cs"/>
                <w:sz w:val="32"/>
                <w:szCs w:val="32"/>
                <w:cs/>
              </w:rPr>
              <w:t xml:space="preserve"> </w:t>
            </w:r>
            <w:r w:rsidR="00302A09" w:rsidRPr="00B35279">
              <w:rPr>
                <w:sz w:val="32"/>
                <w:szCs w:val="32"/>
                <w:cs/>
              </w:rPr>
              <w:t>±</w:t>
            </w:r>
            <w:r w:rsidR="00302A09" w:rsidRPr="00B35279">
              <w:rPr>
                <w:sz w:val="32"/>
                <w:szCs w:val="32"/>
              </w:rPr>
              <w:t xml:space="preserve">0.07 ml/h </w:t>
            </w:r>
            <w:r w:rsidR="00302A09" w:rsidRPr="00B35279">
              <w:rPr>
                <w:sz w:val="32"/>
                <w:szCs w:val="32"/>
                <w:cs/>
              </w:rPr>
              <w:br/>
            </w:r>
            <w:r w:rsidR="00302A09" w:rsidRPr="00B35279">
              <w:rPr>
                <w:rFonts w:hint="cs"/>
                <w:sz w:val="32"/>
                <w:szCs w:val="32"/>
                <w:cs/>
              </w:rPr>
              <w:t>ขึ้นกับว่าค่าไหนมากกว่า</w:t>
            </w:r>
          </w:p>
        </w:tc>
      </w:tr>
    </w:tbl>
    <w:p w14:paraId="5DA2F670" w14:textId="77777777" w:rsidR="00D66537" w:rsidRPr="00B35279" w:rsidRDefault="00D66537" w:rsidP="00B35279">
      <w:pPr>
        <w:jc w:val="thaiDistribute"/>
        <w:rPr>
          <w:sz w:val="32"/>
          <w:szCs w:val="32"/>
        </w:rPr>
      </w:pPr>
    </w:p>
    <w:p w14:paraId="3AA73F86" w14:textId="77777777" w:rsidR="00D66537" w:rsidRPr="00470464" w:rsidRDefault="00D66537" w:rsidP="00470464"/>
    <w:p w14:paraId="6DFFE22A" w14:textId="4FD5082B" w:rsidR="0063711E" w:rsidRPr="00470464" w:rsidRDefault="00711E54" w:rsidP="00470464">
      <w:r w:rsidRPr="00470464">
        <w:br w:type="page"/>
      </w:r>
    </w:p>
    <w:p w14:paraId="24F89BCD" w14:textId="68145B60" w:rsidR="0015305E" w:rsidRPr="00066723" w:rsidRDefault="0015305E" w:rsidP="00846780">
      <w:pPr>
        <w:jc w:val="center"/>
        <w:rPr>
          <w:b/>
          <w:bCs/>
          <w:sz w:val="36"/>
          <w:szCs w:val="36"/>
        </w:rPr>
      </w:pPr>
      <w:r w:rsidRPr="00066723">
        <w:rPr>
          <w:rFonts w:hint="cs"/>
          <w:b/>
          <w:bCs/>
          <w:sz w:val="36"/>
          <w:szCs w:val="36"/>
          <w:cs/>
        </w:rPr>
        <w:lastRenderedPageBreak/>
        <w:t xml:space="preserve">ภาคผนวก </w:t>
      </w:r>
      <w:r w:rsidR="002510F4" w:rsidRPr="00066723">
        <w:rPr>
          <w:rFonts w:hint="cs"/>
          <w:b/>
          <w:bCs/>
          <w:sz w:val="36"/>
          <w:szCs w:val="36"/>
          <w:cs/>
        </w:rPr>
        <w:t>ฉ</w:t>
      </w:r>
      <w:r w:rsidRPr="00066723">
        <w:rPr>
          <w:rFonts w:hint="cs"/>
          <w:b/>
          <w:bCs/>
          <w:sz w:val="36"/>
          <w:szCs w:val="36"/>
          <w:cs/>
        </w:rPr>
        <w:t xml:space="preserve">  </w:t>
      </w:r>
      <w:r w:rsidR="002510F4" w:rsidRPr="00066723">
        <w:rPr>
          <w:rFonts w:hint="cs"/>
          <w:b/>
          <w:bCs/>
          <w:sz w:val="36"/>
          <w:szCs w:val="36"/>
          <w:cs/>
        </w:rPr>
        <w:t>ความหนาแน่นของน้ำ</w:t>
      </w:r>
    </w:p>
    <w:p w14:paraId="26D6F259" w14:textId="77777777" w:rsidR="00846780" w:rsidRDefault="00620F1E" w:rsidP="00470464">
      <w:pPr>
        <w:rPr>
          <w:sz w:val="32"/>
          <w:szCs w:val="32"/>
        </w:rPr>
      </w:pPr>
      <w:r w:rsidRPr="00846780">
        <w:rPr>
          <w:sz w:val="32"/>
          <w:szCs w:val="32"/>
        </w:rPr>
        <w:t xml:space="preserve"> </w:t>
      </w:r>
      <w:r w:rsidRPr="00846780">
        <w:rPr>
          <w:sz w:val="32"/>
          <w:szCs w:val="32"/>
        </w:rPr>
        <w:tab/>
      </w:r>
    </w:p>
    <w:p w14:paraId="2654B7E5" w14:textId="0DE605F0" w:rsidR="00620F1E" w:rsidRPr="00846780" w:rsidRDefault="00620F1E" w:rsidP="00846780">
      <w:pPr>
        <w:ind w:firstLine="1418"/>
        <w:rPr>
          <w:sz w:val="32"/>
          <w:szCs w:val="32"/>
        </w:rPr>
      </w:pPr>
      <w:r w:rsidRPr="00846780">
        <w:rPr>
          <w:rFonts w:hint="cs"/>
          <w:sz w:val="32"/>
          <w:szCs w:val="32"/>
          <w:cs/>
        </w:rPr>
        <w:t>ค่าความหนาแน่นของน้ำที่ใช้ในการสอบเทียบเครื่องควบคุมการให้สารละลายทางหลอดเลือดดำตาม</w:t>
      </w:r>
      <w:r w:rsidR="00841A7C">
        <w:rPr>
          <w:rFonts w:hint="cs"/>
          <w:sz w:val="32"/>
          <w:szCs w:val="32"/>
          <w:cs/>
        </w:rPr>
        <w:t>หลักเกณฑ์มาตรฐาน</w:t>
      </w:r>
      <w:r w:rsidRPr="00846780">
        <w:rPr>
          <w:rFonts w:hint="cs"/>
          <w:sz w:val="32"/>
          <w:szCs w:val="32"/>
          <w:cs/>
        </w:rPr>
        <w:t>ฉบับนี้ อ้างอิงจาก</w:t>
      </w:r>
      <w:r w:rsidR="00795743" w:rsidRPr="00846780">
        <w:rPr>
          <w:rFonts w:hint="cs"/>
          <w:sz w:val="32"/>
          <w:szCs w:val="32"/>
          <w:cs/>
        </w:rPr>
        <w:t>บ</w:t>
      </w:r>
      <w:r w:rsidR="00171307" w:rsidRPr="00846780">
        <w:rPr>
          <w:rFonts w:hint="cs"/>
          <w:sz w:val="32"/>
          <w:szCs w:val="32"/>
          <w:cs/>
        </w:rPr>
        <w:t>ทความของ</w:t>
      </w:r>
      <w:r w:rsidRPr="00846780">
        <w:rPr>
          <w:rFonts w:hint="cs"/>
          <w:sz w:val="32"/>
          <w:szCs w:val="32"/>
          <w:cs/>
        </w:rPr>
        <w:t xml:space="preserve"> </w:t>
      </w:r>
      <w:r w:rsidRPr="00846780">
        <w:rPr>
          <w:sz w:val="32"/>
          <w:szCs w:val="32"/>
        </w:rPr>
        <w:t xml:space="preserve">M.Tanaka </w:t>
      </w:r>
      <w:r w:rsidR="00142964" w:rsidRPr="00846780">
        <w:rPr>
          <w:rFonts w:hint="cs"/>
          <w:sz w:val="32"/>
          <w:szCs w:val="32"/>
          <w:cs/>
        </w:rPr>
        <w:t xml:space="preserve">และ </w:t>
      </w:r>
      <w:r w:rsidR="00142964" w:rsidRPr="00846780">
        <w:rPr>
          <w:sz w:val="32"/>
          <w:szCs w:val="32"/>
        </w:rPr>
        <w:t xml:space="preserve">ITS-90 </w:t>
      </w:r>
      <w:r w:rsidRPr="00846780">
        <w:rPr>
          <w:rFonts w:hint="cs"/>
          <w:sz w:val="32"/>
          <w:szCs w:val="32"/>
          <w:cs/>
        </w:rPr>
        <w:t>โดยแบ่งออกเป็นน้ำที่</w:t>
      </w:r>
      <w:r w:rsidR="00B57887" w:rsidRPr="00846780">
        <w:rPr>
          <w:rFonts w:hint="cs"/>
          <w:sz w:val="32"/>
          <w:szCs w:val="32"/>
          <w:cs/>
        </w:rPr>
        <w:t>ปราศจากอากาศ</w:t>
      </w:r>
      <w:r w:rsidR="00171307" w:rsidRPr="00846780">
        <w:rPr>
          <w:rFonts w:hint="cs"/>
          <w:sz w:val="32"/>
          <w:szCs w:val="32"/>
          <w:cs/>
        </w:rPr>
        <w:t xml:space="preserve"> </w:t>
      </w:r>
      <w:r w:rsidR="00171307" w:rsidRPr="00846780">
        <w:rPr>
          <w:sz w:val="32"/>
          <w:szCs w:val="32"/>
        </w:rPr>
        <w:t>(air-free water)</w:t>
      </w:r>
      <w:r w:rsidR="00B57887" w:rsidRPr="00846780">
        <w:rPr>
          <w:rFonts w:hint="cs"/>
          <w:sz w:val="32"/>
          <w:szCs w:val="32"/>
          <w:cs/>
        </w:rPr>
        <w:t xml:space="preserve"> และน้ำที่</w:t>
      </w:r>
      <w:r w:rsidRPr="00846780">
        <w:rPr>
          <w:rFonts w:hint="cs"/>
          <w:sz w:val="32"/>
          <w:szCs w:val="32"/>
          <w:cs/>
        </w:rPr>
        <w:t>อิ่มตัวด้วยอากาศ</w:t>
      </w:r>
      <w:r w:rsidR="00B57887" w:rsidRPr="00846780">
        <w:rPr>
          <w:rFonts w:hint="cs"/>
          <w:sz w:val="32"/>
          <w:szCs w:val="32"/>
          <w:cs/>
        </w:rPr>
        <w:t xml:space="preserve"> </w:t>
      </w:r>
      <w:r w:rsidR="00171307" w:rsidRPr="00846780">
        <w:rPr>
          <w:sz w:val="32"/>
          <w:szCs w:val="32"/>
        </w:rPr>
        <w:t>(air-saturated water)</w:t>
      </w:r>
      <w:r w:rsidRPr="00846780">
        <w:rPr>
          <w:rFonts w:hint="cs"/>
          <w:sz w:val="32"/>
          <w:szCs w:val="32"/>
          <w:cs/>
        </w:rPr>
        <w:t xml:space="preserve"> </w:t>
      </w:r>
    </w:p>
    <w:p w14:paraId="636BFD5B" w14:textId="77777777" w:rsidR="00072D9B" w:rsidRDefault="00072D9B" w:rsidP="00846780">
      <w:pPr>
        <w:ind w:firstLine="1418"/>
        <w:rPr>
          <w:sz w:val="32"/>
          <w:szCs w:val="32"/>
        </w:rPr>
      </w:pPr>
    </w:p>
    <w:p w14:paraId="7FC9FF0D" w14:textId="4C6BECE5" w:rsidR="00170163" w:rsidRDefault="00170163" w:rsidP="00846780">
      <w:pPr>
        <w:ind w:firstLine="1418"/>
        <w:rPr>
          <w:sz w:val="32"/>
          <w:szCs w:val="32"/>
        </w:rPr>
      </w:pPr>
      <w:r w:rsidRPr="00846780">
        <w:rPr>
          <w:sz w:val="32"/>
          <w:szCs w:val="32"/>
          <w:cs/>
        </w:rPr>
        <w:tab/>
      </w:r>
      <w:r w:rsidR="000C59C3" w:rsidRPr="00846780">
        <w:rPr>
          <w:rFonts w:hint="cs"/>
          <w:sz w:val="32"/>
          <w:szCs w:val="32"/>
          <w:cs/>
        </w:rPr>
        <w:t>ความหนาแน่นของน้ำที่ปราศจากอากาศ ที่ความดัน 1013</w:t>
      </w:r>
      <w:r w:rsidR="0014613D" w:rsidRPr="00846780">
        <w:rPr>
          <w:sz w:val="32"/>
          <w:szCs w:val="32"/>
        </w:rPr>
        <w:t>.</w:t>
      </w:r>
      <w:r w:rsidR="000C59C3" w:rsidRPr="00846780">
        <w:rPr>
          <w:rFonts w:hint="cs"/>
          <w:sz w:val="32"/>
          <w:szCs w:val="32"/>
          <w:cs/>
        </w:rPr>
        <w:t xml:space="preserve">25 </w:t>
      </w:r>
      <w:r w:rsidR="0014613D" w:rsidRPr="00846780">
        <w:rPr>
          <w:sz w:val="32"/>
          <w:szCs w:val="32"/>
        </w:rPr>
        <w:t>h</w:t>
      </w:r>
      <w:r w:rsidR="000C59C3" w:rsidRPr="00846780">
        <w:rPr>
          <w:sz w:val="32"/>
          <w:szCs w:val="32"/>
        </w:rPr>
        <w:t xml:space="preserve">Pa </w:t>
      </w:r>
      <w:r w:rsidR="003D55CA" w:rsidRPr="00846780">
        <w:rPr>
          <w:rFonts w:hint="cs"/>
          <w:sz w:val="32"/>
          <w:szCs w:val="32"/>
          <w:cs/>
        </w:rPr>
        <w:t xml:space="preserve">สามารถหาได้จากสมการดังนี้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F44EB6" w:rsidRPr="00470464" w14:paraId="5D63AB0E" w14:textId="77777777" w:rsidTr="00841A7C">
        <w:trPr>
          <w:trHeight w:val="1020"/>
        </w:trPr>
        <w:tc>
          <w:tcPr>
            <w:tcW w:w="8075" w:type="dxa"/>
            <w:vAlign w:val="center"/>
          </w:tcPr>
          <w:p w14:paraId="55E570FA" w14:textId="33904136" w:rsidR="00F44EB6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wf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t+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t+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t+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d>
              </m:oMath>
            </m:oMathPara>
          </w:p>
        </w:tc>
        <w:tc>
          <w:tcPr>
            <w:tcW w:w="992" w:type="dxa"/>
            <w:vAlign w:val="center"/>
          </w:tcPr>
          <w:p w14:paraId="5E2C1D0F" w14:textId="67D57326" w:rsidR="00F44EB6" w:rsidRPr="00E57C2D" w:rsidRDefault="007F5B3A" w:rsidP="00F05588">
            <w:pPr>
              <w:jc w:val="center"/>
              <w:rPr>
                <w:sz w:val="32"/>
                <w:szCs w:val="32"/>
              </w:rPr>
            </w:pPr>
            <w:bookmarkStart w:id="87" w:name="_Ref125194769"/>
            <w:r w:rsidRPr="00E57C2D">
              <w:rPr>
                <w:sz w:val="32"/>
                <w:szCs w:val="32"/>
              </w:rPr>
              <w:t>(</w:t>
            </w:r>
            <w:r w:rsidRPr="00E57C2D">
              <w:rPr>
                <w:sz w:val="32"/>
                <w:szCs w:val="32"/>
                <w:cs/>
              </w:rPr>
              <w:t>ฉ.</w:t>
            </w:r>
            <w:r w:rsidR="00A15541" w:rsidRPr="00E57C2D">
              <w:rPr>
                <w:sz w:val="32"/>
                <w:szCs w:val="32"/>
              </w:rPr>
              <w:fldChar w:fldCharType="begin"/>
            </w:r>
            <w:r w:rsidR="00A15541" w:rsidRPr="00E57C2D">
              <w:rPr>
                <w:sz w:val="32"/>
                <w:szCs w:val="32"/>
              </w:rPr>
              <w:instrText xml:space="preserve"> SEQ </w:instrText>
            </w:r>
            <w:r w:rsidR="00A15541" w:rsidRPr="00E57C2D">
              <w:rPr>
                <w:sz w:val="32"/>
                <w:szCs w:val="32"/>
                <w:cs/>
              </w:rPr>
              <w:instrText xml:space="preserve">ฉ. </w:instrText>
            </w:r>
            <w:r w:rsidR="00A15541" w:rsidRPr="00E57C2D">
              <w:rPr>
                <w:sz w:val="32"/>
                <w:szCs w:val="32"/>
              </w:rPr>
              <w:instrText xml:space="preserve">\* ARABIC </w:instrText>
            </w:r>
            <w:r w:rsidR="00A15541" w:rsidRPr="00E57C2D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1</w:t>
            </w:r>
            <w:r w:rsidR="00A15541" w:rsidRPr="00E57C2D">
              <w:rPr>
                <w:sz w:val="32"/>
                <w:szCs w:val="32"/>
              </w:rPr>
              <w:fldChar w:fldCharType="end"/>
            </w:r>
            <w:r w:rsidRPr="00E57C2D">
              <w:rPr>
                <w:sz w:val="32"/>
                <w:szCs w:val="32"/>
              </w:rPr>
              <w:t>)</w:t>
            </w:r>
            <w:bookmarkEnd w:id="87"/>
          </w:p>
        </w:tc>
      </w:tr>
    </w:tbl>
    <w:p w14:paraId="0A54DB6B" w14:textId="77777777" w:rsidR="00E57C2D" w:rsidRPr="00E57C2D" w:rsidRDefault="00E57C2D" w:rsidP="00470464">
      <w:pPr>
        <w:rPr>
          <w:sz w:val="32"/>
          <w:szCs w:val="32"/>
        </w:rPr>
      </w:pPr>
    </w:p>
    <w:p w14:paraId="24088B96" w14:textId="73C770F4" w:rsidR="00275DDD" w:rsidRPr="00E57C2D" w:rsidRDefault="00EB2EFE" w:rsidP="00E57C2D">
      <w:pPr>
        <w:tabs>
          <w:tab w:val="left" w:pos="426"/>
          <w:tab w:val="left" w:pos="2127"/>
          <w:tab w:val="left" w:pos="2552"/>
        </w:tabs>
        <w:rPr>
          <w:sz w:val="32"/>
          <w:szCs w:val="32"/>
        </w:rPr>
      </w:pPr>
      <w:r w:rsidRPr="00E57C2D">
        <w:rPr>
          <w:rFonts w:hint="cs"/>
          <w:sz w:val="32"/>
          <w:szCs w:val="32"/>
          <w:cs/>
        </w:rPr>
        <w:t>เมื่อ</w:t>
      </w:r>
      <w:r w:rsidR="00E57C2D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wf</m:t>
            </m:r>
          </m:sub>
        </m:sSub>
      </m:oMath>
      <w:r w:rsidR="00E57C2D">
        <w:rPr>
          <w:rFonts w:eastAsiaTheme="minorEastAsia"/>
          <w:cs/>
        </w:rPr>
        <w:tab/>
      </w:r>
      <w:r w:rsidR="00275DDD" w:rsidRPr="00E57C2D">
        <w:rPr>
          <w:rFonts w:hint="cs"/>
          <w:sz w:val="32"/>
          <w:szCs w:val="32"/>
          <w:cs/>
        </w:rPr>
        <w:t>แทน</w:t>
      </w:r>
      <w:r w:rsidR="00E57C2D">
        <w:rPr>
          <w:sz w:val="32"/>
          <w:szCs w:val="32"/>
          <w:cs/>
        </w:rPr>
        <w:tab/>
      </w:r>
      <w:r w:rsidR="00275DDD" w:rsidRPr="00E57C2D">
        <w:rPr>
          <w:rFonts w:hint="cs"/>
          <w:sz w:val="32"/>
          <w:szCs w:val="32"/>
          <w:cs/>
        </w:rPr>
        <w:t xml:space="preserve">ค่าความหนาแน่นของน้ำที่ปราศจากอากาศ ในหน่วย </w:t>
      </w:r>
      <w:r w:rsidR="00275DDD" w:rsidRPr="00E57C2D">
        <w:rPr>
          <w:sz w:val="32"/>
          <w:szCs w:val="32"/>
        </w:rPr>
        <w:t>kg m</w:t>
      </w:r>
      <w:r w:rsidR="00275DDD" w:rsidRPr="0080689D">
        <w:rPr>
          <w:sz w:val="32"/>
          <w:szCs w:val="32"/>
          <w:vertAlign w:val="superscript"/>
        </w:rPr>
        <w:t>-3</w:t>
      </w:r>
    </w:p>
    <w:p w14:paraId="60E37835" w14:textId="0502FD6B" w:rsidR="00EE61F4" w:rsidRPr="00E57C2D" w:rsidRDefault="00275DDD" w:rsidP="00E57C2D">
      <w:pPr>
        <w:tabs>
          <w:tab w:val="left" w:pos="426"/>
          <w:tab w:val="left" w:pos="2127"/>
          <w:tab w:val="left" w:pos="2552"/>
        </w:tabs>
        <w:rPr>
          <w:sz w:val="32"/>
          <w:szCs w:val="32"/>
        </w:rPr>
      </w:pPr>
      <w:r w:rsidRPr="00E57C2D">
        <w:rPr>
          <w:sz w:val="32"/>
          <w:szCs w:val="32"/>
        </w:rPr>
        <w:t xml:space="preserve"> </w:t>
      </w:r>
      <w:r w:rsidRPr="00E57C2D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/℃</m:t>
        </m:r>
      </m:oMath>
      <w:r w:rsidR="00E57C2D">
        <w:rPr>
          <w:rFonts w:eastAsiaTheme="minorEastAsia"/>
          <w:cs/>
        </w:rPr>
        <w:tab/>
      </w:r>
      <w:r w:rsidR="008B786D" w:rsidRPr="00E57C2D">
        <w:rPr>
          <w:sz w:val="32"/>
          <w:szCs w:val="32"/>
        </w:rPr>
        <w:t>=</w:t>
      </w:r>
      <w:r w:rsidR="00E57C2D">
        <w:rPr>
          <w:sz w:val="32"/>
          <w:szCs w:val="32"/>
          <w:cs/>
        </w:rPr>
        <w:tab/>
      </w:r>
      <w:r w:rsidR="008B786D" w:rsidRPr="00E57C2D">
        <w:rPr>
          <w:sz w:val="32"/>
          <w:szCs w:val="32"/>
        </w:rPr>
        <w:t>-3</w:t>
      </w:r>
      <w:r w:rsidR="00854E86" w:rsidRPr="00E57C2D">
        <w:rPr>
          <w:sz w:val="32"/>
          <w:szCs w:val="32"/>
        </w:rPr>
        <w:t>.</w:t>
      </w:r>
      <w:r w:rsidR="008B786D" w:rsidRPr="00E57C2D">
        <w:rPr>
          <w:sz w:val="32"/>
          <w:szCs w:val="32"/>
        </w:rPr>
        <w:t xml:space="preserve">983035 </w:t>
      </w:r>
      <w:r w:rsidR="008B786D" w:rsidRPr="0080689D">
        <w:rPr>
          <w:sz w:val="24"/>
          <w:szCs w:val="24"/>
        </w:rPr>
        <w:sym w:font="Symbol" w:char="F0B1"/>
      </w:r>
      <w:r w:rsidR="008B786D" w:rsidRPr="00E57C2D">
        <w:rPr>
          <w:sz w:val="32"/>
          <w:szCs w:val="32"/>
        </w:rPr>
        <w:t xml:space="preserve"> 0</w:t>
      </w:r>
      <w:r w:rsidR="00854E86" w:rsidRPr="00E57C2D">
        <w:rPr>
          <w:sz w:val="32"/>
          <w:szCs w:val="32"/>
        </w:rPr>
        <w:t>.</w:t>
      </w:r>
      <w:r w:rsidR="008B786D" w:rsidRPr="00E57C2D">
        <w:rPr>
          <w:sz w:val="32"/>
          <w:szCs w:val="32"/>
        </w:rPr>
        <w:t>00067</w:t>
      </w:r>
    </w:p>
    <w:p w14:paraId="332D32AC" w14:textId="4B0D14CE" w:rsidR="008B786D" w:rsidRPr="00E57C2D" w:rsidRDefault="008B786D" w:rsidP="00E57C2D">
      <w:pPr>
        <w:tabs>
          <w:tab w:val="left" w:pos="426"/>
          <w:tab w:val="left" w:pos="2127"/>
          <w:tab w:val="left" w:pos="2552"/>
        </w:tabs>
        <w:rPr>
          <w:sz w:val="32"/>
          <w:szCs w:val="32"/>
        </w:rPr>
      </w:pPr>
      <w:r w:rsidRPr="00E57C2D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/℃</m:t>
        </m:r>
      </m:oMath>
      <w:r w:rsidRPr="00E57C2D">
        <w:t xml:space="preserve"> </w:t>
      </w:r>
      <w:r w:rsidR="00E57C2D">
        <w:rPr>
          <w:cs/>
        </w:rPr>
        <w:tab/>
      </w:r>
      <w:r w:rsidRPr="00E57C2D">
        <w:rPr>
          <w:sz w:val="32"/>
          <w:szCs w:val="32"/>
        </w:rPr>
        <w:t xml:space="preserve">= </w:t>
      </w:r>
      <w:r w:rsidR="00E57C2D">
        <w:rPr>
          <w:sz w:val="32"/>
          <w:szCs w:val="32"/>
          <w:cs/>
        </w:rPr>
        <w:tab/>
      </w:r>
      <w:r w:rsidR="00CE4677" w:rsidRPr="00E57C2D">
        <w:rPr>
          <w:sz w:val="32"/>
          <w:szCs w:val="32"/>
        </w:rPr>
        <w:t>301</w:t>
      </w:r>
      <w:r w:rsidR="00854E86" w:rsidRPr="00E57C2D">
        <w:rPr>
          <w:sz w:val="32"/>
          <w:szCs w:val="32"/>
        </w:rPr>
        <w:t>.</w:t>
      </w:r>
      <w:r w:rsidR="00CE4677" w:rsidRPr="00E57C2D">
        <w:rPr>
          <w:sz w:val="32"/>
          <w:szCs w:val="32"/>
        </w:rPr>
        <w:t>797</w:t>
      </w:r>
    </w:p>
    <w:p w14:paraId="7EB5D70E" w14:textId="405E31A8" w:rsidR="00CE4677" w:rsidRPr="00E57C2D" w:rsidRDefault="00CE4677" w:rsidP="00E57C2D">
      <w:pPr>
        <w:tabs>
          <w:tab w:val="left" w:pos="426"/>
          <w:tab w:val="left" w:pos="2127"/>
          <w:tab w:val="left" w:pos="2552"/>
        </w:tabs>
        <w:rPr>
          <w:sz w:val="32"/>
          <w:szCs w:val="32"/>
        </w:rPr>
      </w:pPr>
      <w:r w:rsidRPr="00E57C2D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℃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E57C2D">
        <w:rPr>
          <w:rFonts w:eastAsiaTheme="minorEastAsia"/>
          <w:cs/>
        </w:rPr>
        <w:tab/>
      </w:r>
      <w:r w:rsidRPr="00E57C2D">
        <w:rPr>
          <w:sz w:val="32"/>
          <w:szCs w:val="32"/>
        </w:rPr>
        <w:t xml:space="preserve">= </w:t>
      </w:r>
      <w:r w:rsidR="00E57C2D">
        <w:rPr>
          <w:sz w:val="32"/>
          <w:szCs w:val="32"/>
          <w:cs/>
        </w:rPr>
        <w:tab/>
      </w:r>
      <w:r w:rsidRPr="00E57C2D">
        <w:rPr>
          <w:sz w:val="32"/>
          <w:szCs w:val="32"/>
        </w:rPr>
        <w:t>522</w:t>
      </w:r>
      <w:r w:rsidR="00935947" w:rsidRPr="00E57C2D">
        <w:rPr>
          <w:sz w:val="32"/>
          <w:szCs w:val="32"/>
        </w:rPr>
        <w:t>528.9</w:t>
      </w:r>
    </w:p>
    <w:p w14:paraId="44729914" w14:textId="58748F95" w:rsidR="007B62C8" w:rsidRPr="00E57C2D" w:rsidRDefault="007B62C8" w:rsidP="00E57C2D">
      <w:pPr>
        <w:tabs>
          <w:tab w:val="left" w:pos="426"/>
          <w:tab w:val="left" w:pos="2127"/>
          <w:tab w:val="left" w:pos="2552"/>
        </w:tabs>
        <w:rPr>
          <w:sz w:val="32"/>
          <w:szCs w:val="32"/>
        </w:rPr>
      </w:pPr>
      <w:r w:rsidRPr="00E57C2D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/℃</m:t>
        </m:r>
      </m:oMath>
      <w:r w:rsidR="00E57C2D">
        <w:rPr>
          <w:rFonts w:eastAsiaTheme="minorEastAsia"/>
          <w:cs/>
        </w:rPr>
        <w:tab/>
      </w:r>
      <w:r w:rsidRPr="00E57C2D">
        <w:rPr>
          <w:sz w:val="32"/>
          <w:szCs w:val="32"/>
        </w:rPr>
        <w:t>=</w:t>
      </w:r>
      <w:r w:rsidR="00E57C2D">
        <w:rPr>
          <w:sz w:val="32"/>
          <w:szCs w:val="32"/>
          <w:cs/>
        </w:rPr>
        <w:tab/>
      </w:r>
      <w:r w:rsidRPr="00E57C2D">
        <w:rPr>
          <w:sz w:val="32"/>
          <w:szCs w:val="32"/>
        </w:rPr>
        <w:t>69.34881</w:t>
      </w:r>
    </w:p>
    <w:p w14:paraId="49179D91" w14:textId="176B1C87" w:rsidR="007B62C8" w:rsidRDefault="007B62C8" w:rsidP="00E57C2D">
      <w:pPr>
        <w:tabs>
          <w:tab w:val="left" w:pos="426"/>
          <w:tab w:val="left" w:pos="2127"/>
          <w:tab w:val="left" w:pos="2552"/>
        </w:tabs>
        <w:rPr>
          <w:sz w:val="32"/>
          <w:szCs w:val="32"/>
        </w:rPr>
      </w:pPr>
      <w:r w:rsidRPr="00E57C2D">
        <w:rPr>
          <w:sz w:val="32"/>
          <w:szCs w:val="32"/>
        </w:rPr>
        <w:t xml:space="preserve"> </w:t>
      </w:r>
      <w:r w:rsidRPr="00E57C2D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/(kg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 w:rsidRPr="00E57C2D">
        <w:rPr>
          <w:sz w:val="32"/>
          <w:szCs w:val="32"/>
        </w:rPr>
        <w:t xml:space="preserve">  </w:t>
      </w:r>
      <w:r w:rsidR="0080689D">
        <w:rPr>
          <w:sz w:val="32"/>
          <w:szCs w:val="32"/>
        </w:rPr>
        <w:tab/>
      </w:r>
      <w:r w:rsidRPr="00E57C2D">
        <w:rPr>
          <w:sz w:val="32"/>
          <w:szCs w:val="32"/>
        </w:rPr>
        <w:t xml:space="preserve">= </w:t>
      </w:r>
      <w:r w:rsidR="00E57C2D">
        <w:rPr>
          <w:sz w:val="32"/>
          <w:szCs w:val="32"/>
          <w:cs/>
        </w:rPr>
        <w:tab/>
      </w:r>
      <w:r w:rsidRPr="00E57C2D">
        <w:rPr>
          <w:sz w:val="32"/>
          <w:szCs w:val="32"/>
        </w:rPr>
        <w:t xml:space="preserve">999.974950 </w:t>
      </w:r>
      <w:r w:rsidR="00C740AA" w:rsidRPr="0080689D">
        <w:rPr>
          <w:sz w:val="24"/>
          <w:szCs w:val="24"/>
        </w:rPr>
        <w:sym w:font="Symbol" w:char="F0B1"/>
      </w:r>
      <w:r w:rsidR="00275DDD" w:rsidRPr="00E57C2D">
        <w:rPr>
          <w:sz w:val="32"/>
          <w:szCs w:val="32"/>
        </w:rPr>
        <w:t xml:space="preserve"> </w:t>
      </w:r>
      <w:r w:rsidR="00C740AA" w:rsidRPr="00E57C2D">
        <w:rPr>
          <w:sz w:val="32"/>
          <w:szCs w:val="32"/>
        </w:rPr>
        <w:t>0.00084</w:t>
      </w:r>
    </w:p>
    <w:p w14:paraId="5F8509B8" w14:textId="77777777" w:rsidR="00E57C2D" w:rsidRPr="00E57C2D" w:rsidRDefault="00E57C2D" w:rsidP="00470464">
      <w:pPr>
        <w:rPr>
          <w:sz w:val="32"/>
          <w:szCs w:val="32"/>
        </w:rPr>
      </w:pPr>
    </w:p>
    <w:p w14:paraId="7D81C375" w14:textId="54BA3D13" w:rsidR="00935947" w:rsidRDefault="003E0DA3" w:rsidP="00AE3E65">
      <w:pPr>
        <w:ind w:firstLine="1418"/>
        <w:rPr>
          <w:sz w:val="32"/>
          <w:szCs w:val="32"/>
        </w:rPr>
      </w:pPr>
      <w:r w:rsidRPr="00E57C2D">
        <w:rPr>
          <w:sz w:val="32"/>
          <w:szCs w:val="32"/>
        </w:rPr>
        <w:tab/>
      </w:r>
      <w:r w:rsidRPr="00E57C2D">
        <w:rPr>
          <w:rFonts w:hint="cs"/>
          <w:sz w:val="32"/>
          <w:szCs w:val="32"/>
          <w:cs/>
        </w:rPr>
        <w:t>ส่วนความหนาแน่นของ</w:t>
      </w:r>
      <w:r w:rsidR="00984F8E" w:rsidRPr="00E57C2D">
        <w:rPr>
          <w:rFonts w:hint="cs"/>
          <w:sz w:val="32"/>
          <w:szCs w:val="32"/>
          <w:cs/>
        </w:rPr>
        <w:t xml:space="preserve">น้ำที่อิ่มตัวด้วยอากาศสามารถหาได้จากสมการดังนี้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B57887" w:rsidRPr="00470464" w14:paraId="48963509" w14:textId="77777777" w:rsidTr="00841A7C">
        <w:trPr>
          <w:trHeight w:val="850"/>
        </w:trPr>
        <w:tc>
          <w:tcPr>
            <w:tcW w:w="8075" w:type="dxa"/>
            <w:vAlign w:val="center"/>
          </w:tcPr>
          <w:p w14:paraId="697F027E" w14:textId="62416CBB" w:rsidR="00B57887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ws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ws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+∆ρ</m:t>
                </m:r>
              </m:oMath>
            </m:oMathPara>
          </w:p>
        </w:tc>
        <w:tc>
          <w:tcPr>
            <w:tcW w:w="992" w:type="dxa"/>
            <w:vAlign w:val="center"/>
          </w:tcPr>
          <w:p w14:paraId="488F9D66" w14:textId="66514542" w:rsidR="00B57887" w:rsidRPr="00FF782E" w:rsidRDefault="002B39F9" w:rsidP="0080689D">
            <w:pPr>
              <w:jc w:val="center"/>
              <w:rPr>
                <w:sz w:val="32"/>
                <w:szCs w:val="32"/>
              </w:rPr>
            </w:pPr>
            <w:bookmarkStart w:id="88" w:name="_Ref125194781"/>
            <w:r w:rsidRPr="00FF782E">
              <w:rPr>
                <w:sz w:val="32"/>
                <w:szCs w:val="32"/>
              </w:rPr>
              <w:t>(</w:t>
            </w:r>
            <w:r w:rsidRPr="00FF782E">
              <w:rPr>
                <w:sz w:val="32"/>
                <w:szCs w:val="32"/>
                <w:cs/>
              </w:rPr>
              <w:t>ฉ.</w:t>
            </w:r>
            <w:r w:rsidR="00A15541" w:rsidRPr="00FF782E">
              <w:rPr>
                <w:sz w:val="32"/>
                <w:szCs w:val="32"/>
              </w:rPr>
              <w:fldChar w:fldCharType="begin"/>
            </w:r>
            <w:r w:rsidR="00A15541" w:rsidRPr="00FF782E">
              <w:rPr>
                <w:sz w:val="32"/>
                <w:szCs w:val="32"/>
              </w:rPr>
              <w:instrText xml:space="preserve"> SEQ </w:instrText>
            </w:r>
            <w:r w:rsidR="00A15541" w:rsidRPr="00FF782E">
              <w:rPr>
                <w:sz w:val="32"/>
                <w:szCs w:val="32"/>
                <w:cs/>
              </w:rPr>
              <w:instrText xml:space="preserve">ฉ. </w:instrText>
            </w:r>
            <w:r w:rsidR="00A15541" w:rsidRPr="00FF782E">
              <w:rPr>
                <w:sz w:val="32"/>
                <w:szCs w:val="32"/>
              </w:rPr>
              <w:instrText xml:space="preserve">\* ARABIC </w:instrText>
            </w:r>
            <w:r w:rsidR="00A15541" w:rsidRPr="00FF782E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2</w:t>
            </w:r>
            <w:r w:rsidR="00A15541" w:rsidRPr="00FF782E">
              <w:rPr>
                <w:sz w:val="32"/>
                <w:szCs w:val="32"/>
              </w:rPr>
              <w:fldChar w:fldCharType="end"/>
            </w:r>
            <w:r w:rsidRPr="00FF782E">
              <w:rPr>
                <w:sz w:val="32"/>
                <w:szCs w:val="32"/>
              </w:rPr>
              <w:t>)</w:t>
            </w:r>
            <w:bookmarkEnd w:id="88"/>
          </w:p>
        </w:tc>
      </w:tr>
    </w:tbl>
    <w:p w14:paraId="2B7CABB0" w14:textId="77777777" w:rsidR="00FF782E" w:rsidRDefault="0052743E" w:rsidP="00FF782E">
      <w:pPr>
        <w:tabs>
          <w:tab w:val="left" w:pos="426"/>
          <w:tab w:val="left" w:pos="1843"/>
          <w:tab w:val="left" w:pos="2268"/>
        </w:tabs>
        <w:rPr>
          <w:sz w:val="32"/>
          <w:szCs w:val="32"/>
        </w:rPr>
      </w:pPr>
      <w:r w:rsidRPr="00FF782E">
        <w:rPr>
          <w:rFonts w:hint="cs"/>
          <w:sz w:val="32"/>
          <w:szCs w:val="32"/>
          <w:cs/>
        </w:rPr>
        <w:t>เมื่อ</w:t>
      </w:r>
      <w:r w:rsidR="00FF782E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ws</m:t>
            </m:r>
          </m:sub>
        </m:sSub>
      </m:oMath>
      <w:r w:rsidRPr="00470464">
        <w:rPr>
          <w:rFonts w:hint="cs"/>
          <w:cs/>
        </w:rPr>
        <w:t xml:space="preserve"> </w:t>
      </w:r>
      <w:r w:rsidR="00FF782E">
        <w:rPr>
          <w:cs/>
        </w:rPr>
        <w:tab/>
      </w:r>
      <w:r w:rsidRPr="00FF782E">
        <w:rPr>
          <w:rFonts w:hint="cs"/>
          <w:sz w:val="32"/>
          <w:szCs w:val="32"/>
          <w:cs/>
        </w:rPr>
        <w:t>แทน</w:t>
      </w:r>
      <w:r w:rsidR="00FF782E">
        <w:rPr>
          <w:sz w:val="32"/>
          <w:szCs w:val="32"/>
          <w:cs/>
        </w:rPr>
        <w:tab/>
      </w:r>
      <w:r w:rsidR="001C565C" w:rsidRPr="00FF782E">
        <w:rPr>
          <w:rFonts w:hint="cs"/>
          <w:sz w:val="32"/>
          <w:szCs w:val="32"/>
          <w:cs/>
        </w:rPr>
        <w:t xml:space="preserve">ค่าความหนาแน่นของน้ำที่อิ่มตัวด้วยอากาศ </w:t>
      </w:r>
      <w:r w:rsidR="001C565C" w:rsidRPr="00FF782E">
        <w:rPr>
          <w:sz w:val="32"/>
          <w:szCs w:val="32"/>
        </w:rPr>
        <w:t>(air-saturated water)</w:t>
      </w:r>
      <w:r w:rsidRPr="00FF782E">
        <w:rPr>
          <w:rFonts w:hint="cs"/>
          <w:sz w:val="32"/>
          <w:szCs w:val="32"/>
          <w:cs/>
        </w:rPr>
        <w:t xml:space="preserve"> </w:t>
      </w:r>
      <w:r w:rsidR="001C565C" w:rsidRPr="00FF782E">
        <w:rPr>
          <w:rFonts w:hint="cs"/>
          <w:sz w:val="32"/>
          <w:szCs w:val="32"/>
          <w:cs/>
        </w:rPr>
        <w:t>และ</w:t>
      </w:r>
      <w:r w:rsidR="001C565C" w:rsidRPr="00FF782E">
        <w:rPr>
          <w:sz w:val="32"/>
          <w:szCs w:val="32"/>
        </w:rPr>
        <w:t xml:space="preserve"> </w:t>
      </w:r>
    </w:p>
    <w:p w14:paraId="1824C7E7" w14:textId="1226E7C4" w:rsidR="00B57887" w:rsidRDefault="00E53A60" w:rsidP="00FF782E">
      <w:pPr>
        <w:tabs>
          <w:tab w:val="left" w:pos="426"/>
          <w:tab w:val="left" w:pos="1843"/>
          <w:tab w:val="left" w:pos="2268"/>
        </w:tabs>
        <w:rPr>
          <w:sz w:val="32"/>
          <w:szCs w:val="32"/>
        </w:rPr>
      </w:pPr>
      <w:r w:rsidRPr="00FF782E">
        <w:rPr>
          <w:rFonts w:hint="cs"/>
          <w:sz w:val="32"/>
          <w:szCs w:val="32"/>
          <w:cs/>
        </w:rPr>
        <w:t xml:space="preserve">โดย </w:t>
      </w:r>
      <m:oMath>
        <m:r>
          <w:rPr>
            <w:rFonts w:ascii="Cambria Math" w:hAnsi="Cambria Math"/>
            <w:sz w:val="24"/>
            <w:szCs w:val="24"/>
          </w:rPr>
          <m:t>∆ρ</m:t>
        </m:r>
      </m:oMath>
      <w:r w:rsidR="00CE0323" w:rsidRPr="00470464">
        <w:rPr>
          <w:rFonts w:hint="cs"/>
          <w:cs/>
        </w:rPr>
        <w:t xml:space="preserve"> </w:t>
      </w:r>
      <w:r w:rsidR="00AB175D" w:rsidRPr="00FF782E">
        <w:rPr>
          <w:sz w:val="32"/>
          <w:szCs w:val="32"/>
        </w:rPr>
        <w:t>/(kg m</w:t>
      </w:r>
      <w:r w:rsidR="00AB175D" w:rsidRPr="00FA6C1F">
        <w:rPr>
          <w:sz w:val="32"/>
          <w:szCs w:val="32"/>
          <w:vertAlign w:val="superscript"/>
        </w:rPr>
        <w:t>-3</w:t>
      </w:r>
      <w:r w:rsidR="00AB175D" w:rsidRPr="00FF782E">
        <w:rPr>
          <w:sz w:val="32"/>
          <w:szCs w:val="32"/>
        </w:rPr>
        <w:t xml:space="preserve">) </w:t>
      </w:r>
      <w:r w:rsidR="00FF782E">
        <w:rPr>
          <w:sz w:val="32"/>
          <w:szCs w:val="32"/>
          <w:cs/>
        </w:rPr>
        <w:tab/>
      </w:r>
      <w:r w:rsidR="001C565C" w:rsidRPr="00FF782E">
        <w:rPr>
          <w:rFonts w:hint="cs"/>
          <w:sz w:val="32"/>
          <w:szCs w:val="32"/>
          <w:cs/>
        </w:rPr>
        <w:t>แทน</w:t>
      </w:r>
      <w:r w:rsidR="00FF782E">
        <w:rPr>
          <w:sz w:val="32"/>
          <w:szCs w:val="32"/>
          <w:cs/>
        </w:rPr>
        <w:tab/>
      </w:r>
      <w:r w:rsidR="001C565C" w:rsidRPr="00FF782E">
        <w:rPr>
          <w:rFonts w:hint="cs"/>
          <w:sz w:val="32"/>
          <w:szCs w:val="32"/>
          <w:cs/>
        </w:rPr>
        <w:t>ผลต่างความหนาแน่นของน้ำ</w:t>
      </w:r>
      <w:r w:rsidR="001C565C" w:rsidRPr="00FF782E">
        <w:rPr>
          <w:sz w:val="32"/>
          <w:szCs w:val="32"/>
        </w:rPr>
        <w:t xml:space="preserve"> </w:t>
      </w:r>
      <w:r w:rsidR="001C565C" w:rsidRPr="00FF782E">
        <w:rPr>
          <w:rFonts w:hint="cs"/>
          <w:sz w:val="32"/>
          <w:szCs w:val="32"/>
          <w:cs/>
        </w:rPr>
        <w:t>ซึ่ง</w:t>
      </w:r>
      <w:r w:rsidR="00CE0323" w:rsidRPr="00FF782E">
        <w:rPr>
          <w:rFonts w:hint="cs"/>
          <w:sz w:val="32"/>
          <w:szCs w:val="32"/>
          <w:cs/>
        </w:rPr>
        <w:t xml:space="preserve">สามารถหาได้จาก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C14D10" w:rsidRPr="00470464" w14:paraId="504BAF47" w14:textId="77777777" w:rsidTr="00841A7C">
        <w:trPr>
          <w:trHeight w:val="850"/>
        </w:trPr>
        <w:tc>
          <w:tcPr>
            <w:tcW w:w="8075" w:type="dxa"/>
            <w:vAlign w:val="center"/>
          </w:tcPr>
          <w:p w14:paraId="6C7B4E02" w14:textId="059D0986" w:rsidR="00C14D10" w:rsidRPr="00470464" w:rsidRDefault="002B39F9" w:rsidP="00470464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∆ρ=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992" w:type="dxa"/>
            <w:vAlign w:val="center"/>
          </w:tcPr>
          <w:p w14:paraId="516CA6E6" w14:textId="2116C7DE" w:rsidR="00C14D10" w:rsidRPr="00FF782E" w:rsidRDefault="002B39F9" w:rsidP="00D4755D">
            <w:pPr>
              <w:jc w:val="center"/>
              <w:rPr>
                <w:sz w:val="32"/>
                <w:szCs w:val="32"/>
              </w:rPr>
            </w:pPr>
            <w:r w:rsidRPr="00FF782E">
              <w:rPr>
                <w:sz w:val="32"/>
                <w:szCs w:val="32"/>
              </w:rPr>
              <w:t>(</w:t>
            </w:r>
            <w:r w:rsidRPr="00FF782E">
              <w:rPr>
                <w:sz w:val="32"/>
                <w:szCs w:val="32"/>
                <w:cs/>
              </w:rPr>
              <w:t>ฉ.</w:t>
            </w:r>
            <w:r w:rsidR="00A15541" w:rsidRPr="00FF782E">
              <w:rPr>
                <w:sz w:val="32"/>
                <w:szCs w:val="32"/>
              </w:rPr>
              <w:fldChar w:fldCharType="begin"/>
            </w:r>
            <w:r w:rsidR="00A15541" w:rsidRPr="00FF782E">
              <w:rPr>
                <w:sz w:val="32"/>
                <w:szCs w:val="32"/>
              </w:rPr>
              <w:instrText xml:space="preserve"> SEQ </w:instrText>
            </w:r>
            <w:r w:rsidR="00A15541" w:rsidRPr="00FF782E">
              <w:rPr>
                <w:sz w:val="32"/>
                <w:szCs w:val="32"/>
                <w:cs/>
              </w:rPr>
              <w:instrText xml:space="preserve">ฉ. </w:instrText>
            </w:r>
            <w:r w:rsidR="00A15541" w:rsidRPr="00FF782E">
              <w:rPr>
                <w:sz w:val="32"/>
                <w:szCs w:val="32"/>
              </w:rPr>
              <w:instrText xml:space="preserve">\* ARABIC </w:instrText>
            </w:r>
            <w:r w:rsidR="00A15541" w:rsidRPr="00FF782E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3</w:t>
            </w:r>
            <w:r w:rsidR="00A15541" w:rsidRPr="00FF782E">
              <w:rPr>
                <w:sz w:val="32"/>
                <w:szCs w:val="32"/>
              </w:rPr>
              <w:fldChar w:fldCharType="end"/>
            </w:r>
            <w:r w:rsidRPr="00FF782E">
              <w:rPr>
                <w:sz w:val="32"/>
                <w:szCs w:val="32"/>
              </w:rPr>
              <w:t>)</w:t>
            </w:r>
          </w:p>
        </w:tc>
      </w:tr>
    </w:tbl>
    <w:p w14:paraId="0FD69574" w14:textId="5B83FBCB" w:rsidR="00C14D10" w:rsidRPr="00FF782E" w:rsidRDefault="0021247B" w:rsidP="0000262E">
      <w:pPr>
        <w:tabs>
          <w:tab w:val="left" w:pos="426"/>
          <w:tab w:val="left" w:pos="2410"/>
        </w:tabs>
        <w:rPr>
          <w:sz w:val="32"/>
          <w:szCs w:val="32"/>
        </w:rPr>
      </w:pPr>
      <w:r w:rsidRPr="00FF782E">
        <w:rPr>
          <w:rFonts w:hint="cs"/>
          <w:sz w:val="32"/>
          <w:szCs w:val="32"/>
          <w:cs/>
        </w:rPr>
        <w:t xml:space="preserve">เมื่อ </w:t>
      </w:r>
      <w:r w:rsidR="00A05077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="00A05077">
        <w:rPr>
          <w:sz w:val="32"/>
          <w:szCs w:val="32"/>
        </w:rPr>
        <w:t xml:space="preserve"> </w:t>
      </w:r>
      <w:r w:rsidRPr="00FF782E">
        <w:rPr>
          <w:rFonts w:hint="cs"/>
          <w:sz w:val="32"/>
          <w:szCs w:val="32"/>
          <w:cs/>
        </w:rPr>
        <w:t>แทน</w:t>
      </w:r>
      <w:r w:rsidR="00A05077">
        <w:rPr>
          <w:sz w:val="32"/>
          <w:szCs w:val="32"/>
        </w:rPr>
        <w:t xml:space="preserve"> </w:t>
      </w:r>
      <w:r w:rsidRPr="00FF782E">
        <w:rPr>
          <w:rFonts w:hint="cs"/>
          <w:sz w:val="32"/>
          <w:szCs w:val="32"/>
          <w:cs/>
        </w:rPr>
        <w:t xml:space="preserve">อุณหภูมิของน้ำในหน่วย </w:t>
      </w:r>
      <w:r w:rsidRPr="00FF782E">
        <w:rPr>
          <w:rFonts w:hint="cs"/>
          <w:sz w:val="32"/>
          <w:szCs w:val="32"/>
        </w:rPr>
        <w:sym w:font="Symbol" w:char="F0B0"/>
      </w:r>
      <w:r w:rsidRPr="00FF782E">
        <w:rPr>
          <w:sz w:val="32"/>
          <w:szCs w:val="32"/>
        </w:rPr>
        <w:t>C</w:t>
      </w:r>
    </w:p>
    <w:p w14:paraId="76873A42" w14:textId="1F36FE92" w:rsidR="0021247B" w:rsidRPr="00FF782E" w:rsidRDefault="00265914" w:rsidP="0000262E">
      <w:pPr>
        <w:tabs>
          <w:tab w:val="left" w:pos="426"/>
          <w:tab w:val="left" w:pos="2410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EA0B6A" w:rsidRPr="00FF782E">
        <w:rPr>
          <w:sz w:val="32"/>
          <w:szCs w:val="32"/>
        </w:rPr>
        <w:t xml:space="preserve"> </w:t>
      </w:r>
      <w:r w:rsidR="007D0252" w:rsidRPr="00FF782E">
        <w:rPr>
          <w:sz w:val="32"/>
          <w:szCs w:val="32"/>
        </w:rPr>
        <w:t xml:space="preserve">/ (10-3 kg m-3) </w:t>
      </w:r>
      <w:r>
        <w:rPr>
          <w:sz w:val="32"/>
          <w:szCs w:val="32"/>
          <w:cs/>
        </w:rPr>
        <w:tab/>
      </w:r>
      <w:r w:rsidR="00EA0B6A" w:rsidRPr="00FF782E">
        <w:rPr>
          <w:sz w:val="32"/>
          <w:szCs w:val="32"/>
        </w:rPr>
        <w:t xml:space="preserve">= </w:t>
      </w:r>
      <w:r>
        <w:rPr>
          <w:sz w:val="32"/>
          <w:szCs w:val="32"/>
          <w:cs/>
        </w:rPr>
        <w:tab/>
      </w:r>
      <w:r w:rsidR="00022378" w:rsidRPr="00FF782E">
        <w:rPr>
          <w:sz w:val="32"/>
          <w:szCs w:val="32"/>
        </w:rPr>
        <w:t>-4.612</w:t>
      </w:r>
    </w:p>
    <w:p w14:paraId="1D0A373E" w14:textId="35DD5151" w:rsidR="00022378" w:rsidRPr="00FF782E" w:rsidRDefault="00022378" w:rsidP="0000262E">
      <w:pPr>
        <w:tabs>
          <w:tab w:val="left" w:pos="426"/>
          <w:tab w:val="left" w:pos="2410"/>
        </w:tabs>
        <w:rPr>
          <w:sz w:val="32"/>
          <w:szCs w:val="32"/>
        </w:rPr>
      </w:pPr>
      <w:r w:rsidRPr="00FF782E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FF782E">
        <w:rPr>
          <w:sz w:val="32"/>
          <w:szCs w:val="32"/>
        </w:rPr>
        <w:t xml:space="preserve"> </w:t>
      </w:r>
      <w:r w:rsidR="007D0252" w:rsidRPr="00FF782E">
        <w:rPr>
          <w:sz w:val="32"/>
          <w:szCs w:val="32"/>
        </w:rPr>
        <w:t xml:space="preserve">/ (10-3 kg m-3) </w:t>
      </w:r>
      <w:r w:rsidR="00265914">
        <w:rPr>
          <w:sz w:val="32"/>
          <w:szCs w:val="32"/>
          <w:cs/>
        </w:rPr>
        <w:tab/>
      </w:r>
      <w:r w:rsidRPr="00FF782E">
        <w:rPr>
          <w:sz w:val="32"/>
          <w:szCs w:val="32"/>
        </w:rPr>
        <w:t xml:space="preserve">=  </w:t>
      </w:r>
      <w:r w:rsidR="00265914">
        <w:rPr>
          <w:sz w:val="32"/>
          <w:szCs w:val="32"/>
          <w:cs/>
        </w:rPr>
        <w:tab/>
      </w:r>
      <w:r w:rsidR="007D0252" w:rsidRPr="00FF782E">
        <w:rPr>
          <w:sz w:val="32"/>
          <w:szCs w:val="32"/>
        </w:rPr>
        <w:t>0.106</w:t>
      </w:r>
    </w:p>
    <w:p w14:paraId="45A6D742" w14:textId="77777777" w:rsidR="00265914" w:rsidRPr="003C170B" w:rsidRDefault="00265914" w:rsidP="00470464">
      <w:pPr>
        <w:rPr>
          <w:sz w:val="32"/>
          <w:szCs w:val="32"/>
        </w:rPr>
      </w:pPr>
    </w:p>
    <w:p w14:paraId="00975A7F" w14:textId="77777777" w:rsidR="00D23233" w:rsidRPr="00D23233" w:rsidRDefault="002D7D19" w:rsidP="00D23233">
      <w:pPr>
        <w:ind w:firstLine="1418"/>
        <w:rPr>
          <w:sz w:val="32"/>
          <w:szCs w:val="32"/>
        </w:rPr>
      </w:pPr>
      <w:r w:rsidRPr="00FF782E">
        <w:rPr>
          <w:rFonts w:hint="cs"/>
          <w:sz w:val="32"/>
          <w:szCs w:val="32"/>
          <w:cs/>
        </w:rPr>
        <w:t>ความแตกต่างระหว่างค่า</w:t>
      </w:r>
      <w:r w:rsidR="009A5DFA" w:rsidRPr="00FF782E">
        <w:rPr>
          <w:rFonts w:hint="cs"/>
          <w:sz w:val="32"/>
          <w:szCs w:val="32"/>
          <w:cs/>
        </w:rPr>
        <w:t>ความหนาแน่นของน้ำ</w:t>
      </w:r>
      <w:r w:rsidR="004B15A8" w:rsidRPr="00FF782E">
        <w:rPr>
          <w:rFonts w:hint="cs"/>
          <w:sz w:val="32"/>
          <w:szCs w:val="32"/>
          <w:cs/>
        </w:rPr>
        <w:t>ปราศจากอากาศ</w:t>
      </w:r>
      <w:r w:rsidRPr="00FF782E">
        <w:rPr>
          <w:rFonts w:hint="cs"/>
          <w:sz w:val="32"/>
          <w:szCs w:val="32"/>
          <w:cs/>
        </w:rPr>
        <w:t>กับน้ำที่</w:t>
      </w:r>
      <w:r w:rsidR="00A31271" w:rsidRPr="00FF782E">
        <w:rPr>
          <w:rFonts w:hint="cs"/>
          <w:sz w:val="32"/>
          <w:szCs w:val="32"/>
          <w:cs/>
        </w:rPr>
        <w:t>อิ่มตัวด้วยอากาศ</w:t>
      </w:r>
      <w:r w:rsidR="008A2DAA" w:rsidRPr="00FF782E">
        <w:rPr>
          <w:rFonts w:hint="cs"/>
          <w:sz w:val="32"/>
          <w:szCs w:val="32"/>
          <w:cs/>
        </w:rPr>
        <w:t xml:space="preserve"> </w:t>
      </w:r>
      <w:r w:rsidR="00A31271" w:rsidRPr="00FF782E">
        <w:rPr>
          <w:rFonts w:hint="cs"/>
          <w:sz w:val="32"/>
          <w:szCs w:val="32"/>
          <w:cs/>
        </w:rPr>
        <w:t xml:space="preserve">ที่อุณหภูมิ </w:t>
      </w:r>
      <w:r w:rsidR="005A418B" w:rsidRPr="00FF782E">
        <w:rPr>
          <w:rFonts w:hint="cs"/>
          <w:sz w:val="32"/>
          <w:szCs w:val="32"/>
          <w:cs/>
        </w:rPr>
        <w:t>0</w:t>
      </w:r>
      <w:r w:rsidR="002504AC" w:rsidRPr="00FF782E">
        <w:rPr>
          <w:rFonts w:hint="cs"/>
          <w:sz w:val="32"/>
          <w:szCs w:val="32"/>
        </w:rPr>
        <w:sym w:font="Symbol" w:char="F0B0"/>
      </w:r>
      <w:r w:rsidR="00544ED4" w:rsidRPr="00FF782E">
        <w:rPr>
          <w:sz w:val="32"/>
          <w:szCs w:val="32"/>
        </w:rPr>
        <w:t>C</w:t>
      </w:r>
      <w:r w:rsidR="00A31271" w:rsidRPr="00FF782E">
        <w:rPr>
          <w:rFonts w:hint="cs"/>
          <w:sz w:val="32"/>
          <w:szCs w:val="32"/>
          <w:cs/>
        </w:rPr>
        <w:t xml:space="preserve"> </w:t>
      </w:r>
      <w:r w:rsidR="00544ED4" w:rsidRPr="00FF782E">
        <w:rPr>
          <w:rFonts w:hint="cs"/>
          <w:sz w:val="32"/>
          <w:szCs w:val="32"/>
          <w:cs/>
        </w:rPr>
        <w:t>-40</w:t>
      </w:r>
      <w:r w:rsidR="002504AC" w:rsidRPr="00FF782E">
        <w:rPr>
          <w:rFonts w:hint="cs"/>
          <w:sz w:val="32"/>
          <w:szCs w:val="32"/>
        </w:rPr>
        <w:sym w:font="Symbol" w:char="F0B0"/>
      </w:r>
      <w:r w:rsidR="00544ED4" w:rsidRPr="00FF782E">
        <w:rPr>
          <w:sz w:val="32"/>
          <w:szCs w:val="32"/>
        </w:rPr>
        <w:t>C</w:t>
      </w:r>
      <w:r w:rsidR="00544ED4" w:rsidRPr="00FF782E">
        <w:rPr>
          <w:rFonts w:hint="cs"/>
          <w:sz w:val="32"/>
          <w:szCs w:val="32"/>
          <w:cs/>
        </w:rPr>
        <w:t xml:space="preserve"> </w:t>
      </w:r>
      <w:r w:rsidR="005A418B" w:rsidRPr="00FF782E">
        <w:rPr>
          <w:rFonts w:hint="cs"/>
          <w:sz w:val="32"/>
          <w:szCs w:val="32"/>
          <w:cs/>
        </w:rPr>
        <w:t>แสดงใน</w:t>
      </w:r>
      <w:r w:rsidR="00543552" w:rsidRPr="00FF782E">
        <w:rPr>
          <w:sz w:val="32"/>
          <w:szCs w:val="32"/>
        </w:rPr>
        <w:fldChar w:fldCharType="begin"/>
      </w:r>
      <w:r w:rsidR="00543552" w:rsidRPr="00FF782E">
        <w:rPr>
          <w:sz w:val="32"/>
          <w:szCs w:val="32"/>
        </w:rPr>
        <w:instrText xml:space="preserve"> REF _Ref125204262 \h  \* MERGEFORMAT </w:instrText>
      </w:r>
      <w:r w:rsidR="00543552" w:rsidRPr="00FF782E">
        <w:rPr>
          <w:sz w:val="32"/>
          <w:szCs w:val="32"/>
        </w:rPr>
      </w:r>
      <w:r w:rsidR="00543552" w:rsidRPr="00FF782E">
        <w:rPr>
          <w:sz w:val="32"/>
          <w:szCs w:val="32"/>
        </w:rPr>
        <w:fldChar w:fldCharType="separate"/>
      </w:r>
    </w:p>
    <w:p w14:paraId="426341D6" w14:textId="521AC258" w:rsidR="005A418B" w:rsidRPr="00FF782E" w:rsidRDefault="00D23233" w:rsidP="00265914">
      <w:pPr>
        <w:ind w:firstLine="1418"/>
        <w:rPr>
          <w:sz w:val="32"/>
          <w:szCs w:val="32"/>
        </w:rPr>
      </w:pPr>
      <w:r w:rsidRPr="00265914">
        <w:rPr>
          <w:sz w:val="32"/>
          <w:szCs w:val="32"/>
          <w:cs/>
        </w:rPr>
        <w:t>รูปที่ ฉ.</w:t>
      </w:r>
      <w:r>
        <w:rPr>
          <w:noProof/>
          <w:sz w:val="32"/>
          <w:szCs w:val="32"/>
        </w:rPr>
        <w:t>1</w:t>
      </w:r>
      <w:r w:rsidR="00543552" w:rsidRPr="00FF782E">
        <w:rPr>
          <w:sz w:val="32"/>
          <w:szCs w:val="32"/>
        </w:rPr>
        <w:fldChar w:fldCharType="end"/>
      </w:r>
      <w:r w:rsidR="005A418B" w:rsidRPr="00FF782E">
        <w:rPr>
          <w:rFonts w:hint="cs"/>
          <w:sz w:val="32"/>
          <w:szCs w:val="32"/>
          <w:cs/>
        </w:rPr>
        <w:t xml:space="preserve"> </w:t>
      </w:r>
      <w:r w:rsidR="0098075C" w:rsidRPr="00FF782E">
        <w:rPr>
          <w:sz w:val="32"/>
          <w:szCs w:val="32"/>
        </w:rPr>
        <w:t xml:space="preserve"> </w:t>
      </w:r>
      <w:r w:rsidR="005A418B" w:rsidRPr="00FF782E">
        <w:rPr>
          <w:rFonts w:hint="cs"/>
          <w:sz w:val="32"/>
          <w:szCs w:val="32"/>
          <w:cs/>
        </w:rPr>
        <w:t xml:space="preserve">ส่วนค่าความหนาแน่นของน้ำทั้งชนิดปราศจากอากาศและอิ่มตัวด้วยอากาศ ที่คำนวนได้จากสมการที่ </w:t>
      </w:r>
      <w:r w:rsidR="00315544" w:rsidRPr="00FF782E">
        <w:rPr>
          <w:sz w:val="32"/>
          <w:szCs w:val="32"/>
        </w:rPr>
        <w:fldChar w:fldCharType="begin"/>
      </w:r>
      <w:r w:rsidR="00315544" w:rsidRPr="00FF782E">
        <w:rPr>
          <w:sz w:val="32"/>
          <w:szCs w:val="32"/>
          <w:cs/>
        </w:rPr>
        <w:instrText xml:space="preserve"> </w:instrText>
      </w:r>
      <w:r w:rsidR="00315544" w:rsidRPr="00FF782E">
        <w:rPr>
          <w:rFonts w:hint="cs"/>
          <w:sz w:val="32"/>
          <w:szCs w:val="32"/>
        </w:rPr>
        <w:instrText>REF _Ref</w:instrText>
      </w:r>
      <w:r w:rsidR="00315544" w:rsidRPr="00FF782E">
        <w:rPr>
          <w:rFonts w:hint="cs"/>
          <w:sz w:val="32"/>
          <w:szCs w:val="32"/>
          <w:cs/>
        </w:rPr>
        <w:instrText xml:space="preserve">125194769 </w:instrText>
      </w:r>
      <w:r w:rsidR="00315544" w:rsidRPr="00FF782E">
        <w:rPr>
          <w:rFonts w:hint="cs"/>
          <w:sz w:val="32"/>
          <w:szCs w:val="32"/>
        </w:rPr>
        <w:instrText>\h</w:instrText>
      </w:r>
      <w:r w:rsidR="00315544" w:rsidRPr="00FF782E">
        <w:rPr>
          <w:sz w:val="32"/>
          <w:szCs w:val="32"/>
          <w:cs/>
        </w:rPr>
        <w:instrText xml:space="preserve"> </w:instrText>
      </w:r>
      <w:r w:rsidR="00315544" w:rsidRPr="00FF782E">
        <w:rPr>
          <w:sz w:val="32"/>
          <w:szCs w:val="32"/>
        </w:rPr>
        <w:instrText xml:space="preserve"> \* MERGEFORMAT </w:instrText>
      </w:r>
      <w:r w:rsidR="00315544" w:rsidRPr="00FF782E">
        <w:rPr>
          <w:sz w:val="32"/>
          <w:szCs w:val="32"/>
        </w:rPr>
      </w:r>
      <w:r w:rsidR="00315544" w:rsidRPr="00FF782E">
        <w:rPr>
          <w:sz w:val="32"/>
          <w:szCs w:val="32"/>
        </w:rPr>
        <w:fldChar w:fldCharType="separate"/>
      </w:r>
      <w:r w:rsidRPr="00E57C2D">
        <w:rPr>
          <w:sz w:val="32"/>
          <w:szCs w:val="32"/>
        </w:rPr>
        <w:t>(</w:t>
      </w:r>
      <w:r w:rsidRPr="00E57C2D">
        <w:rPr>
          <w:sz w:val="32"/>
          <w:szCs w:val="32"/>
          <w:cs/>
        </w:rPr>
        <w:t>ฉ.</w:t>
      </w:r>
      <w:r>
        <w:rPr>
          <w:sz w:val="32"/>
          <w:szCs w:val="32"/>
        </w:rPr>
        <w:t>1</w:t>
      </w:r>
      <w:r w:rsidRPr="00E57C2D">
        <w:rPr>
          <w:sz w:val="32"/>
          <w:szCs w:val="32"/>
        </w:rPr>
        <w:t>)</w:t>
      </w:r>
      <w:r w:rsidR="00315544" w:rsidRPr="00FF782E">
        <w:rPr>
          <w:sz w:val="32"/>
          <w:szCs w:val="32"/>
        </w:rPr>
        <w:fldChar w:fldCharType="end"/>
      </w:r>
      <w:r w:rsidR="00315544" w:rsidRPr="00FF782E">
        <w:rPr>
          <w:sz w:val="32"/>
          <w:szCs w:val="32"/>
        </w:rPr>
        <w:t xml:space="preserve"> </w:t>
      </w:r>
      <w:r w:rsidR="005A418B" w:rsidRPr="00FF782E">
        <w:rPr>
          <w:rFonts w:hint="cs"/>
          <w:sz w:val="32"/>
          <w:szCs w:val="32"/>
          <w:cs/>
        </w:rPr>
        <w:t xml:space="preserve">และ </w:t>
      </w:r>
      <w:r w:rsidR="00315544" w:rsidRPr="00FF782E">
        <w:rPr>
          <w:sz w:val="32"/>
          <w:szCs w:val="32"/>
        </w:rPr>
        <w:fldChar w:fldCharType="begin"/>
      </w:r>
      <w:r w:rsidR="00315544" w:rsidRPr="00FF782E">
        <w:rPr>
          <w:sz w:val="32"/>
          <w:szCs w:val="32"/>
          <w:cs/>
        </w:rPr>
        <w:instrText xml:space="preserve"> </w:instrText>
      </w:r>
      <w:r w:rsidR="00315544" w:rsidRPr="00FF782E">
        <w:rPr>
          <w:rFonts w:hint="cs"/>
          <w:sz w:val="32"/>
          <w:szCs w:val="32"/>
        </w:rPr>
        <w:instrText>REF _Ref</w:instrText>
      </w:r>
      <w:r w:rsidR="00315544" w:rsidRPr="00FF782E">
        <w:rPr>
          <w:rFonts w:hint="cs"/>
          <w:sz w:val="32"/>
          <w:szCs w:val="32"/>
          <w:cs/>
        </w:rPr>
        <w:instrText xml:space="preserve">125194781 </w:instrText>
      </w:r>
      <w:r w:rsidR="00315544" w:rsidRPr="00FF782E">
        <w:rPr>
          <w:rFonts w:hint="cs"/>
          <w:sz w:val="32"/>
          <w:szCs w:val="32"/>
        </w:rPr>
        <w:instrText>\h</w:instrText>
      </w:r>
      <w:r w:rsidR="00315544" w:rsidRPr="00FF782E">
        <w:rPr>
          <w:sz w:val="32"/>
          <w:szCs w:val="32"/>
          <w:cs/>
        </w:rPr>
        <w:instrText xml:space="preserve"> </w:instrText>
      </w:r>
      <w:r w:rsidR="00315544" w:rsidRPr="00FF782E">
        <w:rPr>
          <w:sz w:val="32"/>
          <w:szCs w:val="32"/>
        </w:rPr>
        <w:instrText xml:space="preserve"> \* MERGEFORMAT </w:instrText>
      </w:r>
      <w:r w:rsidR="00315544" w:rsidRPr="00FF782E">
        <w:rPr>
          <w:sz w:val="32"/>
          <w:szCs w:val="32"/>
        </w:rPr>
      </w:r>
      <w:r w:rsidR="00315544" w:rsidRPr="00FF782E">
        <w:rPr>
          <w:sz w:val="32"/>
          <w:szCs w:val="32"/>
        </w:rPr>
        <w:fldChar w:fldCharType="separate"/>
      </w:r>
      <w:r w:rsidRPr="00FF782E">
        <w:rPr>
          <w:sz w:val="32"/>
          <w:szCs w:val="32"/>
        </w:rPr>
        <w:t>(</w:t>
      </w:r>
      <w:r w:rsidRPr="00FF782E">
        <w:rPr>
          <w:sz w:val="32"/>
          <w:szCs w:val="32"/>
          <w:cs/>
        </w:rPr>
        <w:t>ฉ.</w:t>
      </w:r>
      <w:r>
        <w:rPr>
          <w:sz w:val="32"/>
          <w:szCs w:val="32"/>
        </w:rPr>
        <w:t>2</w:t>
      </w:r>
      <w:r w:rsidRPr="00FF782E">
        <w:rPr>
          <w:sz w:val="32"/>
          <w:szCs w:val="32"/>
        </w:rPr>
        <w:t>)</w:t>
      </w:r>
      <w:r w:rsidR="00315544" w:rsidRPr="00FF782E">
        <w:rPr>
          <w:sz w:val="32"/>
          <w:szCs w:val="32"/>
        </w:rPr>
        <w:fldChar w:fldCharType="end"/>
      </w:r>
      <w:r w:rsidR="005A418B" w:rsidRPr="00FF782E">
        <w:rPr>
          <w:sz w:val="32"/>
          <w:szCs w:val="32"/>
        </w:rPr>
        <w:t xml:space="preserve"> </w:t>
      </w:r>
      <w:r w:rsidR="005A418B" w:rsidRPr="00FF782E">
        <w:rPr>
          <w:rFonts w:hint="cs"/>
          <w:sz w:val="32"/>
          <w:szCs w:val="32"/>
          <w:cs/>
        </w:rPr>
        <w:t>ที่อุณหภูมิ 5</w:t>
      </w:r>
      <w:r w:rsidR="005A418B" w:rsidRPr="00FF782E">
        <w:rPr>
          <w:rFonts w:hint="cs"/>
          <w:sz w:val="32"/>
          <w:szCs w:val="32"/>
        </w:rPr>
        <w:sym w:font="Symbol" w:char="F0B0"/>
      </w:r>
      <w:r w:rsidR="005A418B" w:rsidRPr="00FF782E">
        <w:rPr>
          <w:sz w:val="32"/>
          <w:szCs w:val="32"/>
        </w:rPr>
        <w:t>C</w:t>
      </w:r>
      <w:r w:rsidR="005A418B" w:rsidRPr="00FF782E">
        <w:rPr>
          <w:rFonts w:hint="cs"/>
          <w:sz w:val="32"/>
          <w:szCs w:val="32"/>
          <w:cs/>
        </w:rPr>
        <w:t xml:space="preserve"> -40</w:t>
      </w:r>
      <w:r w:rsidR="005A418B" w:rsidRPr="00FF782E">
        <w:rPr>
          <w:rFonts w:hint="cs"/>
          <w:sz w:val="32"/>
          <w:szCs w:val="32"/>
        </w:rPr>
        <w:sym w:font="Symbol" w:char="F0B0"/>
      </w:r>
      <w:r w:rsidR="005A418B" w:rsidRPr="00FF782E">
        <w:rPr>
          <w:sz w:val="32"/>
          <w:szCs w:val="32"/>
        </w:rPr>
        <w:t>C</w:t>
      </w:r>
      <w:r w:rsidR="005A418B" w:rsidRPr="00FF782E">
        <w:rPr>
          <w:rFonts w:hint="cs"/>
          <w:sz w:val="32"/>
          <w:szCs w:val="32"/>
          <w:cs/>
        </w:rPr>
        <w:t xml:space="preserve"> แสดงใน</w:t>
      </w:r>
      <w:r w:rsidR="00B630C5" w:rsidRPr="00FF782E">
        <w:rPr>
          <w:sz w:val="32"/>
          <w:szCs w:val="32"/>
        </w:rPr>
        <w:fldChar w:fldCharType="begin"/>
      </w:r>
      <w:r w:rsidR="00B630C5" w:rsidRPr="00FF782E">
        <w:rPr>
          <w:sz w:val="32"/>
          <w:szCs w:val="32"/>
        </w:rPr>
        <w:instrText xml:space="preserve"> REF _Ref125204485 \h </w:instrText>
      </w:r>
      <w:r w:rsidR="00FA65F8" w:rsidRPr="00FF782E">
        <w:rPr>
          <w:sz w:val="32"/>
          <w:szCs w:val="32"/>
        </w:rPr>
        <w:instrText xml:space="preserve"> \* MERGEFORMAT </w:instrText>
      </w:r>
      <w:r w:rsidR="00B630C5" w:rsidRPr="00FF782E">
        <w:rPr>
          <w:sz w:val="32"/>
          <w:szCs w:val="32"/>
        </w:rPr>
      </w:r>
      <w:r w:rsidR="00B630C5" w:rsidRPr="00FF782E">
        <w:rPr>
          <w:sz w:val="32"/>
          <w:szCs w:val="32"/>
        </w:rPr>
        <w:fldChar w:fldCharType="separate"/>
      </w:r>
      <w:r w:rsidRPr="000710AA">
        <w:rPr>
          <w:sz w:val="32"/>
          <w:szCs w:val="32"/>
          <w:cs/>
        </w:rPr>
        <w:t>ตารางที่ ฉ.</w:t>
      </w:r>
      <w:r>
        <w:rPr>
          <w:sz w:val="32"/>
          <w:szCs w:val="32"/>
        </w:rPr>
        <w:t>1</w:t>
      </w:r>
      <w:r w:rsidR="00B630C5" w:rsidRPr="00FF782E">
        <w:rPr>
          <w:sz w:val="32"/>
          <w:szCs w:val="32"/>
        </w:rPr>
        <w:fldChar w:fldCharType="end"/>
      </w:r>
      <w:r w:rsidR="005A418B" w:rsidRPr="00FF782E">
        <w:rPr>
          <w:rFonts w:hint="cs"/>
          <w:sz w:val="32"/>
          <w:szCs w:val="32"/>
          <w:cs/>
        </w:rPr>
        <w:t xml:space="preserve"> และ</w:t>
      </w:r>
      <w:r w:rsidR="00FA65F8" w:rsidRPr="00FF782E">
        <w:rPr>
          <w:sz w:val="32"/>
          <w:szCs w:val="32"/>
        </w:rPr>
        <w:fldChar w:fldCharType="begin"/>
      </w:r>
      <w:r w:rsidR="00FA65F8" w:rsidRPr="00FF782E">
        <w:rPr>
          <w:sz w:val="32"/>
          <w:szCs w:val="32"/>
        </w:rPr>
        <w:instrText xml:space="preserve"> REF _Ref125204498 \h  \* MERGEFORMAT </w:instrText>
      </w:r>
      <w:r w:rsidR="00FA65F8" w:rsidRPr="00FF782E">
        <w:rPr>
          <w:sz w:val="32"/>
          <w:szCs w:val="32"/>
        </w:rPr>
      </w:r>
      <w:r w:rsidR="00FA65F8" w:rsidRPr="00FF782E">
        <w:rPr>
          <w:sz w:val="32"/>
          <w:szCs w:val="32"/>
        </w:rPr>
        <w:fldChar w:fldCharType="separate"/>
      </w:r>
      <w:r w:rsidRPr="00622F1D">
        <w:rPr>
          <w:sz w:val="32"/>
          <w:szCs w:val="32"/>
          <w:cs/>
        </w:rPr>
        <w:t xml:space="preserve">ตารางที่ ฉ. </w:t>
      </w:r>
      <w:r>
        <w:rPr>
          <w:sz w:val="32"/>
          <w:szCs w:val="32"/>
        </w:rPr>
        <w:t>2</w:t>
      </w:r>
      <w:r w:rsidR="00FA65F8" w:rsidRPr="00FF782E">
        <w:rPr>
          <w:sz w:val="32"/>
          <w:szCs w:val="32"/>
        </w:rPr>
        <w:fldChar w:fldCharType="end"/>
      </w:r>
      <w:r w:rsidR="005A418B" w:rsidRPr="00FF782E">
        <w:rPr>
          <w:rFonts w:hint="cs"/>
          <w:sz w:val="32"/>
          <w:szCs w:val="32"/>
          <w:cs/>
        </w:rPr>
        <w:t xml:space="preserve"> ตามลำดับ </w:t>
      </w:r>
    </w:p>
    <w:p w14:paraId="7D032763" w14:textId="57678E05" w:rsidR="006815B1" w:rsidRPr="00470464" w:rsidRDefault="006815B1" w:rsidP="00265914">
      <w:pPr>
        <w:jc w:val="center"/>
      </w:pPr>
      <w:r w:rsidRPr="00470464">
        <w:rPr>
          <w:noProof/>
        </w:rPr>
        <w:lastRenderedPageBreak/>
        <w:drawing>
          <wp:inline distT="0" distB="0" distL="0" distR="0" wp14:anchorId="3AC03773" wp14:editId="0B0FCC36">
            <wp:extent cx="3600000" cy="2697040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69DC9" w14:textId="77777777" w:rsidR="00265914" w:rsidRPr="00141DB6" w:rsidRDefault="00265914" w:rsidP="00265914">
      <w:pPr>
        <w:jc w:val="center"/>
        <w:rPr>
          <w:sz w:val="24"/>
          <w:szCs w:val="24"/>
        </w:rPr>
      </w:pPr>
      <w:bookmarkStart w:id="89" w:name="_Ref125204262"/>
    </w:p>
    <w:p w14:paraId="29A84D0A" w14:textId="572A31A8" w:rsidR="006815B1" w:rsidRPr="00265914" w:rsidRDefault="00543552" w:rsidP="00265914">
      <w:pPr>
        <w:jc w:val="center"/>
        <w:rPr>
          <w:sz w:val="32"/>
          <w:szCs w:val="32"/>
        </w:rPr>
      </w:pPr>
      <w:r w:rsidRPr="00265914">
        <w:rPr>
          <w:sz w:val="32"/>
          <w:szCs w:val="32"/>
          <w:cs/>
        </w:rPr>
        <w:t>รูปที่ ฉ.</w:t>
      </w:r>
      <w:r w:rsidR="00A15541" w:rsidRPr="00265914">
        <w:rPr>
          <w:sz w:val="32"/>
          <w:szCs w:val="32"/>
        </w:rPr>
        <w:fldChar w:fldCharType="begin"/>
      </w:r>
      <w:r w:rsidR="00A15541" w:rsidRPr="00265914">
        <w:rPr>
          <w:sz w:val="32"/>
          <w:szCs w:val="32"/>
        </w:rPr>
        <w:instrText xml:space="preserve"> SEQ </w:instrText>
      </w:r>
      <w:r w:rsidR="00A15541" w:rsidRPr="00265914">
        <w:rPr>
          <w:sz w:val="32"/>
          <w:szCs w:val="32"/>
          <w:cs/>
        </w:rPr>
        <w:instrText>รูปที่</w:instrText>
      </w:r>
      <w:r w:rsidR="00A15541" w:rsidRPr="00265914">
        <w:rPr>
          <w:sz w:val="32"/>
          <w:szCs w:val="32"/>
        </w:rPr>
        <w:instrText>_</w:instrText>
      </w:r>
      <w:r w:rsidR="00A15541" w:rsidRPr="00265914">
        <w:rPr>
          <w:sz w:val="32"/>
          <w:szCs w:val="32"/>
          <w:cs/>
        </w:rPr>
        <w:instrText xml:space="preserve">ฉ. </w:instrText>
      </w:r>
      <w:r w:rsidR="00A15541" w:rsidRPr="00265914">
        <w:rPr>
          <w:sz w:val="32"/>
          <w:szCs w:val="32"/>
        </w:rPr>
        <w:instrText xml:space="preserve">\* ARABIC </w:instrText>
      </w:r>
      <w:r w:rsidR="00A15541" w:rsidRPr="00265914">
        <w:rPr>
          <w:sz w:val="32"/>
          <w:szCs w:val="32"/>
        </w:rPr>
        <w:fldChar w:fldCharType="separate"/>
      </w:r>
      <w:r w:rsidR="00D23233">
        <w:rPr>
          <w:noProof/>
          <w:sz w:val="32"/>
          <w:szCs w:val="32"/>
        </w:rPr>
        <w:t>1</w:t>
      </w:r>
      <w:r w:rsidR="00A15541" w:rsidRPr="00265914">
        <w:rPr>
          <w:sz w:val="32"/>
          <w:szCs w:val="32"/>
        </w:rPr>
        <w:fldChar w:fldCharType="end"/>
      </w:r>
      <w:bookmarkEnd w:id="89"/>
      <w:r w:rsidRPr="00265914">
        <w:rPr>
          <w:sz w:val="32"/>
          <w:szCs w:val="32"/>
        </w:rPr>
        <w:t xml:space="preserve"> </w:t>
      </w:r>
      <w:r w:rsidR="005A418B" w:rsidRPr="00265914">
        <w:rPr>
          <w:sz w:val="32"/>
          <w:szCs w:val="32"/>
          <w:cs/>
        </w:rPr>
        <w:t xml:space="preserve"> </w:t>
      </w:r>
      <w:r w:rsidR="002D7D19" w:rsidRPr="00265914">
        <w:rPr>
          <w:sz w:val="32"/>
          <w:szCs w:val="32"/>
          <w:cs/>
        </w:rPr>
        <w:t>ความหนาแน่นของน้ำทั้งชนิดปราศจากอากาศและอิ่มตัวด้วยอากาศ</w:t>
      </w:r>
    </w:p>
    <w:p w14:paraId="700F2B99" w14:textId="77777777" w:rsidR="00265914" w:rsidRPr="00265914" w:rsidRDefault="000A4DA3" w:rsidP="00470464">
      <w:pPr>
        <w:rPr>
          <w:sz w:val="32"/>
          <w:szCs w:val="32"/>
        </w:rPr>
      </w:pPr>
      <w:r w:rsidRPr="00265914">
        <w:rPr>
          <w:sz w:val="32"/>
          <w:szCs w:val="32"/>
        </w:rPr>
        <w:tab/>
      </w:r>
    </w:p>
    <w:p w14:paraId="3849C5E9" w14:textId="02FB5154" w:rsidR="00EE61F4" w:rsidRDefault="003B42C1" w:rsidP="00265914">
      <w:pPr>
        <w:ind w:firstLine="1418"/>
        <w:jc w:val="thaiDistribute"/>
        <w:rPr>
          <w:sz w:val="32"/>
          <w:szCs w:val="32"/>
        </w:rPr>
      </w:pPr>
      <w:r w:rsidRPr="00265914">
        <w:rPr>
          <w:rFonts w:hint="cs"/>
          <w:sz w:val="32"/>
          <w:szCs w:val="32"/>
          <w:cs/>
        </w:rPr>
        <w:t>ในการประเมินความไม่แน่นอน</w:t>
      </w:r>
      <w:r w:rsidR="00B42314" w:rsidRPr="00265914">
        <w:rPr>
          <w:rFonts w:hint="cs"/>
          <w:sz w:val="32"/>
          <w:szCs w:val="32"/>
          <w:cs/>
        </w:rPr>
        <w:t>มาตรฐาน</w:t>
      </w:r>
      <w:r w:rsidRPr="00265914">
        <w:rPr>
          <w:rFonts w:hint="cs"/>
          <w:sz w:val="32"/>
          <w:szCs w:val="32"/>
          <w:cs/>
        </w:rPr>
        <w:t>ของค่าความหนาแน่นของน้ำ</w:t>
      </w:r>
      <w:r w:rsidR="006815B1" w:rsidRPr="00265914">
        <w:rPr>
          <w:rFonts w:hint="cs"/>
          <w:sz w:val="32"/>
          <w:szCs w:val="32"/>
          <w:cs/>
        </w:rPr>
        <w:t>ที่ใช้ในการสอบเทียบ</w:t>
      </w:r>
      <w:r w:rsidRPr="00265914">
        <w:rPr>
          <w:rFonts w:hint="cs"/>
          <w:sz w:val="32"/>
          <w:szCs w:val="32"/>
          <w:cs/>
        </w:rPr>
        <w:t xml:space="preserve"> </w:t>
      </w:r>
      <w:r w:rsidR="000A4DA3" w:rsidRPr="00265914">
        <w:rPr>
          <w:rFonts w:hint="cs"/>
          <w:sz w:val="32"/>
          <w:szCs w:val="32"/>
          <w:cs/>
        </w:rPr>
        <w:t>แหล่งของความไม่แน่นอน</w:t>
      </w:r>
      <w:r w:rsidR="006815B1" w:rsidRPr="00265914">
        <w:rPr>
          <w:rFonts w:hint="cs"/>
          <w:sz w:val="32"/>
          <w:szCs w:val="32"/>
          <w:cs/>
        </w:rPr>
        <w:t>มี</w:t>
      </w:r>
      <w:r w:rsidR="000A4DA3" w:rsidRPr="00265914">
        <w:rPr>
          <w:rFonts w:hint="cs"/>
          <w:sz w:val="32"/>
          <w:szCs w:val="32"/>
          <w:cs/>
        </w:rPr>
        <w:t>หลายแหล่ง ได้แก่ ความถูกต้องของสมการ อุณหภูมิ</w:t>
      </w:r>
      <w:r w:rsidR="003B7BEB" w:rsidRPr="00265914">
        <w:rPr>
          <w:rFonts w:hint="cs"/>
          <w:sz w:val="32"/>
          <w:szCs w:val="32"/>
          <w:cs/>
        </w:rPr>
        <w:t>ของน้ำ</w:t>
      </w:r>
      <w:r w:rsidR="000A4DA3" w:rsidRPr="00265914">
        <w:rPr>
          <w:rFonts w:hint="cs"/>
          <w:sz w:val="32"/>
          <w:szCs w:val="32"/>
          <w:cs/>
        </w:rPr>
        <w:t xml:space="preserve"> รวมถึงค่าความบริสุทธิ์ของน้ำ</w:t>
      </w:r>
      <w:r w:rsidR="000A4DA3" w:rsidRPr="00265914">
        <w:rPr>
          <w:sz w:val="32"/>
          <w:szCs w:val="32"/>
        </w:rPr>
        <w:t xml:space="preserve"> </w:t>
      </w:r>
      <w:r w:rsidR="00411A21" w:rsidRPr="00265914">
        <w:rPr>
          <w:rFonts w:hint="cs"/>
          <w:sz w:val="32"/>
          <w:szCs w:val="32"/>
          <w:cs/>
        </w:rPr>
        <w:t>ค่าความไม่แน่นอน</w:t>
      </w:r>
      <w:r w:rsidR="00B72FC8" w:rsidRPr="00265914">
        <w:rPr>
          <w:rFonts w:hint="cs"/>
          <w:sz w:val="32"/>
          <w:szCs w:val="32"/>
          <w:cs/>
        </w:rPr>
        <w:t>ของค่าความหนาแน่นของน้ำ</w:t>
      </w:r>
      <w:r w:rsidR="006807B6" w:rsidRPr="00265914">
        <w:rPr>
          <w:rFonts w:hint="cs"/>
          <w:sz w:val="32"/>
          <w:szCs w:val="32"/>
          <w:cs/>
        </w:rPr>
        <w:t xml:space="preserve"> </w:t>
      </w:r>
      <w:r w:rsidR="006807B6" w:rsidRPr="00265914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ρ</m:t>
            </m:r>
          </m:sub>
        </m:sSub>
      </m:oMath>
      <w:r w:rsidR="006807B6" w:rsidRPr="00265914">
        <w:rPr>
          <w:sz w:val="32"/>
          <w:szCs w:val="32"/>
        </w:rPr>
        <w:t>)</w:t>
      </w:r>
      <w:r w:rsidR="00B72FC8" w:rsidRPr="00265914">
        <w:rPr>
          <w:rFonts w:hint="cs"/>
          <w:sz w:val="32"/>
          <w:szCs w:val="32"/>
          <w:cs/>
        </w:rPr>
        <w:t xml:space="preserve"> </w:t>
      </w:r>
      <w:r w:rsidR="00B42314" w:rsidRPr="00265914">
        <w:rPr>
          <w:rFonts w:hint="cs"/>
          <w:sz w:val="32"/>
          <w:szCs w:val="32"/>
          <w:cs/>
        </w:rPr>
        <w:t>สามารถประเมินได้จากการหา</w:t>
      </w:r>
      <w:r w:rsidR="00B72FC8" w:rsidRPr="00265914">
        <w:rPr>
          <w:rFonts w:hint="cs"/>
          <w:sz w:val="32"/>
          <w:szCs w:val="32"/>
          <w:cs/>
        </w:rPr>
        <w:t>รากที่สองของผลรวม</w:t>
      </w:r>
      <w:r w:rsidR="00844059" w:rsidRPr="00265914">
        <w:rPr>
          <w:rFonts w:hint="cs"/>
          <w:sz w:val="32"/>
          <w:szCs w:val="32"/>
          <w:cs/>
        </w:rPr>
        <w:t>ของค่าความไม่แน่นอนมาตรฐาน</w:t>
      </w:r>
      <w:r w:rsidR="00A52065" w:rsidRPr="00265914">
        <w:rPr>
          <w:rFonts w:hint="cs"/>
          <w:sz w:val="32"/>
          <w:szCs w:val="32"/>
          <w:cs/>
        </w:rPr>
        <w:t>อันเนื่องมาจากแหล่งของความไม่แน่นอนต่าง</w:t>
      </w:r>
      <w:r w:rsidR="00E8605F" w:rsidRPr="00265914">
        <w:rPr>
          <w:rFonts w:hint="cs"/>
          <w:sz w:val="32"/>
          <w:szCs w:val="32"/>
          <w:cs/>
        </w:rPr>
        <w:t xml:space="preserve"> </w:t>
      </w:r>
      <w:r w:rsidR="00A52065" w:rsidRPr="00265914">
        <w:rPr>
          <w:rFonts w:hint="cs"/>
          <w:sz w:val="32"/>
          <w:szCs w:val="32"/>
          <w:cs/>
        </w:rPr>
        <w:t xml:space="preserve">ๆ </w:t>
      </w:r>
      <w:r w:rsidR="00E8605F" w:rsidRPr="00265914">
        <w:rPr>
          <w:rFonts w:hint="cs"/>
          <w:sz w:val="32"/>
          <w:szCs w:val="32"/>
          <w:cs/>
        </w:rPr>
        <w:t>ตามสมการ</w:t>
      </w:r>
      <w:r w:rsidR="00A52065" w:rsidRPr="00265914">
        <w:rPr>
          <w:rFonts w:hint="cs"/>
          <w:sz w:val="32"/>
          <w:szCs w:val="32"/>
          <w:cs/>
        </w:rPr>
        <w:t xml:space="preserve">ดังนี้ </w:t>
      </w:r>
      <w:r w:rsidR="00844059" w:rsidRPr="00265914">
        <w:rPr>
          <w:rFonts w:hint="cs"/>
          <w:sz w:val="32"/>
          <w:szCs w:val="32"/>
          <w:cs/>
        </w:rPr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E8605F" w:rsidRPr="00470464" w14:paraId="627F05F4" w14:textId="77777777" w:rsidTr="00841A7C">
        <w:trPr>
          <w:trHeight w:val="1020"/>
        </w:trPr>
        <w:tc>
          <w:tcPr>
            <w:tcW w:w="8075" w:type="dxa"/>
            <w:vAlign w:val="center"/>
          </w:tcPr>
          <w:p w14:paraId="31A9B0F4" w14:textId="47E312C0" w:rsidR="00E8605F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ρf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ρT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ρp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992" w:type="dxa"/>
            <w:vAlign w:val="center"/>
          </w:tcPr>
          <w:p w14:paraId="55F63C95" w14:textId="65C9A3D7" w:rsidR="00E8605F" w:rsidRPr="006D41B6" w:rsidRDefault="00E8605F" w:rsidP="00A05077">
            <w:pPr>
              <w:jc w:val="center"/>
              <w:rPr>
                <w:sz w:val="32"/>
                <w:szCs w:val="32"/>
              </w:rPr>
            </w:pPr>
            <w:r w:rsidRPr="006D41B6">
              <w:rPr>
                <w:sz w:val="32"/>
                <w:szCs w:val="32"/>
              </w:rPr>
              <w:t>(</w:t>
            </w:r>
            <w:r w:rsidRPr="006D41B6">
              <w:rPr>
                <w:sz w:val="32"/>
                <w:szCs w:val="32"/>
                <w:cs/>
              </w:rPr>
              <w:t>ฉ.</w:t>
            </w:r>
            <w:r w:rsidR="00A15541" w:rsidRPr="006D41B6">
              <w:rPr>
                <w:sz w:val="32"/>
                <w:szCs w:val="32"/>
              </w:rPr>
              <w:fldChar w:fldCharType="begin"/>
            </w:r>
            <w:r w:rsidR="00A15541" w:rsidRPr="006D41B6">
              <w:rPr>
                <w:sz w:val="32"/>
                <w:szCs w:val="32"/>
              </w:rPr>
              <w:instrText xml:space="preserve"> SEQ </w:instrText>
            </w:r>
            <w:r w:rsidR="00A15541" w:rsidRPr="006D41B6">
              <w:rPr>
                <w:sz w:val="32"/>
                <w:szCs w:val="32"/>
                <w:cs/>
              </w:rPr>
              <w:instrText xml:space="preserve">ฉ. </w:instrText>
            </w:r>
            <w:r w:rsidR="00A15541" w:rsidRPr="006D41B6">
              <w:rPr>
                <w:sz w:val="32"/>
                <w:szCs w:val="32"/>
              </w:rPr>
              <w:instrText xml:space="preserve">\* ARABIC </w:instrText>
            </w:r>
            <w:r w:rsidR="00A15541" w:rsidRPr="006D41B6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4</w:t>
            </w:r>
            <w:r w:rsidR="00A15541" w:rsidRPr="006D41B6">
              <w:rPr>
                <w:sz w:val="32"/>
                <w:szCs w:val="32"/>
              </w:rPr>
              <w:fldChar w:fldCharType="end"/>
            </w:r>
            <w:r w:rsidRPr="006D41B6">
              <w:rPr>
                <w:sz w:val="32"/>
                <w:szCs w:val="32"/>
              </w:rPr>
              <w:t>)</w:t>
            </w:r>
          </w:p>
        </w:tc>
      </w:tr>
    </w:tbl>
    <w:p w14:paraId="62B221DF" w14:textId="0E5BC870" w:rsidR="00A05077" w:rsidRDefault="00ED49A3" w:rsidP="006D41B6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6D41B6">
        <w:rPr>
          <w:rFonts w:hint="cs"/>
          <w:sz w:val="32"/>
          <w:szCs w:val="32"/>
          <w:cs/>
        </w:rPr>
        <w:t>เมื่อ</w:t>
      </w:r>
      <w:r w:rsidR="000D476E" w:rsidRPr="006D41B6">
        <w:rPr>
          <w:sz w:val="32"/>
          <w:szCs w:val="32"/>
        </w:rPr>
        <w:t xml:space="preserve"> </w:t>
      </w:r>
      <w:r w:rsidR="00E243C8" w:rsidRPr="006D41B6">
        <w:rPr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ρf</m:t>
            </m:r>
          </m:sub>
        </m:sSub>
      </m:oMath>
      <w:r w:rsidR="006D41B6">
        <w:rPr>
          <w:rFonts w:eastAsiaTheme="minorEastAsia"/>
          <w:cs/>
        </w:rPr>
        <w:tab/>
      </w:r>
      <w:r w:rsidR="00387692" w:rsidRPr="006D41B6">
        <w:rPr>
          <w:rFonts w:hint="cs"/>
          <w:sz w:val="32"/>
          <w:szCs w:val="32"/>
          <w:cs/>
        </w:rPr>
        <w:t>แทน</w:t>
      </w:r>
      <w:r w:rsidR="00A05077">
        <w:rPr>
          <w:sz w:val="32"/>
          <w:szCs w:val="32"/>
        </w:rPr>
        <w:tab/>
      </w:r>
      <w:r w:rsidR="00387692" w:rsidRPr="006D41B6">
        <w:rPr>
          <w:rFonts w:hint="cs"/>
          <w:sz w:val="32"/>
          <w:szCs w:val="32"/>
          <w:cs/>
        </w:rPr>
        <w:t>ค่าความไม่แน่นอนมาตรฐาน</w:t>
      </w:r>
      <w:r w:rsidR="00865283" w:rsidRPr="006D41B6">
        <w:rPr>
          <w:rFonts w:hint="cs"/>
          <w:sz w:val="32"/>
          <w:szCs w:val="32"/>
          <w:cs/>
        </w:rPr>
        <w:t>ของค่าความหนาแน่นของน้ำอันเนื่องมาจากสมการ</w:t>
      </w:r>
      <w:r w:rsidR="009E1F2D" w:rsidRPr="006D41B6">
        <w:rPr>
          <w:rFonts w:hint="cs"/>
          <w:sz w:val="32"/>
          <w:szCs w:val="32"/>
          <w:cs/>
        </w:rPr>
        <w:t xml:space="preserve"> </w:t>
      </w:r>
    </w:p>
    <w:p w14:paraId="1669E6A5" w14:textId="67E71510" w:rsidR="00F03669" w:rsidRPr="006D41B6" w:rsidRDefault="00A05077" w:rsidP="006D41B6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E1F2D" w:rsidRPr="006D41B6">
        <w:rPr>
          <w:rFonts w:hint="cs"/>
          <w:sz w:val="32"/>
          <w:szCs w:val="32"/>
          <w:cs/>
        </w:rPr>
        <w:t>มีค่า</w:t>
      </w:r>
      <w:r w:rsidR="00E56383" w:rsidRPr="006D41B6">
        <w:rPr>
          <w:rFonts w:hint="cs"/>
          <w:sz w:val="32"/>
          <w:szCs w:val="32"/>
          <w:cs/>
        </w:rPr>
        <w:t xml:space="preserve">เท่ากับ </w:t>
      </w:r>
      <w:r w:rsidR="000D476E" w:rsidRPr="006D41B6">
        <w:rPr>
          <w:sz w:val="32"/>
          <w:szCs w:val="32"/>
        </w:rPr>
        <w:t>4</w:t>
      </w:r>
      <w:r w:rsidR="000D476E" w:rsidRPr="006D41B6">
        <w:rPr>
          <w:sz w:val="32"/>
          <w:szCs w:val="32"/>
        </w:rPr>
        <w:sym w:font="Symbol" w:char="F0B4"/>
      </w:r>
      <w:r w:rsidR="000D476E" w:rsidRPr="006D41B6">
        <w:rPr>
          <w:sz w:val="32"/>
          <w:szCs w:val="32"/>
        </w:rPr>
        <w:t xml:space="preserve">10-7 g/ml </w:t>
      </w:r>
      <w:r w:rsidR="00F03669" w:rsidRPr="006D41B6">
        <w:rPr>
          <w:rFonts w:hint="cs"/>
          <w:sz w:val="32"/>
          <w:szCs w:val="32"/>
          <w:cs/>
        </w:rPr>
        <w:t xml:space="preserve"> </w:t>
      </w:r>
    </w:p>
    <w:p w14:paraId="632C6BDD" w14:textId="77777777" w:rsidR="00E77B27" w:rsidRDefault="00F03669" w:rsidP="006D41B6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 w:rsidRPr="006D41B6">
        <w:rPr>
          <w:rFonts w:hint="cs"/>
          <w:sz w:val="32"/>
          <w:szCs w:val="32"/>
          <w:cs/>
        </w:rPr>
        <w:t xml:space="preserve"> </w:t>
      </w:r>
      <w:r w:rsidRPr="006D41B6">
        <w:rPr>
          <w:sz w:val="32"/>
          <w:szCs w:val="32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ρT</m:t>
            </m:r>
          </m:sub>
        </m:sSub>
      </m:oMath>
      <w:r w:rsidR="006D41B6">
        <w:rPr>
          <w:rFonts w:eastAsiaTheme="minorEastAsia"/>
          <w:cs/>
        </w:rPr>
        <w:tab/>
      </w:r>
      <w:r w:rsidR="00865283" w:rsidRPr="006D41B6">
        <w:rPr>
          <w:rFonts w:hint="cs"/>
          <w:sz w:val="32"/>
          <w:szCs w:val="32"/>
          <w:cs/>
        </w:rPr>
        <w:t>แทน</w:t>
      </w:r>
      <w:r w:rsidR="00A05077">
        <w:rPr>
          <w:sz w:val="32"/>
          <w:szCs w:val="32"/>
        </w:rPr>
        <w:tab/>
      </w:r>
      <w:r w:rsidR="00865283" w:rsidRPr="006D41B6">
        <w:rPr>
          <w:rFonts w:hint="cs"/>
          <w:sz w:val="32"/>
          <w:szCs w:val="32"/>
          <w:cs/>
        </w:rPr>
        <w:t>ค่าความไม่แน่นอนมาตรฐานของค่าความหนาแน่นของน้ำอันเนื่องมาจาก</w:t>
      </w:r>
      <w:r w:rsidR="00E77B27">
        <w:rPr>
          <w:sz w:val="32"/>
          <w:szCs w:val="32"/>
        </w:rPr>
        <w:t xml:space="preserve"> </w:t>
      </w:r>
    </w:p>
    <w:p w14:paraId="42046062" w14:textId="4D17DBCC" w:rsidR="00486874" w:rsidRPr="006D41B6" w:rsidRDefault="00E77B27" w:rsidP="006D41B6">
      <w:pPr>
        <w:tabs>
          <w:tab w:val="left" w:pos="426"/>
          <w:tab w:val="left" w:pos="993"/>
          <w:tab w:val="left" w:pos="1418"/>
        </w:tabs>
        <w:ind w:left="1418" w:hanging="1418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95B32" w:rsidRPr="006D41B6">
        <w:rPr>
          <w:rFonts w:hint="cs"/>
          <w:sz w:val="32"/>
          <w:szCs w:val="32"/>
          <w:cs/>
        </w:rPr>
        <w:t>การเปลี</w:t>
      </w:r>
      <w:r w:rsidR="008557BA" w:rsidRPr="006D41B6">
        <w:rPr>
          <w:rFonts w:hint="cs"/>
          <w:sz w:val="32"/>
          <w:szCs w:val="32"/>
          <w:cs/>
        </w:rPr>
        <w:t>่</w:t>
      </w:r>
      <w:r w:rsidR="00A95B32" w:rsidRPr="006D41B6">
        <w:rPr>
          <w:rFonts w:hint="cs"/>
          <w:sz w:val="32"/>
          <w:szCs w:val="32"/>
          <w:cs/>
        </w:rPr>
        <w:t>ยนแปลงอุณหภูมิของน้ำ</w:t>
      </w:r>
      <w:r w:rsidR="00F03669" w:rsidRPr="006D41B6">
        <w:rPr>
          <w:rFonts w:hint="cs"/>
          <w:sz w:val="32"/>
          <w:szCs w:val="32"/>
          <w:cs/>
        </w:rPr>
        <w:t xml:space="preserve"> และ </w:t>
      </w:r>
    </w:p>
    <w:p w14:paraId="3A95E7CB" w14:textId="08693BFD" w:rsidR="00486874" w:rsidRPr="006D41B6" w:rsidRDefault="00F03669" w:rsidP="006D41B6">
      <w:pPr>
        <w:tabs>
          <w:tab w:val="left" w:pos="426"/>
          <w:tab w:val="left" w:pos="993"/>
          <w:tab w:val="left" w:pos="1418"/>
        </w:tabs>
        <w:ind w:left="1418" w:hanging="1418"/>
        <w:rPr>
          <w:sz w:val="32"/>
          <w:szCs w:val="32"/>
        </w:rPr>
      </w:pPr>
      <w:r w:rsidRPr="006D41B6">
        <w:rPr>
          <w:rFonts w:hint="cs"/>
          <w:sz w:val="32"/>
          <w:szCs w:val="32"/>
          <w:cs/>
        </w:rPr>
        <w:t xml:space="preserve"> </w:t>
      </w:r>
      <w:r w:rsidRPr="006D41B6">
        <w:rPr>
          <w:sz w:val="32"/>
          <w:szCs w:val="32"/>
          <w:cs/>
        </w:rPr>
        <w:tab/>
      </w:r>
      <w:r w:rsidRPr="006D41B6"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ρp</m:t>
            </m:r>
          </m:sub>
        </m:sSub>
      </m:oMath>
      <w:r w:rsidRPr="006D41B6">
        <w:rPr>
          <w:rFonts w:hint="cs"/>
          <w:sz w:val="32"/>
          <w:szCs w:val="32"/>
          <w:cs/>
        </w:rPr>
        <w:t xml:space="preserve"> </w:t>
      </w:r>
      <w:r w:rsidR="006D41B6">
        <w:rPr>
          <w:sz w:val="32"/>
          <w:szCs w:val="32"/>
          <w:cs/>
        </w:rPr>
        <w:tab/>
      </w:r>
      <w:r w:rsidRPr="006D41B6">
        <w:rPr>
          <w:rFonts w:hint="cs"/>
          <w:sz w:val="32"/>
          <w:szCs w:val="32"/>
          <w:cs/>
        </w:rPr>
        <w:t>แทน</w:t>
      </w:r>
      <w:r w:rsidR="006D41B6">
        <w:rPr>
          <w:sz w:val="32"/>
          <w:szCs w:val="32"/>
          <w:cs/>
        </w:rPr>
        <w:tab/>
      </w:r>
      <w:r w:rsidRPr="006D41B6">
        <w:rPr>
          <w:rFonts w:hint="cs"/>
          <w:sz w:val="32"/>
          <w:szCs w:val="32"/>
          <w:cs/>
        </w:rPr>
        <w:t>ค่าความไม่แน่นอนมาตรฐานของค่าความหนาแน่นของน้ำอันเนื่องมาจากความบริสุทธิ์ของน้ำ</w:t>
      </w:r>
    </w:p>
    <w:p w14:paraId="1E2AD697" w14:textId="77777777" w:rsidR="006D41B6" w:rsidRDefault="006D41B6" w:rsidP="006D41B6">
      <w:pPr>
        <w:tabs>
          <w:tab w:val="left" w:pos="426"/>
          <w:tab w:val="left" w:pos="1134"/>
        </w:tabs>
        <w:rPr>
          <w:sz w:val="32"/>
          <w:szCs w:val="32"/>
        </w:rPr>
      </w:pPr>
    </w:p>
    <w:p w14:paraId="0D68045D" w14:textId="584F235D" w:rsidR="00E243C8" w:rsidRDefault="00AA5559" w:rsidP="00072D9B">
      <w:pPr>
        <w:tabs>
          <w:tab w:val="left" w:pos="426"/>
          <w:tab w:val="left" w:pos="1134"/>
        </w:tabs>
        <w:ind w:firstLine="1418"/>
        <w:jc w:val="thaiDistribute"/>
        <w:rPr>
          <w:sz w:val="32"/>
          <w:szCs w:val="32"/>
        </w:rPr>
      </w:pPr>
      <w:r w:rsidRPr="006D41B6">
        <w:rPr>
          <w:rFonts w:hint="cs"/>
          <w:sz w:val="32"/>
          <w:szCs w:val="32"/>
          <w:cs/>
        </w:rPr>
        <w:t>ค่าความไม่แน่นอนมาตรฐานของค่าความหนาแน่นของน้ำอันเนื่องมาจากการเปลี่ยนแปลงอุณหภูมิของน้ำ</w:t>
      </w:r>
      <w:r w:rsidR="00A95B32" w:rsidRPr="006D41B6">
        <w:rPr>
          <w:rFonts w:hint="cs"/>
          <w:sz w:val="32"/>
          <w:szCs w:val="32"/>
          <w:cs/>
        </w:rPr>
        <w:t xml:space="preserve"> </w:t>
      </w:r>
      <w:r w:rsidR="00526F20" w:rsidRPr="006D41B6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ρT</m:t>
            </m:r>
          </m:sub>
        </m:sSub>
      </m:oMath>
      <w:r w:rsidR="00526F20" w:rsidRPr="006D41B6">
        <w:rPr>
          <w:sz w:val="32"/>
          <w:szCs w:val="32"/>
        </w:rPr>
        <w:t>)</w:t>
      </w:r>
      <w:r w:rsidR="00610CEC" w:rsidRPr="006D41B6">
        <w:rPr>
          <w:rFonts w:hint="cs"/>
          <w:sz w:val="32"/>
          <w:szCs w:val="32"/>
          <w:cs/>
        </w:rPr>
        <w:t xml:space="preserve"> </w:t>
      </w:r>
      <w:r w:rsidR="007662EC" w:rsidRPr="006D41B6">
        <w:rPr>
          <w:rFonts w:hint="cs"/>
          <w:sz w:val="32"/>
          <w:szCs w:val="32"/>
          <w:cs/>
        </w:rPr>
        <w:t>สามารถประเมินได้</w:t>
      </w:r>
      <w:r w:rsidR="00494350" w:rsidRPr="006D41B6">
        <w:rPr>
          <w:rFonts w:hint="cs"/>
          <w:sz w:val="32"/>
          <w:szCs w:val="32"/>
          <w:cs/>
        </w:rPr>
        <w:t xml:space="preserve">ตามสมการดังนี้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494350" w:rsidRPr="00470464" w14:paraId="05F4CDFC" w14:textId="77777777" w:rsidTr="00841A7C">
        <w:trPr>
          <w:trHeight w:val="680"/>
        </w:trPr>
        <w:tc>
          <w:tcPr>
            <w:tcW w:w="8075" w:type="dxa"/>
            <w:vAlign w:val="center"/>
          </w:tcPr>
          <w:p w14:paraId="361D1F19" w14:textId="46ADAC8B" w:rsidR="00494350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 β×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×ρ(T)</m:t>
                </m:r>
              </m:oMath>
            </m:oMathPara>
          </w:p>
        </w:tc>
        <w:tc>
          <w:tcPr>
            <w:tcW w:w="992" w:type="dxa"/>
            <w:vAlign w:val="center"/>
          </w:tcPr>
          <w:p w14:paraId="163EE571" w14:textId="0BEF2351" w:rsidR="00494350" w:rsidRPr="006D41B6" w:rsidRDefault="00494350" w:rsidP="00E77B27">
            <w:pPr>
              <w:jc w:val="center"/>
              <w:rPr>
                <w:sz w:val="32"/>
                <w:szCs w:val="32"/>
              </w:rPr>
            </w:pPr>
            <w:r w:rsidRPr="006D41B6">
              <w:rPr>
                <w:sz w:val="32"/>
                <w:szCs w:val="32"/>
              </w:rPr>
              <w:t>(</w:t>
            </w:r>
            <w:r w:rsidR="00643FCE" w:rsidRPr="006D41B6">
              <w:rPr>
                <w:sz w:val="32"/>
                <w:szCs w:val="32"/>
                <w:cs/>
              </w:rPr>
              <w:t>ฉ.</w:t>
            </w:r>
            <w:r w:rsidR="00A15541" w:rsidRPr="006D41B6">
              <w:rPr>
                <w:sz w:val="32"/>
                <w:szCs w:val="32"/>
              </w:rPr>
              <w:fldChar w:fldCharType="begin"/>
            </w:r>
            <w:r w:rsidR="00A15541" w:rsidRPr="006D41B6">
              <w:rPr>
                <w:sz w:val="32"/>
                <w:szCs w:val="32"/>
              </w:rPr>
              <w:instrText xml:space="preserve"> SEQ </w:instrText>
            </w:r>
            <w:r w:rsidR="00A15541" w:rsidRPr="006D41B6">
              <w:rPr>
                <w:sz w:val="32"/>
                <w:szCs w:val="32"/>
                <w:cs/>
              </w:rPr>
              <w:instrText xml:space="preserve">ฉ. </w:instrText>
            </w:r>
            <w:r w:rsidR="00A15541" w:rsidRPr="006D41B6">
              <w:rPr>
                <w:sz w:val="32"/>
                <w:szCs w:val="32"/>
              </w:rPr>
              <w:instrText xml:space="preserve">\* ARABIC </w:instrText>
            </w:r>
            <w:r w:rsidR="00A15541" w:rsidRPr="006D41B6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5</w:t>
            </w:r>
            <w:r w:rsidR="00A15541" w:rsidRPr="006D41B6">
              <w:rPr>
                <w:sz w:val="32"/>
                <w:szCs w:val="32"/>
              </w:rPr>
              <w:fldChar w:fldCharType="end"/>
            </w:r>
            <w:r w:rsidRPr="006D41B6">
              <w:rPr>
                <w:sz w:val="32"/>
                <w:szCs w:val="32"/>
              </w:rPr>
              <w:t>)</w:t>
            </w:r>
          </w:p>
        </w:tc>
      </w:tr>
    </w:tbl>
    <w:p w14:paraId="2EB04BF4" w14:textId="77777777" w:rsidR="006D41B6" w:rsidRPr="00141DB6" w:rsidRDefault="006D41B6" w:rsidP="006D41B6">
      <w:pPr>
        <w:tabs>
          <w:tab w:val="left" w:pos="426"/>
          <w:tab w:val="left" w:pos="1134"/>
          <w:tab w:val="left" w:pos="1560"/>
        </w:tabs>
      </w:pPr>
    </w:p>
    <w:p w14:paraId="523FE418" w14:textId="1A5BCDF0" w:rsidR="00932768" w:rsidRPr="006D41B6" w:rsidRDefault="00DD2FB0" w:rsidP="006D41B6">
      <w:pPr>
        <w:tabs>
          <w:tab w:val="left" w:pos="426"/>
          <w:tab w:val="left" w:pos="1134"/>
          <w:tab w:val="left" w:pos="1560"/>
        </w:tabs>
        <w:rPr>
          <w:sz w:val="32"/>
          <w:szCs w:val="32"/>
        </w:rPr>
      </w:pPr>
      <w:r w:rsidRPr="006D41B6">
        <w:rPr>
          <w:rFonts w:hint="cs"/>
          <w:sz w:val="32"/>
          <w:szCs w:val="32"/>
          <w:cs/>
        </w:rPr>
        <w:t>เมื่อ</w:t>
      </w:r>
      <w:r w:rsidR="00932768" w:rsidRPr="006D41B6">
        <w:rPr>
          <w:cs/>
        </w:rPr>
        <w:tab/>
      </w:r>
      <m:oMath>
        <m:r>
          <w:rPr>
            <w:rFonts w:ascii="Cambria Math" w:hAnsi="Cambria Math"/>
            <w:sz w:val="24"/>
            <w:szCs w:val="24"/>
          </w:rPr>
          <m:t>ρ(T)</m:t>
        </m:r>
      </m:oMath>
      <w:r w:rsidR="006D41B6">
        <w:rPr>
          <w:rFonts w:eastAsiaTheme="minorEastAsia"/>
          <w:cs/>
        </w:rPr>
        <w:tab/>
      </w:r>
      <w:r w:rsidR="001703F5" w:rsidRPr="006D41B6">
        <w:rPr>
          <w:rFonts w:hint="cs"/>
          <w:sz w:val="32"/>
          <w:szCs w:val="32"/>
          <w:cs/>
        </w:rPr>
        <w:t>แทน</w:t>
      </w:r>
      <w:r w:rsidR="006D41B6">
        <w:rPr>
          <w:sz w:val="32"/>
          <w:szCs w:val="32"/>
          <w:cs/>
        </w:rPr>
        <w:tab/>
      </w:r>
      <w:r w:rsidR="001703F5" w:rsidRPr="006D41B6">
        <w:rPr>
          <w:rFonts w:hint="cs"/>
          <w:sz w:val="32"/>
          <w:szCs w:val="32"/>
          <w:cs/>
        </w:rPr>
        <w:t>ค่าความหนาแน่นของน้ำ</w:t>
      </w:r>
      <w:r w:rsidR="00C422A2" w:rsidRPr="006D41B6">
        <w:rPr>
          <w:rFonts w:hint="cs"/>
          <w:sz w:val="32"/>
          <w:szCs w:val="32"/>
          <w:cs/>
        </w:rPr>
        <w:t xml:space="preserve"> </w:t>
      </w:r>
    </w:p>
    <w:p w14:paraId="1A331668" w14:textId="1FF9266C" w:rsidR="00932768" w:rsidRPr="006D41B6" w:rsidRDefault="006D41B6" w:rsidP="006D41B6">
      <w:pPr>
        <w:tabs>
          <w:tab w:val="left" w:pos="426"/>
          <w:tab w:val="left" w:pos="1134"/>
          <w:tab w:val="left" w:pos="1560"/>
        </w:tabs>
        <w:rPr>
          <w:sz w:val="32"/>
          <w:szCs w:val="32"/>
        </w:rPr>
      </w:pPr>
      <w:r>
        <w:rPr>
          <w:rFonts w:eastAsiaTheme="minorEastAsia"/>
          <w:cs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="00CA7819" w:rsidRPr="006D41B6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ab/>
      </w:r>
      <w:r w:rsidR="00C422A2" w:rsidRPr="006D41B6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C422A2" w:rsidRPr="006D41B6">
        <w:rPr>
          <w:rFonts w:hint="cs"/>
          <w:sz w:val="32"/>
          <w:szCs w:val="32"/>
          <w:cs/>
        </w:rPr>
        <w:t xml:space="preserve">ค่าความไม่แน่นอนของอุณหภูมิของน้ำ </w:t>
      </w:r>
      <w:r w:rsidR="006E0212" w:rsidRPr="006D41B6">
        <w:rPr>
          <w:rFonts w:hint="cs"/>
          <w:sz w:val="32"/>
          <w:szCs w:val="32"/>
          <w:cs/>
        </w:rPr>
        <w:t>และ</w:t>
      </w:r>
    </w:p>
    <w:p w14:paraId="35F9D27C" w14:textId="3B208553" w:rsidR="00E243C8" w:rsidRDefault="006D41B6" w:rsidP="006D41B6">
      <w:pPr>
        <w:tabs>
          <w:tab w:val="left" w:pos="426"/>
          <w:tab w:val="left" w:pos="1134"/>
          <w:tab w:val="left" w:pos="1560"/>
        </w:tabs>
        <w:rPr>
          <w:sz w:val="32"/>
          <w:szCs w:val="32"/>
        </w:rPr>
      </w:pPr>
      <w:r>
        <w:rPr>
          <w:rFonts w:eastAsiaTheme="minorEastAsia"/>
          <w:cs/>
        </w:rPr>
        <w:tab/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="00DD2FB0" w:rsidRPr="006D41B6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173B0B" w:rsidRPr="006D41B6">
        <w:rPr>
          <w:rFonts w:hint="cs"/>
          <w:sz w:val="32"/>
          <w:szCs w:val="32"/>
          <w:cs/>
        </w:rPr>
        <w:t>แทน</w:t>
      </w:r>
      <w:r>
        <w:rPr>
          <w:sz w:val="32"/>
          <w:szCs w:val="32"/>
          <w:cs/>
        </w:rPr>
        <w:tab/>
      </w:r>
      <w:r w:rsidR="00173B0B" w:rsidRPr="006D41B6">
        <w:rPr>
          <w:rFonts w:hint="cs"/>
          <w:sz w:val="32"/>
          <w:szCs w:val="32"/>
          <w:cs/>
        </w:rPr>
        <w:t>สัมประสิทธิ์การขยายตัว</w:t>
      </w:r>
      <w:r w:rsidR="00A70D1A" w:rsidRPr="006D41B6">
        <w:rPr>
          <w:rFonts w:hint="cs"/>
          <w:sz w:val="32"/>
          <w:szCs w:val="32"/>
          <w:cs/>
        </w:rPr>
        <w:t>ของน้ำที่อุณหภูมิ</w:t>
      </w:r>
      <w:r w:rsidR="00A70D1A" w:rsidRPr="006D41B6">
        <w:rPr>
          <w:rFonts w:hint="cs"/>
          <w:cs/>
        </w:rPr>
        <w:t xml:space="preserve"> </w:t>
      </w:r>
      <m:oMath>
        <m:r>
          <w:rPr>
            <w:rFonts w:ascii="Cambria Math" w:hAnsi="Cambria Math"/>
          </w:rPr>
          <m:t>T</m:t>
        </m:r>
      </m:oMath>
      <w:r w:rsidR="00A70D1A" w:rsidRPr="006D41B6">
        <w:rPr>
          <w:rFonts w:hint="cs"/>
          <w:sz w:val="32"/>
          <w:szCs w:val="32"/>
          <w:cs/>
        </w:rPr>
        <w:t xml:space="preserve"> </w:t>
      </w:r>
      <w:r w:rsidR="006E0212" w:rsidRPr="006D41B6">
        <w:rPr>
          <w:rFonts w:hint="cs"/>
          <w:sz w:val="32"/>
          <w:szCs w:val="32"/>
          <w:cs/>
        </w:rPr>
        <w:t xml:space="preserve">ซึ่งสามารถหาได้จากสมการ ดังนี้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E83E2E" w:rsidRPr="00470464" w14:paraId="196D8655" w14:textId="77777777" w:rsidTr="00841A7C">
        <w:trPr>
          <w:trHeight w:val="850"/>
        </w:trPr>
        <w:tc>
          <w:tcPr>
            <w:tcW w:w="8075" w:type="dxa"/>
            <w:vAlign w:val="center"/>
          </w:tcPr>
          <w:p w14:paraId="0F8C03B1" w14:textId="782BDF04" w:rsidR="00E83E2E" w:rsidRPr="00470464" w:rsidRDefault="00E83E2E" w:rsidP="00470464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β=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-0.1176 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+15.846 ×T -62.677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-6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°C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9764624" w14:textId="3184CAB3" w:rsidR="00E83E2E" w:rsidRPr="007D42EE" w:rsidRDefault="00E83E2E" w:rsidP="00470464">
            <w:pPr>
              <w:rPr>
                <w:sz w:val="32"/>
                <w:szCs w:val="32"/>
              </w:rPr>
            </w:pPr>
            <w:r w:rsidRPr="007D42EE">
              <w:rPr>
                <w:sz w:val="32"/>
                <w:szCs w:val="32"/>
              </w:rPr>
              <w:t>(</w:t>
            </w:r>
            <w:r w:rsidRPr="007D42EE">
              <w:rPr>
                <w:sz w:val="32"/>
                <w:szCs w:val="32"/>
                <w:cs/>
              </w:rPr>
              <w:t>ฉ.</w:t>
            </w:r>
            <w:r w:rsidR="00A15541" w:rsidRPr="007D42EE">
              <w:rPr>
                <w:sz w:val="32"/>
                <w:szCs w:val="32"/>
              </w:rPr>
              <w:fldChar w:fldCharType="begin"/>
            </w:r>
            <w:r w:rsidR="00A15541" w:rsidRPr="007D42EE">
              <w:rPr>
                <w:sz w:val="32"/>
                <w:szCs w:val="32"/>
              </w:rPr>
              <w:instrText xml:space="preserve"> SEQ </w:instrText>
            </w:r>
            <w:r w:rsidR="00A15541" w:rsidRPr="007D42EE">
              <w:rPr>
                <w:sz w:val="32"/>
                <w:szCs w:val="32"/>
                <w:cs/>
              </w:rPr>
              <w:instrText xml:space="preserve">ฉ. </w:instrText>
            </w:r>
            <w:r w:rsidR="00A15541" w:rsidRPr="007D42EE">
              <w:rPr>
                <w:sz w:val="32"/>
                <w:szCs w:val="32"/>
              </w:rPr>
              <w:instrText xml:space="preserve">\* ARABIC </w:instrText>
            </w:r>
            <w:r w:rsidR="00A15541" w:rsidRPr="007D42EE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6</w:t>
            </w:r>
            <w:r w:rsidR="00A15541" w:rsidRPr="007D42EE">
              <w:rPr>
                <w:sz w:val="32"/>
                <w:szCs w:val="32"/>
              </w:rPr>
              <w:fldChar w:fldCharType="end"/>
            </w:r>
            <w:r w:rsidRPr="007D42EE">
              <w:rPr>
                <w:sz w:val="32"/>
                <w:szCs w:val="32"/>
              </w:rPr>
              <w:t>)</w:t>
            </w:r>
          </w:p>
        </w:tc>
      </w:tr>
    </w:tbl>
    <w:p w14:paraId="2FC0D7A5" w14:textId="40E3890A" w:rsidR="00D30C0A" w:rsidRDefault="005761AD" w:rsidP="007D42EE">
      <w:pPr>
        <w:ind w:firstLine="1418"/>
        <w:jc w:val="thaiDistribute"/>
        <w:rPr>
          <w:sz w:val="32"/>
          <w:szCs w:val="32"/>
        </w:rPr>
      </w:pPr>
      <w:r w:rsidRPr="007D42EE">
        <w:rPr>
          <w:sz w:val="32"/>
          <w:szCs w:val="32"/>
          <w:cs/>
        </w:rPr>
        <w:lastRenderedPageBreak/>
        <w:tab/>
      </w:r>
      <w:r w:rsidR="00161DE8" w:rsidRPr="007D42EE">
        <w:rPr>
          <w:rFonts w:hint="cs"/>
          <w:sz w:val="32"/>
          <w:szCs w:val="32"/>
          <w:cs/>
        </w:rPr>
        <w:t>ส่วน</w:t>
      </w:r>
      <w:r w:rsidR="00F4502F" w:rsidRPr="007D42EE">
        <w:rPr>
          <w:rFonts w:hint="cs"/>
          <w:sz w:val="32"/>
          <w:szCs w:val="32"/>
          <w:cs/>
        </w:rPr>
        <w:t>ค่าความไม่แน่นอนมาตรฐานของค่าความหนาแน่นของน้ำอันเนื่องมาจากความบริสุทธิ์ของน้ำ</w:t>
      </w:r>
      <w:r w:rsidR="00526F20" w:rsidRPr="007D42EE">
        <w:rPr>
          <w:sz w:val="32"/>
          <w:szCs w:val="32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ρp</m:t>
            </m:r>
          </m:sub>
        </m:sSub>
      </m:oMath>
      <w:r w:rsidR="00526F20" w:rsidRPr="007D42EE">
        <w:rPr>
          <w:sz w:val="32"/>
          <w:szCs w:val="32"/>
        </w:rPr>
        <w:t>)</w:t>
      </w:r>
      <w:r w:rsidR="00755719" w:rsidRPr="007D42EE">
        <w:rPr>
          <w:rFonts w:hint="cs"/>
          <w:sz w:val="32"/>
          <w:szCs w:val="32"/>
          <w:cs/>
        </w:rPr>
        <w:t xml:space="preserve"> อาจมีค่า</w:t>
      </w:r>
      <w:r w:rsidR="002243F7" w:rsidRPr="007D42EE">
        <w:rPr>
          <w:rFonts w:hint="cs"/>
          <w:sz w:val="32"/>
          <w:szCs w:val="32"/>
          <w:cs/>
        </w:rPr>
        <w:t>อยู่ในช่วง</w:t>
      </w:r>
      <w:r w:rsidR="00B92EB6" w:rsidRPr="007D42EE">
        <w:rPr>
          <w:rFonts w:hint="cs"/>
          <w:sz w:val="32"/>
          <w:szCs w:val="32"/>
          <w:cs/>
        </w:rPr>
        <w:t xml:space="preserve"> </w:t>
      </w:r>
      <w:r w:rsidR="00B92EB6" w:rsidRPr="007D42EE">
        <w:rPr>
          <w:sz w:val="32"/>
          <w:szCs w:val="32"/>
        </w:rPr>
        <w:t xml:space="preserve">2-3 ppm </w:t>
      </w:r>
      <w:r w:rsidR="00B92EB6" w:rsidRPr="007D42EE">
        <w:rPr>
          <w:rFonts w:hint="cs"/>
          <w:sz w:val="32"/>
          <w:szCs w:val="32"/>
          <w:cs/>
        </w:rPr>
        <w:t>สำหรับ</w:t>
      </w:r>
      <w:r w:rsidR="009F4BE8" w:rsidRPr="007D42EE">
        <w:rPr>
          <w:rFonts w:hint="cs"/>
          <w:sz w:val="32"/>
          <w:szCs w:val="32"/>
          <w:cs/>
        </w:rPr>
        <w:t xml:space="preserve">น้ำที่มีความบริสุทธิ์สูง </w:t>
      </w:r>
      <w:r w:rsidR="00FA474E" w:rsidRPr="007D42EE">
        <w:rPr>
          <w:sz w:val="32"/>
          <w:szCs w:val="32"/>
        </w:rPr>
        <w:t xml:space="preserve">10 ppm </w:t>
      </w:r>
      <w:r w:rsidR="00FA474E" w:rsidRPr="007D42EE">
        <w:rPr>
          <w:rFonts w:hint="cs"/>
          <w:sz w:val="32"/>
          <w:szCs w:val="32"/>
          <w:cs/>
        </w:rPr>
        <w:t>สำหรับ</w:t>
      </w:r>
      <w:r w:rsidR="00F27217" w:rsidRPr="007D42EE">
        <w:rPr>
          <w:rFonts w:hint="cs"/>
          <w:sz w:val="32"/>
          <w:szCs w:val="32"/>
          <w:cs/>
        </w:rPr>
        <w:t>น้ำกลั่นหรือน้ำ</w:t>
      </w:r>
      <w:r w:rsidR="00AB59B1" w:rsidRPr="007D42EE">
        <w:rPr>
          <w:rFonts w:hint="cs"/>
          <w:sz w:val="32"/>
          <w:szCs w:val="32"/>
          <w:cs/>
        </w:rPr>
        <w:t>ปราศจากไอออน</w:t>
      </w:r>
      <w:r w:rsidR="00C71960" w:rsidRPr="007D42EE">
        <w:rPr>
          <w:rFonts w:hint="cs"/>
          <w:sz w:val="32"/>
          <w:szCs w:val="32"/>
          <w:cs/>
        </w:rPr>
        <w:t xml:space="preserve">ซึ่งมีค่าความนำไฟฟ้า </w:t>
      </w:r>
      <w:r w:rsidR="00C71960" w:rsidRPr="007D42EE">
        <w:rPr>
          <w:sz w:val="32"/>
          <w:szCs w:val="32"/>
        </w:rPr>
        <w:t xml:space="preserve">(conductivity) </w:t>
      </w:r>
      <w:r w:rsidR="00C71960" w:rsidRPr="007D42EE">
        <w:rPr>
          <w:rFonts w:hint="cs"/>
          <w:sz w:val="32"/>
          <w:szCs w:val="32"/>
          <w:cs/>
        </w:rPr>
        <w:t xml:space="preserve">น้อยกว่า </w:t>
      </w:r>
      <w:r w:rsidR="00C71960" w:rsidRPr="007D42EE">
        <w:rPr>
          <w:sz w:val="32"/>
          <w:szCs w:val="32"/>
        </w:rPr>
        <w:t xml:space="preserve">5 </w:t>
      </w:r>
      <w:r w:rsidR="00C71960" w:rsidRPr="007D42EE">
        <w:rPr>
          <w:rFonts w:ascii="Calibri" w:hAnsi="Calibri" w:cs="Calibri"/>
        </w:rPr>
        <w:t>μ</w:t>
      </w:r>
      <w:r w:rsidR="00C71960" w:rsidRPr="007D42EE">
        <w:t>S</w:t>
      </w:r>
      <w:r w:rsidR="00C71960" w:rsidRPr="007D42EE">
        <w:rPr>
          <w:sz w:val="32"/>
          <w:szCs w:val="32"/>
        </w:rPr>
        <w:t>/cm</w:t>
      </w:r>
      <w:r w:rsidR="001B7FEF" w:rsidRPr="007D42EE">
        <w:rPr>
          <w:rFonts w:hint="cs"/>
          <w:sz w:val="32"/>
          <w:szCs w:val="32"/>
          <w:cs/>
        </w:rPr>
        <w:t xml:space="preserve"> หรือ </w:t>
      </w:r>
      <w:r w:rsidR="00C71960" w:rsidRPr="007D42EE">
        <w:rPr>
          <w:sz w:val="32"/>
          <w:szCs w:val="32"/>
        </w:rPr>
        <w:t>20</w:t>
      </w:r>
      <w:r w:rsidR="001B7FEF" w:rsidRPr="007D42EE">
        <w:rPr>
          <w:sz w:val="32"/>
          <w:szCs w:val="32"/>
        </w:rPr>
        <w:t xml:space="preserve"> ppm </w:t>
      </w:r>
      <w:r w:rsidR="001B7FEF" w:rsidRPr="007D42EE">
        <w:rPr>
          <w:rFonts w:hint="cs"/>
          <w:sz w:val="32"/>
          <w:szCs w:val="32"/>
          <w:cs/>
        </w:rPr>
        <w:t>สำหรับน้ำ</w:t>
      </w:r>
      <w:r w:rsidR="00BA468B" w:rsidRPr="007D42EE">
        <w:rPr>
          <w:rFonts w:hint="cs"/>
          <w:sz w:val="32"/>
          <w:szCs w:val="32"/>
          <w:cs/>
        </w:rPr>
        <w:t>กลั่นคุณภาพต่ำ</w:t>
      </w:r>
      <w:r w:rsidR="00054B36" w:rsidRPr="007D42EE">
        <w:rPr>
          <w:rFonts w:hint="cs"/>
          <w:sz w:val="32"/>
          <w:szCs w:val="32"/>
          <w:cs/>
        </w:rPr>
        <w:t xml:space="preserve">หรือน้ำปราศจากไอออนจากแหล่งที่เป็นที่ยอมรับ </w:t>
      </w:r>
    </w:p>
    <w:p w14:paraId="740D1D92" w14:textId="77777777" w:rsidR="00072D9B" w:rsidRPr="007D42EE" w:rsidRDefault="00072D9B" w:rsidP="007D42EE">
      <w:pPr>
        <w:ind w:firstLine="1418"/>
        <w:jc w:val="thaiDistribute"/>
        <w:rPr>
          <w:rFonts w:hint="cs"/>
          <w:sz w:val="32"/>
          <w:szCs w:val="32"/>
        </w:rPr>
      </w:pPr>
    </w:p>
    <w:p w14:paraId="3B36A28E" w14:textId="19DE9317" w:rsidR="008C2368" w:rsidRDefault="00E402C4" w:rsidP="007D42EE">
      <w:pPr>
        <w:ind w:firstLine="1418"/>
        <w:jc w:val="thaiDistribute"/>
        <w:rPr>
          <w:sz w:val="32"/>
          <w:szCs w:val="32"/>
        </w:rPr>
      </w:pPr>
      <w:r w:rsidRPr="007D42EE">
        <w:rPr>
          <w:sz w:val="32"/>
          <w:szCs w:val="32"/>
          <w:cs/>
        </w:rPr>
        <w:tab/>
      </w:r>
      <w:r w:rsidRPr="007D42EE">
        <w:rPr>
          <w:rFonts w:hint="cs"/>
          <w:sz w:val="32"/>
          <w:szCs w:val="32"/>
          <w:cs/>
        </w:rPr>
        <w:t>อย่างไรก</w:t>
      </w:r>
      <w:r w:rsidR="00C71960" w:rsidRPr="007D42EE">
        <w:rPr>
          <w:rFonts w:hint="cs"/>
          <w:sz w:val="32"/>
          <w:szCs w:val="32"/>
          <w:cs/>
        </w:rPr>
        <w:t>็</w:t>
      </w:r>
      <w:r w:rsidRPr="007D42EE">
        <w:rPr>
          <w:rFonts w:hint="cs"/>
          <w:sz w:val="32"/>
          <w:szCs w:val="32"/>
          <w:cs/>
        </w:rPr>
        <w:t xml:space="preserve">ตาม </w:t>
      </w:r>
      <w:r w:rsidR="008C2368" w:rsidRPr="007D42EE">
        <w:rPr>
          <w:rFonts w:hint="cs"/>
          <w:sz w:val="32"/>
          <w:szCs w:val="32"/>
          <w:cs/>
        </w:rPr>
        <w:t>การสอบเทียบเครื่องควบคุมการให้สารละลายทางหลอดเลือดดำไม่</w:t>
      </w:r>
      <w:r w:rsidR="00FB7DFC" w:rsidRPr="007D42EE">
        <w:rPr>
          <w:rFonts w:hint="cs"/>
          <w:sz w:val="32"/>
          <w:szCs w:val="32"/>
          <w:cs/>
        </w:rPr>
        <w:t>มีความ</w:t>
      </w:r>
      <w:r w:rsidR="008C2368" w:rsidRPr="007D42EE">
        <w:rPr>
          <w:rFonts w:hint="cs"/>
          <w:sz w:val="32"/>
          <w:szCs w:val="32"/>
          <w:cs/>
        </w:rPr>
        <w:t xml:space="preserve">จำเป็นต้องประเมินค่าความไม่แน่นอนของค่าความหนาแน่นของน้ำอย่างละเอียด   </w:t>
      </w:r>
      <w:r w:rsidR="00316C63" w:rsidRPr="007D42EE">
        <w:rPr>
          <w:rFonts w:hint="cs"/>
          <w:sz w:val="32"/>
          <w:szCs w:val="32"/>
          <w:cs/>
        </w:rPr>
        <w:t>แต่</w:t>
      </w:r>
      <w:r w:rsidR="00505E28" w:rsidRPr="007D42EE">
        <w:rPr>
          <w:rFonts w:hint="cs"/>
          <w:sz w:val="32"/>
          <w:szCs w:val="32"/>
          <w:cs/>
        </w:rPr>
        <w:t>สามารถประเมินอย่างง่าย</w:t>
      </w:r>
      <w:r w:rsidR="00FC13AB" w:rsidRPr="007D42EE">
        <w:rPr>
          <w:rFonts w:hint="cs"/>
          <w:sz w:val="32"/>
          <w:szCs w:val="32"/>
          <w:cs/>
        </w:rPr>
        <w:t xml:space="preserve"> </w:t>
      </w:r>
      <w:r w:rsidR="00242836" w:rsidRPr="007D42EE">
        <w:rPr>
          <w:rFonts w:hint="cs"/>
          <w:sz w:val="32"/>
          <w:szCs w:val="32"/>
          <w:cs/>
        </w:rPr>
        <w:t>โดย</w:t>
      </w:r>
      <w:r w:rsidR="00FC13AB" w:rsidRPr="007D42EE">
        <w:rPr>
          <w:rFonts w:hint="cs"/>
          <w:sz w:val="32"/>
          <w:szCs w:val="32"/>
          <w:cs/>
        </w:rPr>
        <w:t>การพิจารณา</w:t>
      </w:r>
      <w:r w:rsidR="00242836" w:rsidRPr="007D42EE">
        <w:rPr>
          <w:rFonts w:hint="cs"/>
          <w:sz w:val="32"/>
          <w:szCs w:val="32"/>
          <w:cs/>
        </w:rPr>
        <w:t>จาก</w:t>
      </w:r>
      <w:r w:rsidR="00FC13AB" w:rsidRPr="007D42EE">
        <w:rPr>
          <w:rFonts w:hint="cs"/>
          <w:sz w:val="32"/>
          <w:szCs w:val="32"/>
          <w:cs/>
        </w:rPr>
        <w:t>การเปลี่ยนแปลงอุ</w:t>
      </w:r>
      <w:r w:rsidR="00242836" w:rsidRPr="007D42EE">
        <w:rPr>
          <w:rFonts w:hint="cs"/>
          <w:sz w:val="32"/>
          <w:szCs w:val="32"/>
          <w:cs/>
        </w:rPr>
        <w:t>ณหภูมิของน้ำหรือสารละลายในขณะที่ทำการสอบเทียบ</w:t>
      </w:r>
      <w:r w:rsidR="00847AEE" w:rsidRPr="007D42EE">
        <w:rPr>
          <w:rFonts w:hint="cs"/>
          <w:sz w:val="32"/>
          <w:szCs w:val="32"/>
          <w:cs/>
        </w:rPr>
        <w:t xml:space="preserve"> และคำนวนหา</w:t>
      </w:r>
      <w:r w:rsidR="002554D7" w:rsidRPr="007D42EE">
        <w:rPr>
          <w:rFonts w:hint="cs"/>
          <w:sz w:val="32"/>
          <w:szCs w:val="32"/>
          <w:cs/>
        </w:rPr>
        <w:t>ค่าความไม่แน่นอนมาตรฐานของค่าความหนาแน่นของน้ำได้จาก</w:t>
      </w:r>
      <w:r w:rsidR="008C2368" w:rsidRPr="007D42EE">
        <w:rPr>
          <w:rFonts w:hint="cs"/>
          <w:sz w:val="32"/>
          <w:szCs w:val="32"/>
          <w:cs/>
        </w:rPr>
        <w:t xml:space="preserve">สมการดังนี้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</w:tblGrid>
      <w:tr w:rsidR="002554D7" w:rsidRPr="00470464" w14:paraId="68512C35" w14:textId="77777777" w:rsidTr="00841A7C">
        <w:trPr>
          <w:trHeight w:val="1020"/>
        </w:trPr>
        <w:tc>
          <w:tcPr>
            <w:tcW w:w="8075" w:type="dxa"/>
            <w:vAlign w:val="center"/>
          </w:tcPr>
          <w:p w14:paraId="3A06E2ED" w14:textId="420BD373" w:rsidR="008C2368" w:rsidRPr="00470464" w:rsidRDefault="003B0A74" w:rsidP="00470464"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× ρ(T)</m:t>
                </m:r>
              </m:oMath>
            </m:oMathPara>
          </w:p>
        </w:tc>
        <w:tc>
          <w:tcPr>
            <w:tcW w:w="851" w:type="dxa"/>
            <w:vAlign w:val="center"/>
          </w:tcPr>
          <w:p w14:paraId="353C608F" w14:textId="7FE81179" w:rsidR="008C2368" w:rsidRPr="007D42EE" w:rsidRDefault="008C2368" w:rsidP="00470464">
            <w:pPr>
              <w:rPr>
                <w:sz w:val="32"/>
                <w:szCs w:val="32"/>
              </w:rPr>
            </w:pPr>
            <w:r w:rsidRPr="007D42EE">
              <w:rPr>
                <w:sz w:val="32"/>
                <w:szCs w:val="32"/>
              </w:rPr>
              <w:t>(</w:t>
            </w:r>
            <w:r w:rsidR="002C2933" w:rsidRPr="007D42EE">
              <w:rPr>
                <w:sz w:val="32"/>
                <w:szCs w:val="32"/>
                <w:cs/>
              </w:rPr>
              <w:t>ฉ.</w:t>
            </w:r>
            <w:r w:rsidR="00A15541" w:rsidRPr="007D42EE">
              <w:rPr>
                <w:sz w:val="32"/>
                <w:szCs w:val="32"/>
              </w:rPr>
              <w:fldChar w:fldCharType="begin"/>
            </w:r>
            <w:r w:rsidR="00A15541" w:rsidRPr="007D42EE">
              <w:rPr>
                <w:sz w:val="32"/>
                <w:szCs w:val="32"/>
              </w:rPr>
              <w:instrText xml:space="preserve"> SEQ </w:instrText>
            </w:r>
            <w:r w:rsidR="00A15541" w:rsidRPr="007D42EE">
              <w:rPr>
                <w:sz w:val="32"/>
                <w:szCs w:val="32"/>
                <w:cs/>
              </w:rPr>
              <w:instrText xml:space="preserve">ฉ. </w:instrText>
            </w:r>
            <w:r w:rsidR="00A15541" w:rsidRPr="007D42EE">
              <w:rPr>
                <w:sz w:val="32"/>
                <w:szCs w:val="32"/>
              </w:rPr>
              <w:instrText xml:space="preserve">\* ARABIC </w:instrText>
            </w:r>
            <w:r w:rsidR="00A15541" w:rsidRPr="007D42EE">
              <w:rPr>
                <w:sz w:val="32"/>
                <w:szCs w:val="32"/>
              </w:rPr>
              <w:fldChar w:fldCharType="separate"/>
            </w:r>
            <w:r w:rsidR="00D23233">
              <w:rPr>
                <w:noProof/>
                <w:sz w:val="32"/>
                <w:szCs w:val="32"/>
              </w:rPr>
              <w:t>7</w:t>
            </w:r>
            <w:r w:rsidR="00A15541" w:rsidRPr="007D42EE">
              <w:rPr>
                <w:sz w:val="32"/>
                <w:szCs w:val="32"/>
              </w:rPr>
              <w:fldChar w:fldCharType="end"/>
            </w:r>
            <w:r w:rsidRPr="007D42EE">
              <w:rPr>
                <w:sz w:val="32"/>
                <w:szCs w:val="32"/>
              </w:rPr>
              <w:t>)</w:t>
            </w:r>
          </w:p>
        </w:tc>
      </w:tr>
    </w:tbl>
    <w:p w14:paraId="59707E29" w14:textId="1C798011" w:rsidR="00C71960" w:rsidRPr="007D42EE" w:rsidRDefault="00C71960" w:rsidP="007D42EE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</w:pPr>
      <w:r w:rsidRPr="007D42EE">
        <w:rPr>
          <w:rFonts w:hint="cs"/>
          <w:sz w:val="32"/>
          <w:szCs w:val="32"/>
          <w:cs/>
        </w:rPr>
        <w:t>เมื่อ</w:t>
      </w:r>
      <w:r w:rsidR="007D42EE">
        <w:rPr>
          <w:sz w:val="32"/>
          <w:szCs w:val="32"/>
          <w:cs/>
        </w:rPr>
        <w:tab/>
      </w:r>
      <m:oMath>
        <m:r>
          <w:rPr>
            <w:rFonts w:ascii="Cambria Math" w:hAnsi="Cambria Math"/>
          </w:rPr>
          <m:t>c</m:t>
        </m:r>
      </m:oMath>
      <w:r w:rsidR="007D42EE">
        <w:rPr>
          <w:rFonts w:eastAsiaTheme="minorEastAsia"/>
          <w:sz w:val="32"/>
          <w:szCs w:val="32"/>
          <w:cs/>
        </w:rPr>
        <w:tab/>
      </w:r>
      <w:r w:rsidRPr="007D42EE">
        <w:rPr>
          <w:rFonts w:hint="cs"/>
          <w:sz w:val="32"/>
          <w:szCs w:val="32"/>
          <w:cs/>
        </w:rPr>
        <w:t>แทน</w:t>
      </w:r>
      <w:r w:rsidR="007D42EE">
        <w:rPr>
          <w:sz w:val="32"/>
          <w:szCs w:val="32"/>
          <w:cs/>
        </w:rPr>
        <w:tab/>
      </w:r>
      <w:r w:rsidRPr="007D42EE">
        <w:rPr>
          <w:rFonts w:hint="cs"/>
          <w:sz w:val="32"/>
          <w:szCs w:val="32"/>
          <w:cs/>
        </w:rPr>
        <w:t xml:space="preserve">ค่าคงที่ ซึ่งมีค่าเท่ากับร้อยละ </w:t>
      </w:r>
      <w:r w:rsidRPr="007D42EE">
        <w:rPr>
          <w:sz w:val="32"/>
          <w:szCs w:val="32"/>
        </w:rPr>
        <w:t>0.03</w:t>
      </w:r>
      <w:r w:rsidRPr="007D42EE">
        <w:rPr>
          <w:rFonts w:hint="cs"/>
          <w:sz w:val="32"/>
          <w:szCs w:val="32"/>
          <w:cs/>
        </w:rPr>
        <w:t xml:space="preserve"> </w:t>
      </w:r>
      <w:r w:rsidRPr="007D42EE">
        <w:rPr>
          <w:sz w:val="32"/>
          <w:szCs w:val="32"/>
        </w:rPr>
        <w:t xml:space="preserve"> 0.06 </w:t>
      </w:r>
      <w:r w:rsidRPr="007D42EE">
        <w:rPr>
          <w:rFonts w:hint="cs"/>
          <w:sz w:val="32"/>
          <w:szCs w:val="32"/>
          <w:cs/>
        </w:rPr>
        <w:t xml:space="preserve">และ </w:t>
      </w:r>
      <w:r w:rsidRPr="007D42EE">
        <w:rPr>
          <w:sz w:val="32"/>
          <w:szCs w:val="32"/>
        </w:rPr>
        <w:t>0.09</w:t>
      </w:r>
      <w:r w:rsidRPr="007D42EE">
        <w:rPr>
          <w:rFonts w:hint="cs"/>
          <w:sz w:val="32"/>
          <w:szCs w:val="32"/>
          <w:cs/>
        </w:rPr>
        <w:t xml:space="preserve"> ของ </w:t>
      </w:r>
      <m:oMath>
        <m:r>
          <w:rPr>
            <w:rFonts w:ascii="Cambria Math" w:hAnsi="Cambria Math"/>
            <w:sz w:val="24"/>
            <w:szCs w:val="24"/>
          </w:rPr>
          <m:t>ρ(T)</m:t>
        </m:r>
      </m:oMath>
      <w:r w:rsidRPr="007D42EE">
        <w:rPr>
          <w:rFonts w:hint="cs"/>
          <w:sz w:val="32"/>
          <w:szCs w:val="32"/>
          <w:cs/>
        </w:rPr>
        <w:t xml:space="preserve"> สำหรับอุณหภูมิของน้ำในขณะที่ทำการสอบเทียบ </w:t>
      </w:r>
      <w:r w:rsidRPr="007D42EE">
        <w:rPr>
          <w:sz w:val="32"/>
          <w:szCs w:val="32"/>
        </w:rPr>
        <w:t>(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7D42EE">
        <w:rPr>
          <w:sz w:val="32"/>
          <w:szCs w:val="32"/>
        </w:rPr>
        <w:t>)</w:t>
      </w:r>
      <w:r w:rsidRPr="007D42EE">
        <w:rPr>
          <w:rFonts w:hint="cs"/>
          <w:sz w:val="32"/>
          <w:szCs w:val="32"/>
          <w:cs/>
        </w:rPr>
        <w:t xml:space="preserve"> เปลี่ยนแปลงไปไม่เกิน </w:t>
      </w:r>
      <w:r w:rsidRPr="0022637A">
        <w:rPr>
          <w:rFonts w:hint="cs"/>
          <w:sz w:val="24"/>
          <w:szCs w:val="24"/>
        </w:rPr>
        <w:sym w:font="Symbol" w:char="F0B1"/>
      </w:r>
      <w:r w:rsidRPr="007D42EE">
        <w:rPr>
          <w:sz w:val="32"/>
          <w:szCs w:val="32"/>
        </w:rPr>
        <w:t>1</w:t>
      </w:r>
      <w:r w:rsidRPr="007D42EE">
        <w:rPr>
          <w:sz w:val="32"/>
          <w:szCs w:val="32"/>
        </w:rPr>
        <w:sym w:font="Symbol" w:char="F0B0"/>
      </w:r>
      <w:r w:rsidRPr="007D42EE">
        <w:rPr>
          <w:sz w:val="32"/>
          <w:szCs w:val="32"/>
        </w:rPr>
        <w:t>C</w:t>
      </w:r>
      <w:r w:rsidRPr="007D42EE">
        <w:rPr>
          <w:rFonts w:hint="cs"/>
          <w:sz w:val="32"/>
          <w:szCs w:val="32"/>
          <w:cs/>
        </w:rPr>
        <w:t xml:space="preserve"> </w:t>
      </w:r>
      <w:r w:rsidRPr="007D42EE">
        <w:rPr>
          <w:sz w:val="32"/>
          <w:szCs w:val="32"/>
        </w:rPr>
        <w:t xml:space="preserve"> </w:t>
      </w:r>
      <w:r w:rsidRPr="0022637A">
        <w:rPr>
          <w:rFonts w:hint="cs"/>
          <w:sz w:val="24"/>
          <w:szCs w:val="24"/>
        </w:rPr>
        <w:sym w:font="Symbol" w:char="F0B1"/>
      </w:r>
      <w:r w:rsidRPr="007D42EE">
        <w:rPr>
          <w:sz w:val="32"/>
          <w:szCs w:val="32"/>
        </w:rPr>
        <w:t>2</w:t>
      </w:r>
      <w:r w:rsidRPr="007D42EE">
        <w:rPr>
          <w:sz w:val="32"/>
          <w:szCs w:val="32"/>
        </w:rPr>
        <w:sym w:font="Symbol" w:char="F0B0"/>
      </w:r>
      <w:r w:rsidRPr="007D42EE">
        <w:rPr>
          <w:sz w:val="32"/>
          <w:szCs w:val="32"/>
        </w:rPr>
        <w:t xml:space="preserve">C </w:t>
      </w:r>
      <w:r w:rsidRPr="007D42EE">
        <w:rPr>
          <w:rFonts w:hint="cs"/>
          <w:sz w:val="32"/>
          <w:szCs w:val="32"/>
          <w:cs/>
        </w:rPr>
        <w:t xml:space="preserve">และ </w:t>
      </w:r>
      <w:r w:rsidRPr="007D42EE">
        <w:rPr>
          <w:sz w:val="32"/>
          <w:szCs w:val="32"/>
        </w:rPr>
        <w:t xml:space="preserve"> </w:t>
      </w:r>
      <w:r w:rsidRPr="0022637A">
        <w:rPr>
          <w:rFonts w:hint="cs"/>
          <w:sz w:val="24"/>
          <w:szCs w:val="24"/>
        </w:rPr>
        <w:sym w:font="Symbol" w:char="F0B1"/>
      </w:r>
      <w:r w:rsidRPr="007D42EE">
        <w:rPr>
          <w:sz w:val="32"/>
          <w:szCs w:val="32"/>
        </w:rPr>
        <w:t>3</w:t>
      </w:r>
      <w:r w:rsidRPr="007D42EE">
        <w:rPr>
          <w:sz w:val="32"/>
          <w:szCs w:val="32"/>
        </w:rPr>
        <w:sym w:font="Symbol" w:char="F0B0"/>
      </w:r>
      <w:r w:rsidRPr="007D42EE">
        <w:rPr>
          <w:sz w:val="32"/>
          <w:szCs w:val="32"/>
        </w:rPr>
        <w:t xml:space="preserve">C </w:t>
      </w:r>
      <w:r w:rsidRPr="007D42EE">
        <w:rPr>
          <w:rFonts w:hint="cs"/>
          <w:sz w:val="32"/>
          <w:szCs w:val="32"/>
          <w:cs/>
        </w:rPr>
        <w:t xml:space="preserve">ตามลำดับ </w:t>
      </w:r>
      <w:r w:rsidRPr="007D42EE">
        <w:rPr>
          <w:sz w:val="32"/>
          <w:szCs w:val="32"/>
        </w:rPr>
        <w:t xml:space="preserve"> </w:t>
      </w:r>
      <w:r w:rsidRPr="007D42EE">
        <w:rPr>
          <w:rFonts w:hint="cs"/>
          <w:sz w:val="32"/>
          <w:szCs w:val="32"/>
          <w:cs/>
        </w:rPr>
        <w:t xml:space="preserve"> </w:t>
      </w:r>
    </w:p>
    <w:p w14:paraId="02284235" w14:textId="4AF5BC4B" w:rsidR="006815B1" w:rsidRPr="007D42EE" w:rsidRDefault="006815B1" w:rsidP="007D42EE">
      <w:pPr>
        <w:tabs>
          <w:tab w:val="left" w:pos="426"/>
          <w:tab w:val="left" w:pos="851"/>
          <w:tab w:val="left" w:pos="1276"/>
        </w:tabs>
        <w:ind w:left="1276" w:hanging="1276"/>
        <w:rPr>
          <w:sz w:val="32"/>
          <w:szCs w:val="32"/>
        </w:rPr>
        <w:sectPr w:rsidR="006815B1" w:rsidRPr="007D42EE" w:rsidSect="00C8067D">
          <w:headerReference w:type="even" r:id="rId17"/>
          <w:headerReference w:type="default" r:id="rId18"/>
          <w:headerReference w:type="first" r:id="rId19"/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81"/>
        </w:sectPr>
      </w:pPr>
    </w:p>
    <w:p w14:paraId="4EBB9557" w14:textId="2A03083D" w:rsidR="00EE61F4" w:rsidRPr="000710AA" w:rsidRDefault="0098075C" w:rsidP="00490420">
      <w:pPr>
        <w:tabs>
          <w:tab w:val="left" w:pos="1134"/>
        </w:tabs>
        <w:ind w:left="1134" w:hanging="1134"/>
        <w:jc w:val="left"/>
        <w:rPr>
          <w:sz w:val="32"/>
          <w:szCs w:val="32"/>
        </w:rPr>
      </w:pPr>
      <w:bookmarkStart w:id="90" w:name="_Ref125204485"/>
      <w:r w:rsidRPr="000710AA">
        <w:rPr>
          <w:sz w:val="32"/>
          <w:szCs w:val="32"/>
          <w:cs/>
        </w:rPr>
        <w:lastRenderedPageBreak/>
        <w:t>ตารางที่ ฉ.</w:t>
      </w:r>
      <w:r w:rsidR="00A15541" w:rsidRPr="000710AA">
        <w:rPr>
          <w:sz w:val="32"/>
          <w:szCs w:val="32"/>
        </w:rPr>
        <w:fldChar w:fldCharType="begin"/>
      </w:r>
      <w:r w:rsidR="00A15541" w:rsidRPr="000710AA">
        <w:rPr>
          <w:sz w:val="32"/>
          <w:szCs w:val="32"/>
        </w:rPr>
        <w:instrText xml:space="preserve"> SEQ </w:instrText>
      </w:r>
      <w:r w:rsidR="00A15541" w:rsidRPr="000710AA">
        <w:rPr>
          <w:sz w:val="32"/>
          <w:szCs w:val="32"/>
          <w:cs/>
        </w:rPr>
        <w:instrText>ตารางที่</w:instrText>
      </w:r>
      <w:r w:rsidR="00A15541" w:rsidRPr="000710AA">
        <w:rPr>
          <w:sz w:val="32"/>
          <w:szCs w:val="32"/>
        </w:rPr>
        <w:instrText>_</w:instrText>
      </w:r>
      <w:r w:rsidR="00A15541" w:rsidRPr="000710AA">
        <w:rPr>
          <w:sz w:val="32"/>
          <w:szCs w:val="32"/>
          <w:cs/>
        </w:rPr>
        <w:instrText xml:space="preserve">ฉ. </w:instrText>
      </w:r>
      <w:r w:rsidR="00A15541" w:rsidRPr="000710AA">
        <w:rPr>
          <w:sz w:val="32"/>
          <w:szCs w:val="32"/>
        </w:rPr>
        <w:instrText xml:space="preserve">\* ARABIC </w:instrText>
      </w:r>
      <w:r w:rsidR="00A15541" w:rsidRPr="000710AA">
        <w:rPr>
          <w:sz w:val="32"/>
          <w:szCs w:val="32"/>
        </w:rPr>
        <w:fldChar w:fldCharType="separate"/>
      </w:r>
      <w:r w:rsidR="00D23233">
        <w:rPr>
          <w:noProof/>
          <w:sz w:val="32"/>
          <w:szCs w:val="32"/>
        </w:rPr>
        <w:t>1</w:t>
      </w:r>
      <w:r w:rsidR="00A15541" w:rsidRPr="000710AA">
        <w:rPr>
          <w:sz w:val="32"/>
          <w:szCs w:val="32"/>
        </w:rPr>
        <w:fldChar w:fldCharType="end"/>
      </w:r>
      <w:bookmarkEnd w:id="90"/>
      <w:r w:rsidR="000710AA">
        <w:rPr>
          <w:sz w:val="32"/>
          <w:szCs w:val="32"/>
          <w:cs/>
        </w:rPr>
        <w:tab/>
      </w:r>
      <w:r w:rsidR="00086A38" w:rsidRPr="000710AA">
        <w:rPr>
          <w:sz w:val="32"/>
          <w:szCs w:val="32"/>
          <w:cs/>
        </w:rPr>
        <w:t>ความหนาแน่นของน้ำอิ่มตัว</w:t>
      </w:r>
      <w:r w:rsidR="00FA4ABF" w:rsidRPr="000710AA">
        <w:rPr>
          <w:sz w:val="32"/>
          <w:szCs w:val="32"/>
          <w:cs/>
        </w:rPr>
        <w:t>ด้วยอากาศ</w:t>
      </w:r>
      <w:r w:rsidR="00886B7A" w:rsidRPr="000710AA">
        <w:rPr>
          <w:sz w:val="32"/>
          <w:szCs w:val="32"/>
        </w:rPr>
        <w:t xml:space="preserve"> (air-saturated water) </w:t>
      </w:r>
      <w:r w:rsidR="00452A6E" w:rsidRPr="000710AA">
        <w:rPr>
          <w:sz w:val="32"/>
          <w:szCs w:val="32"/>
          <w:cs/>
        </w:rPr>
        <w:t xml:space="preserve">ในหน่วย </w:t>
      </w:r>
      <w:r w:rsidR="00452A6E" w:rsidRPr="000710AA">
        <w:rPr>
          <w:sz w:val="32"/>
          <w:szCs w:val="32"/>
        </w:rPr>
        <w:t xml:space="preserve">g/ml </w:t>
      </w:r>
      <w:r w:rsidR="00585586" w:rsidRPr="000710AA">
        <w:rPr>
          <w:sz w:val="32"/>
          <w:szCs w:val="32"/>
          <w:cs/>
        </w:rPr>
        <w:t xml:space="preserve">ที่ความดัน </w:t>
      </w:r>
      <w:r w:rsidR="00585586" w:rsidRPr="000710AA">
        <w:rPr>
          <w:sz w:val="32"/>
          <w:szCs w:val="32"/>
        </w:rPr>
        <w:t>1013.25 hPa</w:t>
      </w:r>
      <w:r w:rsidR="00FA4ABF" w:rsidRPr="000710AA">
        <w:rPr>
          <w:sz w:val="32"/>
          <w:szCs w:val="32"/>
          <w:cs/>
        </w:rPr>
        <w:t xml:space="preserve"> </w:t>
      </w:r>
      <w:r w:rsidR="003D68BB" w:rsidRPr="000710AA">
        <w:rPr>
          <w:sz w:val="32"/>
          <w:szCs w:val="32"/>
          <w:cs/>
        </w:rPr>
        <w:t>อ้างอิงจาก</w:t>
      </w:r>
      <w:r w:rsidR="00585586" w:rsidRPr="000710AA">
        <w:rPr>
          <w:sz w:val="32"/>
          <w:szCs w:val="32"/>
          <w:cs/>
        </w:rPr>
        <w:t xml:space="preserve"> </w:t>
      </w:r>
      <w:r w:rsidR="00585586" w:rsidRPr="000710AA">
        <w:rPr>
          <w:sz w:val="32"/>
          <w:szCs w:val="32"/>
        </w:rPr>
        <w:t>M.Tanaka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418"/>
      </w:tblGrid>
      <w:tr w:rsidR="00490420" w:rsidRPr="00E138FA" w14:paraId="60D1A2AE" w14:textId="77777777" w:rsidTr="00490420">
        <w:tc>
          <w:tcPr>
            <w:tcW w:w="1129" w:type="dxa"/>
            <w:vAlign w:val="center"/>
          </w:tcPr>
          <w:p w14:paraId="6788FC21" w14:textId="77777777" w:rsidR="00490420" w:rsidRPr="00E138FA" w:rsidRDefault="00490420" w:rsidP="000710AA">
            <w:pPr>
              <w:jc w:val="center"/>
            </w:pPr>
            <w:r w:rsidRPr="00E138FA">
              <w:t>t (°C)</w:t>
            </w:r>
          </w:p>
        </w:tc>
        <w:tc>
          <w:tcPr>
            <w:tcW w:w="1276" w:type="dxa"/>
            <w:vAlign w:val="bottom"/>
          </w:tcPr>
          <w:p w14:paraId="0D3D6EE9" w14:textId="77777777" w:rsidR="00490420" w:rsidRPr="00E138FA" w:rsidRDefault="00490420" w:rsidP="000710AA">
            <w:pPr>
              <w:jc w:val="center"/>
            </w:pPr>
            <w:r w:rsidRPr="00E138FA">
              <w:t>0</w:t>
            </w:r>
          </w:p>
        </w:tc>
        <w:tc>
          <w:tcPr>
            <w:tcW w:w="1276" w:type="dxa"/>
            <w:vAlign w:val="bottom"/>
          </w:tcPr>
          <w:p w14:paraId="08D489DC" w14:textId="40A274B1" w:rsidR="00490420" w:rsidRPr="00E138FA" w:rsidRDefault="00490420" w:rsidP="000710AA">
            <w:pPr>
              <w:jc w:val="center"/>
            </w:pPr>
            <w:r w:rsidRPr="00E138FA">
              <w:t>0.1</w:t>
            </w:r>
          </w:p>
        </w:tc>
        <w:tc>
          <w:tcPr>
            <w:tcW w:w="1276" w:type="dxa"/>
            <w:vAlign w:val="bottom"/>
          </w:tcPr>
          <w:p w14:paraId="5CB96CA6" w14:textId="77777777" w:rsidR="00490420" w:rsidRPr="00E138FA" w:rsidRDefault="00490420" w:rsidP="000710AA">
            <w:pPr>
              <w:jc w:val="center"/>
            </w:pPr>
            <w:r w:rsidRPr="00E138FA">
              <w:t>0.2</w:t>
            </w:r>
          </w:p>
        </w:tc>
        <w:tc>
          <w:tcPr>
            <w:tcW w:w="1275" w:type="dxa"/>
            <w:vAlign w:val="bottom"/>
          </w:tcPr>
          <w:p w14:paraId="508A1131" w14:textId="77777777" w:rsidR="00490420" w:rsidRPr="00E138FA" w:rsidRDefault="00490420" w:rsidP="000710AA">
            <w:pPr>
              <w:jc w:val="center"/>
            </w:pPr>
            <w:r w:rsidRPr="00E138FA">
              <w:t>0.3</w:t>
            </w:r>
          </w:p>
        </w:tc>
        <w:tc>
          <w:tcPr>
            <w:tcW w:w="1276" w:type="dxa"/>
            <w:vAlign w:val="bottom"/>
          </w:tcPr>
          <w:p w14:paraId="5BC26C6D" w14:textId="77777777" w:rsidR="00490420" w:rsidRPr="00E138FA" w:rsidRDefault="00490420" w:rsidP="000710AA">
            <w:pPr>
              <w:jc w:val="center"/>
            </w:pPr>
            <w:r w:rsidRPr="00E138FA">
              <w:t>0.4</w:t>
            </w:r>
          </w:p>
        </w:tc>
        <w:tc>
          <w:tcPr>
            <w:tcW w:w="1276" w:type="dxa"/>
            <w:vAlign w:val="bottom"/>
          </w:tcPr>
          <w:p w14:paraId="4CC67374" w14:textId="77777777" w:rsidR="00490420" w:rsidRPr="00E138FA" w:rsidRDefault="00490420" w:rsidP="000710AA">
            <w:pPr>
              <w:jc w:val="center"/>
            </w:pPr>
            <w:r w:rsidRPr="00E138FA">
              <w:t>0.5</w:t>
            </w:r>
          </w:p>
        </w:tc>
        <w:tc>
          <w:tcPr>
            <w:tcW w:w="1276" w:type="dxa"/>
            <w:vAlign w:val="bottom"/>
          </w:tcPr>
          <w:p w14:paraId="74480B85" w14:textId="77777777" w:rsidR="00490420" w:rsidRPr="00E138FA" w:rsidRDefault="00490420" w:rsidP="000710AA">
            <w:pPr>
              <w:jc w:val="center"/>
            </w:pPr>
            <w:r w:rsidRPr="00E138FA">
              <w:t>0.6</w:t>
            </w:r>
          </w:p>
        </w:tc>
        <w:tc>
          <w:tcPr>
            <w:tcW w:w="1275" w:type="dxa"/>
            <w:vAlign w:val="bottom"/>
          </w:tcPr>
          <w:p w14:paraId="0AEEDA1E" w14:textId="77777777" w:rsidR="00490420" w:rsidRPr="00E138FA" w:rsidRDefault="00490420" w:rsidP="000710AA">
            <w:pPr>
              <w:jc w:val="center"/>
            </w:pPr>
            <w:r w:rsidRPr="00E138FA">
              <w:t>0.7</w:t>
            </w:r>
          </w:p>
        </w:tc>
        <w:tc>
          <w:tcPr>
            <w:tcW w:w="1276" w:type="dxa"/>
            <w:vAlign w:val="bottom"/>
          </w:tcPr>
          <w:p w14:paraId="08325A7D" w14:textId="77777777" w:rsidR="00490420" w:rsidRPr="00E138FA" w:rsidRDefault="00490420" w:rsidP="000710AA">
            <w:pPr>
              <w:jc w:val="center"/>
            </w:pPr>
            <w:r w:rsidRPr="00E138FA">
              <w:t>0.8</w:t>
            </w:r>
          </w:p>
        </w:tc>
        <w:tc>
          <w:tcPr>
            <w:tcW w:w="1418" w:type="dxa"/>
            <w:vAlign w:val="bottom"/>
          </w:tcPr>
          <w:p w14:paraId="0EC6199F" w14:textId="77777777" w:rsidR="00490420" w:rsidRPr="00E138FA" w:rsidRDefault="00490420" w:rsidP="000710AA">
            <w:pPr>
              <w:jc w:val="center"/>
            </w:pPr>
            <w:r w:rsidRPr="00E138FA">
              <w:t>0.9</w:t>
            </w:r>
          </w:p>
        </w:tc>
      </w:tr>
      <w:tr w:rsidR="00490420" w:rsidRPr="00E138FA" w14:paraId="6442A571" w14:textId="77777777" w:rsidTr="00490420">
        <w:tc>
          <w:tcPr>
            <w:tcW w:w="1129" w:type="dxa"/>
            <w:vAlign w:val="bottom"/>
          </w:tcPr>
          <w:p w14:paraId="655AD6B5" w14:textId="77777777" w:rsidR="00490420" w:rsidRPr="00E138FA" w:rsidRDefault="00490420" w:rsidP="000710AA">
            <w:pPr>
              <w:jc w:val="center"/>
            </w:pPr>
            <w:r w:rsidRPr="00E138FA">
              <w:t>5</w:t>
            </w:r>
          </w:p>
        </w:tc>
        <w:tc>
          <w:tcPr>
            <w:tcW w:w="1276" w:type="dxa"/>
            <w:vAlign w:val="bottom"/>
          </w:tcPr>
          <w:p w14:paraId="68EBD45D" w14:textId="77777777" w:rsidR="00490420" w:rsidRPr="00E138FA" w:rsidRDefault="00490420" w:rsidP="000710AA">
            <w:pPr>
              <w:jc w:val="center"/>
            </w:pPr>
            <w:r w:rsidRPr="00E138FA">
              <w:t>0.999 963</w:t>
            </w:r>
          </w:p>
        </w:tc>
        <w:tc>
          <w:tcPr>
            <w:tcW w:w="1276" w:type="dxa"/>
            <w:vAlign w:val="bottom"/>
          </w:tcPr>
          <w:p w14:paraId="3A3EE23B" w14:textId="0A333D60" w:rsidR="00490420" w:rsidRPr="00E138FA" w:rsidRDefault="00490420" w:rsidP="000710AA">
            <w:pPr>
              <w:jc w:val="center"/>
            </w:pPr>
            <w:r w:rsidRPr="00E138FA">
              <w:t>0.999 961</w:t>
            </w:r>
          </w:p>
        </w:tc>
        <w:tc>
          <w:tcPr>
            <w:tcW w:w="1276" w:type="dxa"/>
            <w:vAlign w:val="bottom"/>
          </w:tcPr>
          <w:p w14:paraId="1979C13C" w14:textId="77777777" w:rsidR="00490420" w:rsidRPr="00E138FA" w:rsidRDefault="00490420" w:rsidP="000710AA">
            <w:pPr>
              <w:jc w:val="center"/>
            </w:pPr>
            <w:r w:rsidRPr="00E138FA">
              <w:t>0.999 959</w:t>
            </w:r>
          </w:p>
        </w:tc>
        <w:tc>
          <w:tcPr>
            <w:tcW w:w="1275" w:type="dxa"/>
            <w:vAlign w:val="bottom"/>
          </w:tcPr>
          <w:p w14:paraId="6EF6DF6E" w14:textId="77777777" w:rsidR="00490420" w:rsidRPr="00E138FA" w:rsidRDefault="00490420" w:rsidP="000710AA">
            <w:pPr>
              <w:jc w:val="center"/>
            </w:pPr>
            <w:r w:rsidRPr="00E138FA">
              <w:t>0.999 957</w:t>
            </w:r>
          </w:p>
        </w:tc>
        <w:tc>
          <w:tcPr>
            <w:tcW w:w="1276" w:type="dxa"/>
            <w:vAlign w:val="bottom"/>
          </w:tcPr>
          <w:p w14:paraId="0FE6677D" w14:textId="77777777" w:rsidR="00490420" w:rsidRPr="00E138FA" w:rsidRDefault="00490420" w:rsidP="000710AA">
            <w:pPr>
              <w:jc w:val="center"/>
            </w:pPr>
            <w:r w:rsidRPr="00E138FA">
              <w:t>0.999 955</w:t>
            </w:r>
          </w:p>
        </w:tc>
        <w:tc>
          <w:tcPr>
            <w:tcW w:w="1276" w:type="dxa"/>
            <w:vAlign w:val="bottom"/>
          </w:tcPr>
          <w:p w14:paraId="151CE8E0" w14:textId="77777777" w:rsidR="00490420" w:rsidRPr="00E138FA" w:rsidRDefault="00490420" w:rsidP="000710AA">
            <w:pPr>
              <w:jc w:val="center"/>
            </w:pPr>
            <w:r w:rsidRPr="00E138FA">
              <w:t>0.999 953</w:t>
            </w:r>
          </w:p>
        </w:tc>
        <w:tc>
          <w:tcPr>
            <w:tcW w:w="1276" w:type="dxa"/>
            <w:vAlign w:val="bottom"/>
          </w:tcPr>
          <w:p w14:paraId="111E9146" w14:textId="77777777" w:rsidR="00490420" w:rsidRPr="00E138FA" w:rsidRDefault="00490420" w:rsidP="000710AA">
            <w:pPr>
              <w:jc w:val="center"/>
            </w:pPr>
            <w:r w:rsidRPr="00E138FA">
              <w:t>0.999 950</w:t>
            </w:r>
          </w:p>
        </w:tc>
        <w:tc>
          <w:tcPr>
            <w:tcW w:w="1275" w:type="dxa"/>
            <w:vAlign w:val="bottom"/>
          </w:tcPr>
          <w:p w14:paraId="5CB7F13C" w14:textId="77777777" w:rsidR="00490420" w:rsidRPr="00E138FA" w:rsidRDefault="00490420" w:rsidP="000710AA">
            <w:pPr>
              <w:jc w:val="center"/>
            </w:pPr>
            <w:r w:rsidRPr="00E138FA">
              <w:t>0.999 948</w:t>
            </w:r>
          </w:p>
        </w:tc>
        <w:tc>
          <w:tcPr>
            <w:tcW w:w="1276" w:type="dxa"/>
            <w:vAlign w:val="bottom"/>
          </w:tcPr>
          <w:p w14:paraId="17AE7D97" w14:textId="77777777" w:rsidR="00490420" w:rsidRPr="00E138FA" w:rsidRDefault="00490420" w:rsidP="000710AA">
            <w:pPr>
              <w:jc w:val="center"/>
            </w:pPr>
            <w:r w:rsidRPr="00E138FA">
              <w:t>0.999 945</w:t>
            </w:r>
          </w:p>
        </w:tc>
        <w:tc>
          <w:tcPr>
            <w:tcW w:w="1418" w:type="dxa"/>
            <w:vAlign w:val="bottom"/>
          </w:tcPr>
          <w:p w14:paraId="1C14C7D3" w14:textId="77777777" w:rsidR="00490420" w:rsidRPr="00E138FA" w:rsidRDefault="00490420" w:rsidP="000710AA">
            <w:pPr>
              <w:jc w:val="center"/>
            </w:pPr>
            <w:r w:rsidRPr="00E138FA">
              <w:t>0.999 942</w:t>
            </w:r>
          </w:p>
        </w:tc>
      </w:tr>
      <w:tr w:rsidR="00490420" w:rsidRPr="00E138FA" w14:paraId="7DAB8378" w14:textId="77777777" w:rsidTr="00490420">
        <w:tc>
          <w:tcPr>
            <w:tcW w:w="1129" w:type="dxa"/>
            <w:vAlign w:val="bottom"/>
          </w:tcPr>
          <w:p w14:paraId="6BD1DE4D" w14:textId="77777777" w:rsidR="00490420" w:rsidRPr="00E138FA" w:rsidRDefault="00490420" w:rsidP="000710AA">
            <w:pPr>
              <w:jc w:val="center"/>
            </w:pPr>
            <w:r w:rsidRPr="00E138FA">
              <w:t>6</w:t>
            </w:r>
          </w:p>
        </w:tc>
        <w:tc>
          <w:tcPr>
            <w:tcW w:w="1276" w:type="dxa"/>
            <w:vAlign w:val="bottom"/>
          </w:tcPr>
          <w:p w14:paraId="6D4A32A5" w14:textId="77777777" w:rsidR="00490420" w:rsidRPr="00E138FA" w:rsidRDefault="00490420" w:rsidP="000710AA">
            <w:pPr>
              <w:jc w:val="center"/>
            </w:pPr>
            <w:r w:rsidRPr="00E138FA">
              <w:t>0.999 939</w:t>
            </w:r>
          </w:p>
        </w:tc>
        <w:tc>
          <w:tcPr>
            <w:tcW w:w="1276" w:type="dxa"/>
            <w:vAlign w:val="bottom"/>
          </w:tcPr>
          <w:p w14:paraId="5285DBC0" w14:textId="5519D31B" w:rsidR="00490420" w:rsidRPr="00E138FA" w:rsidRDefault="00490420" w:rsidP="000710AA">
            <w:pPr>
              <w:jc w:val="center"/>
            </w:pPr>
            <w:r w:rsidRPr="00E138FA">
              <w:t>0.999 936</w:t>
            </w:r>
          </w:p>
        </w:tc>
        <w:tc>
          <w:tcPr>
            <w:tcW w:w="1276" w:type="dxa"/>
            <w:vAlign w:val="bottom"/>
          </w:tcPr>
          <w:p w14:paraId="744C3FAB" w14:textId="77777777" w:rsidR="00490420" w:rsidRPr="00E138FA" w:rsidRDefault="00490420" w:rsidP="000710AA">
            <w:pPr>
              <w:jc w:val="center"/>
            </w:pPr>
            <w:r w:rsidRPr="00E138FA">
              <w:t>0.999 933</w:t>
            </w:r>
          </w:p>
        </w:tc>
        <w:tc>
          <w:tcPr>
            <w:tcW w:w="1275" w:type="dxa"/>
            <w:vAlign w:val="bottom"/>
          </w:tcPr>
          <w:p w14:paraId="2C338B0B" w14:textId="77777777" w:rsidR="00490420" w:rsidRPr="00E138FA" w:rsidRDefault="00490420" w:rsidP="000710AA">
            <w:pPr>
              <w:jc w:val="center"/>
            </w:pPr>
            <w:r w:rsidRPr="00E138FA">
              <w:t>0.999 929</w:t>
            </w:r>
          </w:p>
        </w:tc>
        <w:tc>
          <w:tcPr>
            <w:tcW w:w="1276" w:type="dxa"/>
            <w:vAlign w:val="bottom"/>
          </w:tcPr>
          <w:p w14:paraId="5069EBA7" w14:textId="77777777" w:rsidR="00490420" w:rsidRPr="00E138FA" w:rsidRDefault="00490420" w:rsidP="000710AA">
            <w:pPr>
              <w:jc w:val="center"/>
            </w:pPr>
            <w:r w:rsidRPr="00E138FA">
              <w:t>0.999 926</w:t>
            </w:r>
          </w:p>
        </w:tc>
        <w:tc>
          <w:tcPr>
            <w:tcW w:w="1276" w:type="dxa"/>
            <w:vAlign w:val="bottom"/>
          </w:tcPr>
          <w:p w14:paraId="0A824A86" w14:textId="77777777" w:rsidR="00490420" w:rsidRPr="00E138FA" w:rsidRDefault="00490420" w:rsidP="000710AA">
            <w:pPr>
              <w:jc w:val="center"/>
            </w:pPr>
            <w:r w:rsidRPr="00E138FA">
              <w:t>0.999 922</w:t>
            </w:r>
          </w:p>
        </w:tc>
        <w:tc>
          <w:tcPr>
            <w:tcW w:w="1276" w:type="dxa"/>
            <w:vAlign w:val="bottom"/>
          </w:tcPr>
          <w:p w14:paraId="4371BCE3" w14:textId="77777777" w:rsidR="00490420" w:rsidRPr="00E138FA" w:rsidRDefault="00490420" w:rsidP="000710AA">
            <w:pPr>
              <w:jc w:val="center"/>
            </w:pPr>
            <w:r w:rsidRPr="00E138FA">
              <w:t>0.999 918</w:t>
            </w:r>
          </w:p>
        </w:tc>
        <w:tc>
          <w:tcPr>
            <w:tcW w:w="1275" w:type="dxa"/>
            <w:vAlign w:val="bottom"/>
          </w:tcPr>
          <w:p w14:paraId="7D6831DE" w14:textId="77777777" w:rsidR="00490420" w:rsidRPr="00E138FA" w:rsidRDefault="00490420" w:rsidP="000710AA">
            <w:pPr>
              <w:jc w:val="center"/>
            </w:pPr>
            <w:r w:rsidRPr="00E138FA">
              <w:t>0.999 914</w:t>
            </w:r>
          </w:p>
        </w:tc>
        <w:tc>
          <w:tcPr>
            <w:tcW w:w="1276" w:type="dxa"/>
            <w:vAlign w:val="bottom"/>
          </w:tcPr>
          <w:p w14:paraId="214E16F3" w14:textId="77777777" w:rsidR="00490420" w:rsidRPr="00E138FA" w:rsidRDefault="00490420" w:rsidP="000710AA">
            <w:pPr>
              <w:jc w:val="center"/>
            </w:pPr>
            <w:r w:rsidRPr="00E138FA">
              <w:t>0.999 910</w:t>
            </w:r>
          </w:p>
        </w:tc>
        <w:tc>
          <w:tcPr>
            <w:tcW w:w="1418" w:type="dxa"/>
            <w:vAlign w:val="bottom"/>
          </w:tcPr>
          <w:p w14:paraId="4BD32126" w14:textId="77777777" w:rsidR="00490420" w:rsidRPr="00E138FA" w:rsidRDefault="00490420" w:rsidP="000710AA">
            <w:pPr>
              <w:jc w:val="center"/>
            </w:pPr>
            <w:r w:rsidRPr="00E138FA">
              <w:t>0.999 905</w:t>
            </w:r>
          </w:p>
        </w:tc>
      </w:tr>
      <w:tr w:rsidR="00490420" w:rsidRPr="00E138FA" w14:paraId="2378D5FF" w14:textId="77777777" w:rsidTr="00490420">
        <w:tc>
          <w:tcPr>
            <w:tcW w:w="1129" w:type="dxa"/>
            <w:vAlign w:val="bottom"/>
          </w:tcPr>
          <w:p w14:paraId="37DF9C8A" w14:textId="77777777" w:rsidR="00490420" w:rsidRPr="00E138FA" w:rsidRDefault="00490420" w:rsidP="000710AA">
            <w:pPr>
              <w:jc w:val="center"/>
            </w:pPr>
            <w:r w:rsidRPr="00E138FA">
              <w:t>7</w:t>
            </w:r>
          </w:p>
        </w:tc>
        <w:tc>
          <w:tcPr>
            <w:tcW w:w="1276" w:type="dxa"/>
            <w:vAlign w:val="bottom"/>
          </w:tcPr>
          <w:p w14:paraId="18851D0C" w14:textId="77777777" w:rsidR="00490420" w:rsidRPr="00E138FA" w:rsidRDefault="00490420" w:rsidP="000710AA">
            <w:pPr>
              <w:jc w:val="center"/>
            </w:pPr>
            <w:r w:rsidRPr="00E138FA">
              <w:t>0.999 901</w:t>
            </w:r>
          </w:p>
        </w:tc>
        <w:tc>
          <w:tcPr>
            <w:tcW w:w="1276" w:type="dxa"/>
            <w:vAlign w:val="bottom"/>
          </w:tcPr>
          <w:p w14:paraId="45B810B4" w14:textId="407A17CE" w:rsidR="00490420" w:rsidRPr="00E138FA" w:rsidRDefault="00490420" w:rsidP="000710AA">
            <w:pPr>
              <w:jc w:val="center"/>
            </w:pPr>
            <w:r w:rsidRPr="00E138FA">
              <w:t>0.999 896</w:t>
            </w:r>
          </w:p>
        </w:tc>
        <w:tc>
          <w:tcPr>
            <w:tcW w:w="1276" w:type="dxa"/>
            <w:vAlign w:val="bottom"/>
          </w:tcPr>
          <w:p w14:paraId="41659DD6" w14:textId="77777777" w:rsidR="00490420" w:rsidRPr="00E138FA" w:rsidRDefault="00490420" w:rsidP="000710AA">
            <w:pPr>
              <w:jc w:val="center"/>
            </w:pPr>
            <w:r w:rsidRPr="00E138FA">
              <w:t>0.999 891</w:t>
            </w:r>
          </w:p>
        </w:tc>
        <w:tc>
          <w:tcPr>
            <w:tcW w:w="1275" w:type="dxa"/>
            <w:vAlign w:val="bottom"/>
          </w:tcPr>
          <w:p w14:paraId="7264E96A" w14:textId="77777777" w:rsidR="00490420" w:rsidRPr="00E138FA" w:rsidRDefault="00490420" w:rsidP="000710AA">
            <w:pPr>
              <w:jc w:val="center"/>
            </w:pPr>
            <w:r w:rsidRPr="00E138FA">
              <w:t>0.999 886</w:t>
            </w:r>
          </w:p>
        </w:tc>
        <w:tc>
          <w:tcPr>
            <w:tcW w:w="1276" w:type="dxa"/>
            <w:vAlign w:val="bottom"/>
          </w:tcPr>
          <w:p w14:paraId="245B7D13" w14:textId="77777777" w:rsidR="00490420" w:rsidRPr="00E138FA" w:rsidRDefault="00490420" w:rsidP="000710AA">
            <w:pPr>
              <w:jc w:val="center"/>
            </w:pPr>
            <w:r w:rsidRPr="00E138FA">
              <w:t>0.999 881</w:t>
            </w:r>
          </w:p>
        </w:tc>
        <w:tc>
          <w:tcPr>
            <w:tcW w:w="1276" w:type="dxa"/>
            <w:vAlign w:val="bottom"/>
          </w:tcPr>
          <w:p w14:paraId="64D9F53A" w14:textId="77777777" w:rsidR="00490420" w:rsidRPr="00E138FA" w:rsidRDefault="00490420" w:rsidP="000710AA">
            <w:pPr>
              <w:jc w:val="center"/>
            </w:pPr>
            <w:r w:rsidRPr="00E138FA">
              <w:t>0.999 876</w:t>
            </w:r>
          </w:p>
        </w:tc>
        <w:tc>
          <w:tcPr>
            <w:tcW w:w="1276" w:type="dxa"/>
            <w:vAlign w:val="bottom"/>
          </w:tcPr>
          <w:p w14:paraId="18A19C2C" w14:textId="77777777" w:rsidR="00490420" w:rsidRPr="00E138FA" w:rsidRDefault="00490420" w:rsidP="000710AA">
            <w:pPr>
              <w:jc w:val="center"/>
            </w:pPr>
            <w:r w:rsidRPr="00E138FA">
              <w:t>0.999 870</w:t>
            </w:r>
          </w:p>
        </w:tc>
        <w:tc>
          <w:tcPr>
            <w:tcW w:w="1275" w:type="dxa"/>
            <w:vAlign w:val="bottom"/>
          </w:tcPr>
          <w:p w14:paraId="0AF0FF42" w14:textId="77777777" w:rsidR="00490420" w:rsidRPr="00E138FA" w:rsidRDefault="00490420" w:rsidP="000710AA">
            <w:pPr>
              <w:jc w:val="center"/>
            </w:pPr>
            <w:r w:rsidRPr="00E138FA">
              <w:t>0.999 865</w:t>
            </w:r>
          </w:p>
        </w:tc>
        <w:tc>
          <w:tcPr>
            <w:tcW w:w="1276" w:type="dxa"/>
            <w:vAlign w:val="bottom"/>
          </w:tcPr>
          <w:p w14:paraId="5A7D2E16" w14:textId="77777777" w:rsidR="00490420" w:rsidRPr="00E138FA" w:rsidRDefault="00490420" w:rsidP="000710AA">
            <w:pPr>
              <w:jc w:val="center"/>
            </w:pPr>
            <w:r w:rsidRPr="00E138FA">
              <w:t>0.999 859</w:t>
            </w:r>
          </w:p>
        </w:tc>
        <w:tc>
          <w:tcPr>
            <w:tcW w:w="1418" w:type="dxa"/>
            <w:vAlign w:val="bottom"/>
          </w:tcPr>
          <w:p w14:paraId="0F5DFB28" w14:textId="77777777" w:rsidR="00490420" w:rsidRPr="00E138FA" w:rsidRDefault="00490420" w:rsidP="000710AA">
            <w:pPr>
              <w:jc w:val="center"/>
            </w:pPr>
            <w:r w:rsidRPr="00E138FA">
              <w:t>0.999 853</w:t>
            </w:r>
          </w:p>
        </w:tc>
      </w:tr>
      <w:tr w:rsidR="00490420" w:rsidRPr="00E138FA" w14:paraId="03ABAF76" w14:textId="77777777" w:rsidTr="00490420">
        <w:tc>
          <w:tcPr>
            <w:tcW w:w="1129" w:type="dxa"/>
            <w:vAlign w:val="bottom"/>
          </w:tcPr>
          <w:p w14:paraId="6DB64E68" w14:textId="77777777" w:rsidR="00490420" w:rsidRPr="00E138FA" w:rsidRDefault="00490420" w:rsidP="000710AA">
            <w:pPr>
              <w:jc w:val="center"/>
            </w:pPr>
            <w:r w:rsidRPr="00E138FA">
              <w:t>8</w:t>
            </w:r>
          </w:p>
        </w:tc>
        <w:tc>
          <w:tcPr>
            <w:tcW w:w="1276" w:type="dxa"/>
            <w:vAlign w:val="bottom"/>
          </w:tcPr>
          <w:p w14:paraId="05EAE385" w14:textId="77777777" w:rsidR="00490420" w:rsidRPr="00E138FA" w:rsidRDefault="00490420" w:rsidP="000710AA">
            <w:pPr>
              <w:jc w:val="center"/>
            </w:pPr>
            <w:r w:rsidRPr="00E138FA">
              <w:t>0.999 848</w:t>
            </w:r>
          </w:p>
        </w:tc>
        <w:tc>
          <w:tcPr>
            <w:tcW w:w="1276" w:type="dxa"/>
            <w:vAlign w:val="bottom"/>
          </w:tcPr>
          <w:p w14:paraId="1F2722FC" w14:textId="640FDB6E" w:rsidR="00490420" w:rsidRPr="00E138FA" w:rsidRDefault="00490420" w:rsidP="000710AA">
            <w:pPr>
              <w:jc w:val="center"/>
            </w:pPr>
            <w:r w:rsidRPr="00E138FA">
              <w:t>0.999 841</w:t>
            </w:r>
          </w:p>
        </w:tc>
        <w:tc>
          <w:tcPr>
            <w:tcW w:w="1276" w:type="dxa"/>
            <w:vAlign w:val="bottom"/>
          </w:tcPr>
          <w:p w14:paraId="3B75E3D5" w14:textId="77777777" w:rsidR="00490420" w:rsidRPr="00E138FA" w:rsidRDefault="00490420" w:rsidP="000710AA">
            <w:pPr>
              <w:jc w:val="center"/>
            </w:pPr>
            <w:r w:rsidRPr="00E138FA">
              <w:t>0.999 835</w:t>
            </w:r>
          </w:p>
        </w:tc>
        <w:tc>
          <w:tcPr>
            <w:tcW w:w="1275" w:type="dxa"/>
            <w:vAlign w:val="bottom"/>
          </w:tcPr>
          <w:p w14:paraId="34B22464" w14:textId="77777777" w:rsidR="00490420" w:rsidRPr="00E138FA" w:rsidRDefault="00490420" w:rsidP="000710AA">
            <w:pPr>
              <w:jc w:val="center"/>
            </w:pPr>
            <w:r w:rsidRPr="00E138FA">
              <w:t>0.999 829</w:t>
            </w:r>
          </w:p>
        </w:tc>
        <w:tc>
          <w:tcPr>
            <w:tcW w:w="1276" w:type="dxa"/>
            <w:vAlign w:val="bottom"/>
          </w:tcPr>
          <w:p w14:paraId="312AEB24" w14:textId="77777777" w:rsidR="00490420" w:rsidRPr="00E138FA" w:rsidRDefault="00490420" w:rsidP="000710AA">
            <w:pPr>
              <w:jc w:val="center"/>
            </w:pPr>
            <w:r w:rsidRPr="00E138FA">
              <w:t>0.999 822</w:t>
            </w:r>
          </w:p>
        </w:tc>
        <w:tc>
          <w:tcPr>
            <w:tcW w:w="1276" w:type="dxa"/>
            <w:vAlign w:val="bottom"/>
          </w:tcPr>
          <w:p w14:paraId="568BA39C" w14:textId="77777777" w:rsidR="00490420" w:rsidRPr="00E138FA" w:rsidRDefault="00490420" w:rsidP="000710AA">
            <w:pPr>
              <w:jc w:val="center"/>
            </w:pPr>
            <w:r w:rsidRPr="00E138FA">
              <w:t>0.999 816</w:t>
            </w:r>
          </w:p>
        </w:tc>
        <w:tc>
          <w:tcPr>
            <w:tcW w:w="1276" w:type="dxa"/>
            <w:vAlign w:val="bottom"/>
          </w:tcPr>
          <w:p w14:paraId="46108837" w14:textId="77777777" w:rsidR="00490420" w:rsidRPr="00E138FA" w:rsidRDefault="00490420" w:rsidP="000710AA">
            <w:pPr>
              <w:jc w:val="center"/>
            </w:pPr>
            <w:r w:rsidRPr="00E138FA">
              <w:t>0.999 809</w:t>
            </w:r>
          </w:p>
        </w:tc>
        <w:tc>
          <w:tcPr>
            <w:tcW w:w="1275" w:type="dxa"/>
            <w:vAlign w:val="bottom"/>
          </w:tcPr>
          <w:p w14:paraId="03467914" w14:textId="77777777" w:rsidR="00490420" w:rsidRPr="00E138FA" w:rsidRDefault="00490420" w:rsidP="000710AA">
            <w:pPr>
              <w:jc w:val="center"/>
            </w:pPr>
            <w:r w:rsidRPr="00E138FA">
              <w:t>0.999 802</w:t>
            </w:r>
          </w:p>
        </w:tc>
        <w:tc>
          <w:tcPr>
            <w:tcW w:w="1276" w:type="dxa"/>
            <w:vAlign w:val="bottom"/>
          </w:tcPr>
          <w:p w14:paraId="419FB89A" w14:textId="77777777" w:rsidR="00490420" w:rsidRPr="00E138FA" w:rsidRDefault="00490420" w:rsidP="000710AA">
            <w:pPr>
              <w:jc w:val="center"/>
            </w:pPr>
            <w:r w:rsidRPr="00E138FA">
              <w:t>0.999 795</w:t>
            </w:r>
          </w:p>
        </w:tc>
        <w:tc>
          <w:tcPr>
            <w:tcW w:w="1418" w:type="dxa"/>
            <w:vAlign w:val="bottom"/>
          </w:tcPr>
          <w:p w14:paraId="2779B89A" w14:textId="77777777" w:rsidR="00490420" w:rsidRPr="00E138FA" w:rsidRDefault="00490420" w:rsidP="000710AA">
            <w:pPr>
              <w:jc w:val="center"/>
            </w:pPr>
            <w:r w:rsidRPr="00E138FA">
              <w:t>0.999 788</w:t>
            </w:r>
          </w:p>
        </w:tc>
      </w:tr>
      <w:tr w:rsidR="00490420" w:rsidRPr="00E138FA" w14:paraId="5C36872D" w14:textId="77777777" w:rsidTr="00490420">
        <w:tc>
          <w:tcPr>
            <w:tcW w:w="1129" w:type="dxa"/>
            <w:vAlign w:val="bottom"/>
          </w:tcPr>
          <w:p w14:paraId="6C76E83A" w14:textId="77777777" w:rsidR="00490420" w:rsidRPr="00E138FA" w:rsidRDefault="00490420" w:rsidP="000710AA">
            <w:pPr>
              <w:jc w:val="center"/>
            </w:pPr>
            <w:r w:rsidRPr="00E138FA">
              <w:t>9</w:t>
            </w:r>
          </w:p>
        </w:tc>
        <w:tc>
          <w:tcPr>
            <w:tcW w:w="1276" w:type="dxa"/>
            <w:vAlign w:val="bottom"/>
          </w:tcPr>
          <w:p w14:paraId="28B7F946" w14:textId="77777777" w:rsidR="00490420" w:rsidRPr="00E138FA" w:rsidRDefault="00490420" w:rsidP="000710AA">
            <w:pPr>
              <w:jc w:val="center"/>
            </w:pPr>
            <w:r w:rsidRPr="00E138FA">
              <w:t>0.999 780</w:t>
            </w:r>
          </w:p>
        </w:tc>
        <w:tc>
          <w:tcPr>
            <w:tcW w:w="1276" w:type="dxa"/>
            <w:vAlign w:val="bottom"/>
          </w:tcPr>
          <w:p w14:paraId="34E2C42D" w14:textId="7D1435CB" w:rsidR="00490420" w:rsidRPr="00E138FA" w:rsidRDefault="00490420" w:rsidP="000710AA">
            <w:pPr>
              <w:jc w:val="center"/>
            </w:pPr>
            <w:r w:rsidRPr="00E138FA">
              <w:t>0.999 773</w:t>
            </w:r>
          </w:p>
        </w:tc>
        <w:tc>
          <w:tcPr>
            <w:tcW w:w="1276" w:type="dxa"/>
            <w:vAlign w:val="bottom"/>
          </w:tcPr>
          <w:p w14:paraId="7A8CD2B4" w14:textId="77777777" w:rsidR="00490420" w:rsidRPr="00E138FA" w:rsidRDefault="00490420" w:rsidP="000710AA">
            <w:pPr>
              <w:jc w:val="center"/>
            </w:pPr>
            <w:r w:rsidRPr="00E138FA">
              <w:t>0.999 765</w:t>
            </w:r>
          </w:p>
        </w:tc>
        <w:tc>
          <w:tcPr>
            <w:tcW w:w="1275" w:type="dxa"/>
            <w:vAlign w:val="bottom"/>
          </w:tcPr>
          <w:p w14:paraId="077C33DD" w14:textId="77777777" w:rsidR="00490420" w:rsidRPr="00E138FA" w:rsidRDefault="00490420" w:rsidP="000710AA">
            <w:pPr>
              <w:jc w:val="center"/>
            </w:pPr>
            <w:r w:rsidRPr="00E138FA">
              <w:t>0.999 757</w:t>
            </w:r>
          </w:p>
        </w:tc>
        <w:tc>
          <w:tcPr>
            <w:tcW w:w="1276" w:type="dxa"/>
            <w:vAlign w:val="bottom"/>
          </w:tcPr>
          <w:p w14:paraId="42DE4B20" w14:textId="77777777" w:rsidR="00490420" w:rsidRPr="00E138FA" w:rsidRDefault="00490420" w:rsidP="000710AA">
            <w:pPr>
              <w:jc w:val="center"/>
            </w:pPr>
            <w:r w:rsidRPr="00E138FA">
              <w:t>0.999 749</w:t>
            </w:r>
          </w:p>
        </w:tc>
        <w:tc>
          <w:tcPr>
            <w:tcW w:w="1276" w:type="dxa"/>
            <w:vAlign w:val="bottom"/>
          </w:tcPr>
          <w:p w14:paraId="64F4DA0C" w14:textId="77777777" w:rsidR="00490420" w:rsidRPr="00E138FA" w:rsidRDefault="00490420" w:rsidP="000710AA">
            <w:pPr>
              <w:jc w:val="center"/>
            </w:pPr>
            <w:r w:rsidRPr="00E138FA">
              <w:t>0.999 741</w:t>
            </w:r>
          </w:p>
        </w:tc>
        <w:tc>
          <w:tcPr>
            <w:tcW w:w="1276" w:type="dxa"/>
            <w:vAlign w:val="bottom"/>
          </w:tcPr>
          <w:p w14:paraId="205DECE2" w14:textId="77777777" w:rsidR="00490420" w:rsidRPr="00E138FA" w:rsidRDefault="00490420" w:rsidP="000710AA">
            <w:pPr>
              <w:jc w:val="center"/>
            </w:pPr>
            <w:r w:rsidRPr="00E138FA">
              <w:t>0.999 733</w:t>
            </w:r>
          </w:p>
        </w:tc>
        <w:tc>
          <w:tcPr>
            <w:tcW w:w="1275" w:type="dxa"/>
            <w:vAlign w:val="bottom"/>
          </w:tcPr>
          <w:p w14:paraId="4E554A81" w14:textId="77777777" w:rsidR="00490420" w:rsidRPr="00E138FA" w:rsidRDefault="00490420" w:rsidP="000710AA">
            <w:pPr>
              <w:jc w:val="center"/>
            </w:pPr>
            <w:r w:rsidRPr="00E138FA">
              <w:t>0.999 725</w:t>
            </w:r>
          </w:p>
        </w:tc>
        <w:tc>
          <w:tcPr>
            <w:tcW w:w="1276" w:type="dxa"/>
            <w:vAlign w:val="bottom"/>
          </w:tcPr>
          <w:p w14:paraId="39181DBE" w14:textId="77777777" w:rsidR="00490420" w:rsidRPr="00E138FA" w:rsidRDefault="00490420" w:rsidP="000710AA">
            <w:pPr>
              <w:jc w:val="center"/>
            </w:pPr>
            <w:r w:rsidRPr="00E138FA">
              <w:t>0.999 716</w:t>
            </w:r>
          </w:p>
        </w:tc>
        <w:tc>
          <w:tcPr>
            <w:tcW w:w="1418" w:type="dxa"/>
            <w:vAlign w:val="bottom"/>
          </w:tcPr>
          <w:p w14:paraId="6D39C48F" w14:textId="77777777" w:rsidR="00490420" w:rsidRPr="00E138FA" w:rsidRDefault="00490420" w:rsidP="000710AA">
            <w:pPr>
              <w:jc w:val="center"/>
            </w:pPr>
            <w:r w:rsidRPr="00E138FA">
              <w:t>0.999 708</w:t>
            </w:r>
          </w:p>
        </w:tc>
      </w:tr>
      <w:tr w:rsidR="00490420" w:rsidRPr="00E138FA" w14:paraId="3987C603" w14:textId="77777777" w:rsidTr="00490420">
        <w:tc>
          <w:tcPr>
            <w:tcW w:w="1129" w:type="dxa"/>
            <w:vAlign w:val="bottom"/>
          </w:tcPr>
          <w:p w14:paraId="32ECB279" w14:textId="77777777" w:rsidR="00490420" w:rsidRPr="00E138FA" w:rsidRDefault="00490420" w:rsidP="000710AA">
            <w:pPr>
              <w:jc w:val="center"/>
            </w:pPr>
            <w:r w:rsidRPr="00E138FA">
              <w:t>10</w:t>
            </w:r>
          </w:p>
        </w:tc>
        <w:tc>
          <w:tcPr>
            <w:tcW w:w="1276" w:type="dxa"/>
            <w:vAlign w:val="bottom"/>
          </w:tcPr>
          <w:p w14:paraId="3D879FBA" w14:textId="77777777" w:rsidR="00490420" w:rsidRPr="00E138FA" w:rsidRDefault="00490420" w:rsidP="000710AA">
            <w:pPr>
              <w:jc w:val="center"/>
            </w:pPr>
            <w:r w:rsidRPr="00E138FA">
              <w:t>0.999 699</w:t>
            </w:r>
          </w:p>
        </w:tc>
        <w:tc>
          <w:tcPr>
            <w:tcW w:w="1276" w:type="dxa"/>
            <w:vAlign w:val="bottom"/>
          </w:tcPr>
          <w:p w14:paraId="17077F42" w14:textId="13CF9AF2" w:rsidR="00490420" w:rsidRPr="00E138FA" w:rsidRDefault="00490420" w:rsidP="000710AA">
            <w:pPr>
              <w:jc w:val="center"/>
            </w:pPr>
            <w:r w:rsidRPr="00E138FA">
              <w:t>0.999 690</w:t>
            </w:r>
          </w:p>
        </w:tc>
        <w:tc>
          <w:tcPr>
            <w:tcW w:w="1276" w:type="dxa"/>
            <w:vAlign w:val="bottom"/>
          </w:tcPr>
          <w:p w14:paraId="15A9D4E8" w14:textId="77777777" w:rsidR="00490420" w:rsidRPr="00E138FA" w:rsidRDefault="00490420" w:rsidP="000710AA">
            <w:pPr>
              <w:jc w:val="center"/>
            </w:pPr>
            <w:r w:rsidRPr="00E138FA">
              <w:t>0.999 681</w:t>
            </w:r>
          </w:p>
        </w:tc>
        <w:tc>
          <w:tcPr>
            <w:tcW w:w="1275" w:type="dxa"/>
            <w:vAlign w:val="bottom"/>
          </w:tcPr>
          <w:p w14:paraId="2F597829" w14:textId="77777777" w:rsidR="00490420" w:rsidRPr="00E138FA" w:rsidRDefault="00490420" w:rsidP="000710AA">
            <w:pPr>
              <w:jc w:val="center"/>
            </w:pPr>
            <w:r w:rsidRPr="00E138FA">
              <w:t>0.999 672</w:t>
            </w:r>
          </w:p>
        </w:tc>
        <w:tc>
          <w:tcPr>
            <w:tcW w:w="1276" w:type="dxa"/>
            <w:vAlign w:val="bottom"/>
          </w:tcPr>
          <w:p w14:paraId="1663995C" w14:textId="77777777" w:rsidR="00490420" w:rsidRPr="00E138FA" w:rsidRDefault="00490420" w:rsidP="000710AA">
            <w:pPr>
              <w:jc w:val="center"/>
            </w:pPr>
            <w:r w:rsidRPr="00E138FA">
              <w:t>0.999 663</w:t>
            </w:r>
          </w:p>
        </w:tc>
        <w:tc>
          <w:tcPr>
            <w:tcW w:w="1276" w:type="dxa"/>
            <w:vAlign w:val="bottom"/>
          </w:tcPr>
          <w:p w14:paraId="05FF1772" w14:textId="77777777" w:rsidR="00490420" w:rsidRPr="00E138FA" w:rsidRDefault="00490420" w:rsidP="000710AA">
            <w:pPr>
              <w:jc w:val="center"/>
            </w:pPr>
            <w:r w:rsidRPr="00E138FA">
              <w:t>0.999 654</w:t>
            </w:r>
          </w:p>
        </w:tc>
        <w:tc>
          <w:tcPr>
            <w:tcW w:w="1276" w:type="dxa"/>
            <w:vAlign w:val="bottom"/>
          </w:tcPr>
          <w:p w14:paraId="26332CA9" w14:textId="77777777" w:rsidR="00490420" w:rsidRPr="00E138FA" w:rsidRDefault="00490420" w:rsidP="000710AA">
            <w:pPr>
              <w:jc w:val="center"/>
            </w:pPr>
            <w:r w:rsidRPr="00E138FA">
              <w:t>0.999 644</w:t>
            </w:r>
          </w:p>
        </w:tc>
        <w:tc>
          <w:tcPr>
            <w:tcW w:w="1275" w:type="dxa"/>
            <w:vAlign w:val="bottom"/>
          </w:tcPr>
          <w:p w14:paraId="1445045F" w14:textId="77777777" w:rsidR="00490420" w:rsidRPr="00E138FA" w:rsidRDefault="00490420" w:rsidP="000710AA">
            <w:pPr>
              <w:jc w:val="center"/>
            </w:pPr>
            <w:r w:rsidRPr="00E138FA">
              <w:t>0.999 634</w:t>
            </w:r>
          </w:p>
        </w:tc>
        <w:tc>
          <w:tcPr>
            <w:tcW w:w="1276" w:type="dxa"/>
            <w:vAlign w:val="bottom"/>
          </w:tcPr>
          <w:p w14:paraId="36C57419" w14:textId="77777777" w:rsidR="00490420" w:rsidRPr="00E138FA" w:rsidRDefault="00490420" w:rsidP="000710AA">
            <w:pPr>
              <w:jc w:val="center"/>
            </w:pPr>
            <w:r w:rsidRPr="00E138FA">
              <w:t>0.999 625</w:t>
            </w:r>
          </w:p>
        </w:tc>
        <w:tc>
          <w:tcPr>
            <w:tcW w:w="1418" w:type="dxa"/>
            <w:vAlign w:val="bottom"/>
          </w:tcPr>
          <w:p w14:paraId="5003B6C7" w14:textId="77777777" w:rsidR="00490420" w:rsidRPr="00E138FA" w:rsidRDefault="00490420" w:rsidP="000710AA">
            <w:pPr>
              <w:jc w:val="center"/>
            </w:pPr>
            <w:r w:rsidRPr="00E138FA">
              <w:t>0.999 615</w:t>
            </w:r>
          </w:p>
        </w:tc>
      </w:tr>
      <w:tr w:rsidR="00490420" w:rsidRPr="00E138FA" w14:paraId="440118C1" w14:textId="77777777" w:rsidTr="00490420">
        <w:tc>
          <w:tcPr>
            <w:tcW w:w="1129" w:type="dxa"/>
            <w:vAlign w:val="bottom"/>
          </w:tcPr>
          <w:p w14:paraId="28C43323" w14:textId="77777777" w:rsidR="00490420" w:rsidRPr="00E138FA" w:rsidRDefault="00490420" w:rsidP="000710AA">
            <w:pPr>
              <w:jc w:val="center"/>
            </w:pPr>
            <w:r w:rsidRPr="00E138FA">
              <w:t>11</w:t>
            </w:r>
          </w:p>
        </w:tc>
        <w:tc>
          <w:tcPr>
            <w:tcW w:w="1276" w:type="dxa"/>
            <w:vAlign w:val="bottom"/>
          </w:tcPr>
          <w:p w14:paraId="09EA9B96" w14:textId="77777777" w:rsidR="00490420" w:rsidRPr="00E138FA" w:rsidRDefault="00490420" w:rsidP="000710AA">
            <w:pPr>
              <w:jc w:val="center"/>
            </w:pPr>
            <w:r w:rsidRPr="00E138FA">
              <w:t>0.999 605</w:t>
            </w:r>
          </w:p>
        </w:tc>
        <w:tc>
          <w:tcPr>
            <w:tcW w:w="1276" w:type="dxa"/>
            <w:vAlign w:val="bottom"/>
          </w:tcPr>
          <w:p w14:paraId="085F831E" w14:textId="7A41477D" w:rsidR="00490420" w:rsidRPr="00E138FA" w:rsidRDefault="00490420" w:rsidP="000710AA">
            <w:pPr>
              <w:jc w:val="center"/>
            </w:pPr>
            <w:r w:rsidRPr="00E138FA">
              <w:t>0.999 595</w:t>
            </w:r>
          </w:p>
        </w:tc>
        <w:tc>
          <w:tcPr>
            <w:tcW w:w="1276" w:type="dxa"/>
            <w:vAlign w:val="bottom"/>
          </w:tcPr>
          <w:p w14:paraId="5335BD29" w14:textId="77777777" w:rsidR="00490420" w:rsidRPr="00E138FA" w:rsidRDefault="00490420" w:rsidP="000710AA">
            <w:pPr>
              <w:jc w:val="center"/>
            </w:pPr>
            <w:r w:rsidRPr="00E138FA">
              <w:t>0.999 584</w:t>
            </w:r>
          </w:p>
        </w:tc>
        <w:tc>
          <w:tcPr>
            <w:tcW w:w="1275" w:type="dxa"/>
            <w:vAlign w:val="bottom"/>
          </w:tcPr>
          <w:p w14:paraId="4FA6AEA0" w14:textId="77777777" w:rsidR="00490420" w:rsidRPr="00E138FA" w:rsidRDefault="00490420" w:rsidP="000710AA">
            <w:pPr>
              <w:jc w:val="center"/>
            </w:pPr>
            <w:r w:rsidRPr="00E138FA">
              <w:t>0.999 574</w:t>
            </w:r>
          </w:p>
        </w:tc>
        <w:tc>
          <w:tcPr>
            <w:tcW w:w="1276" w:type="dxa"/>
            <w:vAlign w:val="bottom"/>
          </w:tcPr>
          <w:p w14:paraId="48861D12" w14:textId="77777777" w:rsidR="00490420" w:rsidRPr="00E138FA" w:rsidRDefault="00490420" w:rsidP="000710AA">
            <w:pPr>
              <w:jc w:val="center"/>
            </w:pPr>
            <w:r w:rsidRPr="00E138FA">
              <w:t>0.999 563</w:t>
            </w:r>
          </w:p>
        </w:tc>
        <w:tc>
          <w:tcPr>
            <w:tcW w:w="1276" w:type="dxa"/>
            <w:vAlign w:val="bottom"/>
          </w:tcPr>
          <w:p w14:paraId="5C16196C" w14:textId="77777777" w:rsidR="00490420" w:rsidRPr="00E138FA" w:rsidRDefault="00490420" w:rsidP="000710AA">
            <w:pPr>
              <w:jc w:val="center"/>
            </w:pPr>
            <w:r w:rsidRPr="00E138FA">
              <w:t>0.999 553</w:t>
            </w:r>
          </w:p>
        </w:tc>
        <w:tc>
          <w:tcPr>
            <w:tcW w:w="1276" w:type="dxa"/>
            <w:vAlign w:val="bottom"/>
          </w:tcPr>
          <w:p w14:paraId="56DA34ED" w14:textId="77777777" w:rsidR="00490420" w:rsidRPr="00E138FA" w:rsidRDefault="00490420" w:rsidP="000710AA">
            <w:pPr>
              <w:jc w:val="center"/>
            </w:pPr>
            <w:r w:rsidRPr="00E138FA">
              <w:t>0.999 542</w:t>
            </w:r>
          </w:p>
        </w:tc>
        <w:tc>
          <w:tcPr>
            <w:tcW w:w="1275" w:type="dxa"/>
            <w:vAlign w:val="bottom"/>
          </w:tcPr>
          <w:p w14:paraId="0C2D4922" w14:textId="77777777" w:rsidR="00490420" w:rsidRPr="00E138FA" w:rsidRDefault="00490420" w:rsidP="000710AA">
            <w:pPr>
              <w:jc w:val="center"/>
            </w:pPr>
            <w:r w:rsidRPr="00E138FA">
              <w:t>0.999 531</w:t>
            </w:r>
          </w:p>
        </w:tc>
        <w:tc>
          <w:tcPr>
            <w:tcW w:w="1276" w:type="dxa"/>
            <w:vAlign w:val="bottom"/>
          </w:tcPr>
          <w:p w14:paraId="405B5972" w14:textId="77777777" w:rsidR="00490420" w:rsidRPr="00E138FA" w:rsidRDefault="00490420" w:rsidP="000710AA">
            <w:pPr>
              <w:jc w:val="center"/>
            </w:pPr>
            <w:r w:rsidRPr="00E138FA">
              <w:t>0.999 520</w:t>
            </w:r>
          </w:p>
        </w:tc>
        <w:tc>
          <w:tcPr>
            <w:tcW w:w="1418" w:type="dxa"/>
            <w:vAlign w:val="bottom"/>
          </w:tcPr>
          <w:p w14:paraId="0B8337D2" w14:textId="77777777" w:rsidR="00490420" w:rsidRPr="00E138FA" w:rsidRDefault="00490420" w:rsidP="000710AA">
            <w:pPr>
              <w:jc w:val="center"/>
            </w:pPr>
            <w:r w:rsidRPr="00E138FA">
              <w:t>0.999 508</w:t>
            </w:r>
          </w:p>
        </w:tc>
      </w:tr>
      <w:tr w:rsidR="00490420" w:rsidRPr="00E138FA" w14:paraId="13414375" w14:textId="77777777" w:rsidTr="00490420">
        <w:tc>
          <w:tcPr>
            <w:tcW w:w="1129" w:type="dxa"/>
            <w:vAlign w:val="bottom"/>
          </w:tcPr>
          <w:p w14:paraId="791F770E" w14:textId="77777777" w:rsidR="00490420" w:rsidRPr="00E138FA" w:rsidRDefault="00490420" w:rsidP="000710AA">
            <w:pPr>
              <w:jc w:val="center"/>
            </w:pPr>
            <w:r w:rsidRPr="00E138FA">
              <w:t>12</w:t>
            </w:r>
          </w:p>
        </w:tc>
        <w:tc>
          <w:tcPr>
            <w:tcW w:w="1276" w:type="dxa"/>
            <w:vAlign w:val="bottom"/>
          </w:tcPr>
          <w:p w14:paraId="47275736" w14:textId="77777777" w:rsidR="00490420" w:rsidRPr="00E138FA" w:rsidRDefault="00490420" w:rsidP="000710AA">
            <w:pPr>
              <w:jc w:val="center"/>
            </w:pPr>
            <w:r w:rsidRPr="00E138FA">
              <w:t>0.999 497</w:t>
            </w:r>
          </w:p>
        </w:tc>
        <w:tc>
          <w:tcPr>
            <w:tcW w:w="1276" w:type="dxa"/>
            <w:vAlign w:val="bottom"/>
          </w:tcPr>
          <w:p w14:paraId="4B4987A9" w14:textId="4FCECCC0" w:rsidR="00490420" w:rsidRPr="00E138FA" w:rsidRDefault="00490420" w:rsidP="000710AA">
            <w:pPr>
              <w:jc w:val="center"/>
            </w:pPr>
            <w:r w:rsidRPr="00E138FA">
              <w:t>0.999 486</w:t>
            </w:r>
          </w:p>
        </w:tc>
        <w:tc>
          <w:tcPr>
            <w:tcW w:w="1276" w:type="dxa"/>
            <w:vAlign w:val="bottom"/>
          </w:tcPr>
          <w:p w14:paraId="5EE63E73" w14:textId="77777777" w:rsidR="00490420" w:rsidRPr="00E138FA" w:rsidRDefault="00490420" w:rsidP="000710AA">
            <w:pPr>
              <w:jc w:val="center"/>
            </w:pPr>
            <w:r w:rsidRPr="00E138FA">
              <w:t>0.999 474</w:t>
            </w:r>
          </w:p>
        </w:tc>
        <w:tc>
          <w:tcPr>
            <w:tcW w:w="1275" w:type="dxa"/>
            <w:vAlign w:val="bottom"/>
          </w:tcPr>
          <w:p w14:paraId="41F6BCBC" w14:textId="77777777" w:rsidR="00490420" w:rsidRPr="00E138FA" w:rsidRDefault="00490420" w:rsidP="000710AA">
            <w:pPr>
              <w:jc w:val="center"/>
            </w:pPr>
            <w:r w:rsidRPr="00E138FA">
              <w:t>0.999 462</w:t>
            </w:r>
          </w:p>
        </w:tc>
        <w:tc>
          <w:tcPr>
            <w:tcW w:w="1276" w:type="dxa"/>
            <w:vAlign w:val="bottom"/>
          </w:tcPr>
          <w:p w14:paraId="31B354E9" w14:textId="77777777" w:rsidR="00490420" w:rsidRPr="00E138FA" w:rsidRDefault="00490420" w:rsidP="000710AA">
            <w:pPr>
              <w:jc w:val="center"/>
            </w:pPr>
            <w:r w:rsidRPr="00E138FA">
              <w:t>0.999 451</w:t>
            </w:r>
          </w:p>
        </w:tc>
        <w:tc>
          <w:tcPr>
            <w:tcW w:w="1276" w:type="dxa"/>
            <w:vAlign w:val="bottom"/>
          </w:tcPr>
          <w:p w14:paraId="47CD359A" w14:textId="77777777" w:rsidR="00490420" w:rsidRPr="00E138FA" w:rsidRDefault="00490420" w:rsidP="000710AA">
            <w:pPr>
              <w:jc w:val="center"/>
            </w:pPr>
            <w:r w:rsidRPr="00E138FA">
              <w:t>0.999 439</w:t>
            </w:r>
          </w:p>
        </w:tc>
        <w:tc>
          <w:tcPr>
            <w:tcW w:w="1276" w:type="dxa"/>
            <w:vAlign w:val="bottom"/>
          </w:tcPr>
          <w:p w14:paraId="268E2F50" w14:textId="77777777" w:rsidR="00490420" w:rsidRPr="00E138FA" w:rsidRDefault="00490420" w:rsidP="000710AA">
            <w:pPr>
              <w:jc w:val="center"/>
            </w:pPr>
            <w:r w:rsidRPr="00E138FA">
              <w:t>0.999 427</w:t>
            </w:r>
          </w:p>
        </w:tc>
        <w:tc>
          <w:tcPr>
            <w:tcW w:w="1275" w:type="dxa"/>
            <w:vAlign w:val="bottom"/>
          </w:tcPr>
          <w:p w14:paraId="37B9C5C9" w14:textId="77777777" w:rsidR="00490420" w:rsidRPr="00E138FA" w:rsidRDefault="00490420" w:rsidP="000710AA">
            <w:pPr>
              <w:jc w:val="center"/>
            </w:pPr>
            <w:r w:rsidRPr="00E138FA">
              <w:t>0.999 414</w:t>
            </w:r>
          </w:p>
        </w:tc>
        <w:tc>
          <w:tcPr>
            <w:tcW w:w="1276" w:type="dxa"/>
            <w:vAlign w:val="bottom"/>
          </w:tcPr>
          <w:p w14:paraId="6CE592EC" w14:textId="77777777" w:rsidR="00490420" w:rsidRPr="00E138FA" w:rsidRDefault="00490420" w:rsidP="000710AA">
            <w:pPr>
              <w:jc w:val="center"/>
            </w:pPr>
            <w:r w:rsidRPr="00E138FA">
              <w:t>0.999 402</w:t>
            </w:r>
          </w:p>
        </w:tc>
        <w:tc>
          <w:tcPr>
            <w:tcW w:w="1418" w:type="dxa"/>
            <w:vAlign w:val="bottom"/>
          </w:tcPr>
          <w:p w14:paraId="3E425EF2" w14:textId="77777777" w:rsidR="00490420" w:rsidRPr="00E138FA" w:rsidRDefault="00490420" w:rsidP="000710AA">
            <w:pPr>
              <w:jc w:val="center"/>
            </w:pPr>
            <w:r w:rsidRPr="00E138FA">
              <w:t>0.999 390</w:t>
            </w:r>
          </w:p>
        </w:tc>
      </w:tr>
      <w:tr w:rsidR="00490420" w:rsidRPr="00E138FA" w14:paraId="6348FBA4" w14:textId="77777777" w:rsidTr="00490420">
        <w:tc>
          <w:tcPr>
            <w:tcW w:w="1129" w:type="dxa"/>
            <w:vAlign w:val="bottom"/>
          </w:tcPr>
          <w:p w14:paraId="49C5954D" w14:textId="77777777" w:rsidR="00490420" w:rsidRPr="00E138FA" w:rsidRDefault="00490420" w:rsidP="000710AA">
            <w:pPr>
              <w:jc w:val="center"/>
            </w:pPr>
            <w:r w:rsidRPr="00E138FA">
              <w:t>13</w:t>
            </w:r>
          </w:p>
        </w:tc>
        <w:tc>
          <w:tcPr>
            <w:tcW w:w="1276" w:type="dxa"/>
            <w:vAlign w:val="bottom"/>
          </w:tcPr>
          <w:p w14:paraId="3BFD94D9" w14:textId="77777777" w:rsidR="00490420" w:rsidRPr="00E138FA" w:rsidRDefault="00490420" w:rsidP="000710AA">
            <w:pPr>
              <w:jc w:val="center"/>
            </w:pPr>
            <w:r w:rsidRPr="00E138FA">
              <w:t>0.999 377</w:t>
            </w:r>
          </w:p>
        </w:tc>
        <w:tc>
          <w:tcPr>
            <w:tcW w:w="1276" w:type="dxa"/>
            <w:vAlign w:val="bottom"/>
          </w:tcPr>
          <w:p w14:paraId="0A441590" w14:textId="2FD68D0A" w:rsidR="00490420" w:rsidRPr="00E138FA" w:rsidRDefault="00490420" w:rsidP="000710AA">
            <w:pPr>
              <w:jc w:val="center"/>
            </w:pPr>
            <w:r w:rsidRPr="00E138FA">
              <w:t>0.999 364</w:t>
            </w:r>
          </w:p>
        </w:tc>
        <w:tc>
          <w:tcPr>
            <w:tcW w:w="1276" w:type="dxa"/>
            <w:vAlign w:val="bottom"/>
          </w:tcPr>
          <w:p w14:paraId="70FBE8C9" w14:textId="77777777" w:rsidR="00490420" w:rsidRPr="00E138FA" w:rsidRDefault="00490420" w:rsidP="000710AA">
            <w:pPr>
              <w:jc w:val="center"/>
            </w:pPr>
            <w:r w:rsidRPr="00E138FA">
              <w:t>0.999 351</w:t>
            </w:r>
          </w:p>
        </w:tc>
        <w:tc>
          <w:tcPr>
            <w:tcW w:w="1275" w:type="dxa"/>
            <w:vAlign w:val="bottom"/>
          </w:tcPr>
          <w:p w14:paraId="0B1E5F0F" w14:textId="77777777" w:rsidR="00490420" w:rsidRPr="00E138FA" w:rsidRDefault="00490420" w:rsidP="000710AA">
            <w:pPr>
              <w:jc w:val="center"/>
            </w:pPr>
            <w:r w:rsidRPr="00E138FA">
              <w:t>0.999 338</w:t>
            </w:r>
          </w:p>
        </w:tc>
        <w:tc>
          <w:tcPr>
            <w:tcW w:w="1276" w:type="dxa"/>
            <w:vAlign w:val="bottom"/>
          </w:tcPr>
          <w:p w14:paraId="273175A1" w14:textId="77777777" w:rsidR="00490420" w:rsidRPr="00E138FA" w:rsidRDefault="00490420" w:rsidP="000710AA">
            <w:pPr>
              <w:jc w:val="center"/>
            </w:pPr>
            <w:r w:rsidRPr="00E138FA">
              <w:t>0.999 325</w:t>
            </w:r>
          </w:p>
        </w:tc>
        <w:tc>
          <w:tcPr>
            <w:tcW w:w="1276" w:type="dxa"/>
            <w:vAlign w:val="bottom"/>
          </w:tcPr>
          <w:p w14:paraId="2F7A574A" w14:textId="77777777" w:rsidR="00490420" w:rsidRPr="00E138FA" w:rsidRDefault="00490420" w:rsidP="000710AA">
            <w:pPr>
              <w:jc w:val="center"/>
            </w:pPr>
            <w:r w:rsidRPr="00E138FA">
              <w:t>0.999 312</w:t>
            </w:r>
          </w:p>
        </w:tc>
        <w:tc>
          <w:tcPr>
            <w:tcW w:w="1276" w:type="dxa"/>
            <w:vAlign w:val="bottom"/>
          </w:tcPr>
          <w:p w14:paraId="03737566" w14:textId="77777777" w:rsidR="00490420" w:rsidRPr="00E138FA" w:rsidRDefault="00490420" w:rsidP="000710AA">
            <w:pPr>
              <w:jc w:val="center"/>
            </w:pPr>
            <w:r w:rsidRPr="00E138FA">
              <w:t>0.999 299</w:t>
            </w:r>
          </w:p>
        </w:tc>
        <w:tc>
          <w:tcPr>
            <w:tcW w:w="1275" w:type="dxa"/>
            <w:vAlign w:val="bottom"/>
          </w:tcPr>
          <w:p w14:paraId="7F6B706A" w14:textId="77777777" w:rsidR="00490420" w:rsidRPr="00E138FA" w:rsidRDefault="00490420" w:rsidP="000710AA">
            <w:pPr>
              <w:jc w:val="center"/>
            </w:pPr>
            <w:r w:rsidRPr="00E138FA">
              <w:t>0.999 285</w:t>
            </w:r>
          </w:p>
        </w:tc>
        <w:tc>
          <w:tcPr>
            <w:tcW w:w="1276" w:type="dxa"/>
            <w:vAlign w:val="bottom"/>
          </w:tcPr>
          <w:p w14:paraId="57C492B6" w14:textId="77777777" w:rsidR="00490420" w:rsidRPr="00E138FA" w:rsidRDefault="00490420" w:rsidP="000710AA">
            <w:pPr>
              <w:jc w:val="center"/>
            </w:pPr>
            <w:r w:rsidRPr="00E138FA">
              <w:t>0.999 272</w:t>
            </w:r>
          </w:p>
        </w:tc>
        <w:tc>
          <w:tcPr>
            <w:tcW w:w="1418" w:type="dxa"/>
            <w:vAlign w:val="bottom"/>
          </w:tcPr>
          <w:p w14:paraId="2B3D21DE" w14:textId="77777777" w:rsidR="00490420" w:rsidRPr="00E138FA" w:rsidRDefault="00490420" w:rsidP="000710AA">
            <w:pPr>
              <w:jc w:val="center"/>
            </w:pPr>
            <w:r w:rsidRPr="00E138FA">
              <w:t>0.999 258</w:t>
            </w:r>
          </w:p>
        </w:tc>
      </w:tr>
      <w:tr w:rsidR="00490420" w:rsidRPr="00E138FA" w14:paraId="758C1EA3" w14:textId="77777777" w:rsidTr="00490420">
        <w:tc>
          <w:tcPr>
            <w:tcW w:w="1129" w:type="dxa"/>
            <w:vAlign w:val="bottom"/>
          </w:tcPr>
          <w:p w14:paraId="01EAB30D" w14:textId="77777777" w:rsidR="00490420" w:rsidRPr="00E138FA" w:rsidRDefault="00490420" w:rsidP="000710AA">
            <w:pPr>
              <w:jc w:val="center"/>
            </w:pPr>
            <w:r w:rsidRPr="00E138FA">
              <w:t>14</w:t>
            </w:r>
          </w:p>
        </w:tc>
        <w:tc>
          <w:tcPr>
            <w:tcW w:w="1276" w:type="dxa"/>
            <w:vAlign w:val="bottom"/>
          </w:tcPr>
          <w:p w14:paraId="23E39F7D" w14:textId="77777777" w:rsidR="00490420" w:rsidRPr="00E138FA" w:rsidRDefault="00490420" w:rsidP="000710AA">
            <w:pPr>
              <w:jc w:val="center"/>
            </w:pPr>
            <w:r w:rsidRPr="00E138FA">
              <w:t>0.999 244</w:t>
            </w:r>
          </w:p>
        </w:tc>
        <w:tc>
          <w:tcPr>
            <w:tcW w:w="1276" w:type="dxa"/>
            <w:vAlign w:val="bottom"/>
          </w:tcPr>
          <w:p w14:paraId="6E6A46DE" w14:textId="3680FB81" w:rsidR="00490420" w:rsidRPr="00E138FA" w:rsidRDefault="00490420" w:rsidP="000710AA">
            <w:pPr>
              <w:jc w:val="center"/>
            </w:pPr>
            <w:r w:rsidRPr="00E138FA">
              <w:t>0.999 230</w:t>
            </w:r>
          </w:p>
        </w:tc>
        <w:tc>
          <w:tcPr>
            <w:tcW w:w="1276" w:type="dxa"/>
            <w:vAlign w:val="bottom"/>
          </w:tcPr>
          <w:p w14:paraId="7E2D95ED" w14:textId="77777777" w:rsidR="00490420" w:rsidRPr="00E138FA" w:rsidRDefault="00490420" w:rsidP="000710AA">
            <w:pPr>
              <w:jc w:val="center"/>
            </w:pPr>
            <w:r w:rsidRPr="00E138FA">
              <w:t>0.999 216</w:t>
            </w:r>
          </w:p>
        </w:tc>
        <w:tc>
          <w:tcPr>
            <w:tcW w:w="1275" w:type="dxa"/>
            <w:vAlign w:val="bottom"/>
          </w:tcPr>
          <w:p w14:paraId="35DD98DD" w14:textId="77777777" w:rsidR="00490420" w:rsidRPr="00E138FA" w:rsidRDefault="00490420" w:rsidP="000710AA">
            <w:pPr>
              <w:jc w:val="center"/>
            </w:pPr>
            <w:r w:rsidRPr="00E138FA">
              <w:t>0.999 202</w:t>
            </w:r>
          </w:p>
        </w:tc>
        <w:tc>
          <w:tcPr>
            <w:tcW w:w="1276" w:type="dxa"/>
            <w:vAlign w:val="bottom"/>
          </w:tcPr>
          <w:p w14:paraId="113E2231" w14:textId="77777777" w:rsidR="00490420" w:rsidRPr="00E138FA" w:rsidRDefault="00490420" w:rsidP="000710AA">
            <w:pPr>
              <w:jc w:val="center"/>
            </w:pPr>
            <w:r w:rsidRPr="00E138FA">
              <w:t>0.999 188</w:t>
            </w:r>
          </w:p>
        </w:tc>
        <w:tc>
          <w:tcPr>
            <w:tcW w:w="1276" w:type="dxa"/>
            <w:vAlign w:val="bottom"/>
          </w:tcPr>
          <w:p w14:paraId="17B2655B" w14:textId="77777777" w:rsidR="00490420" w:rsidRPr="00E138FA" w:rsidRDefault="00490420" w:rsidP="000710AA">
            <w:pPr>
              <w:jc w:val="center"/>
            </w:pPr>
            <w:r w:rsidRPr="00E138FA">
              <w:t>0.999 173</w:t>
            </w:r>
          </w:p>
        </w:tc>
        <w:tc>
          <w:tcPr>
            <w:tcW w:w="1276" w:type="dxa"/>
            <w:vAlign w:val="bottom"/>
          </w:tcPr>
          <w:p w14:paraId="31E70656" w14:textId="77777777" w:rsidR="00490420" w:rsidRPr="00E138FA" w:rsidRDefault="00490420" w:rsidP="000710AA">
            <w:pPr>
              <w:jc w:val="center"/>
            </w:pPr>
            <w:r w:rsidRPr="00E138FA">
              <w:t>0.999 159</w:t>
            </w:r>
          </w:p>
        </w:tc>
        <w:tc>
          <w:tcPr>
            <w:tcW w:w="1275" w:type="dxa"/>
            <w:vAlign w:val="bottom"/>
          </w:tcPr>
          <w:p w14:paraId="06EAE684" w14:textId="77777777" w:rsidR="00490420" w:rsidRPr="00E138FA" w:rsidRDefault="00490420" w:rsidP="000710AA">
            <w:pPr>
              <w:jc w:val="center"/>
            </w:pPr>
            <w:r w:rsidRPr="00E138FA">
              <w:t>0.999 144</w:t>
            </w:r>
          </w:p>
        </w:tc>
        <w:tc>
          <w:tcPr>
            <w:tcW w:w="1276" w:type="dxa"/>
            <w:vAlign w:val="bottom"/>
          </w:tcPr>
          <w:p w14:paraId="7C99FE30" w14:textId="77777777" w:rsidR="00490420" w:rsidRPr="00E138FA" w:rsidRDefault="00490420" w:rsidP="000710AA">
            <w:pPr>
              <w:jc w:val="center"/>
            </w:pPr>
            <w:r w:rsidRPr="00E138FA">
              <w:t>0.999 129</w:t>
            </w:r>
          </w:p>
        </w:tc>
        <w:tc>
          <w:tcPr>
            <w:tcW w:w="1418" w:type="dxa"/>
            <w:vAlign w:val="bottom"/>
          </w:tcPr>
          <w:p w14:paraId="3AB96608" w14:textId="77777777" w:rsidR="00490420" w:rsidRPr="00E138FA" w:rsidRDefault="00490420" w:rsidP="000710AA">
            <w:pPr>
              <w:jc w:val="center"/>
            </w:pPr>
            <w:r w:rsidRPr="00E138FA">
              <w:t>0.999 115</w:t>
            </w:r>
          </w:p>
        </w:tc>
      </w:tr>
      <w:tr w:rsidR="00490420" w:rsidRPr="00E138FA" w14:paraId="4647EDC3" w14:textId="77777777" w:rsidTr="00490420">
        <w:tc>
          <w:tcPr>
            <w:tcW w:w="1129" w:type="dxa"/>
            <w:vAlign w:val="bottom"/>
          </w:tcPr>
          <w:p w14:paraId="1B805C56" w14:textId="77777777" w:rsidR="00490420" w:rsidRPr="00E138FA" w:rsidRDefault="00490420" w:rsidP="000710AA">
            <w:pPr>
              <w:jc w:val="center"/>
            </w:pPr>
            <w:r w:rsidRPr="00E138FA">
              <w:t>15</w:t>
            </w:r>
          </w:p>
        </w:tc>
        <w:tc>
          <w:tcPr>
            <w:tcW w:w="1276" w:type="dxa"/>
            <w:vAlign w:val="bottom"/>
          </w:tcPr>
          <w:p w14:paraId="2663124E" w14:textId="77777777" w:rsidR="00490420" w:rsidRPr="00E138FA" w:rsidRDefault="00490420" w:rsidP="000710AA">
            <w:pPr>
              <w:jc w:val="center"/>
            </w:pPr>
            <w:r w:rsidRPr="00E138FA">
              <w:t>0.999 100</w:t>
            </w:r>
          </w:p>
        </w:tc>
        <w:tc>
          <w:tcPr>
            <w:tcW w:w="1276" w:type="dxa"/>
            <w:vAlign w:val="bottom"/>
          </w:tcPr>
          <w:p w14:paraId="41C2039E" w14:textId="051E4121" w:rsidR="00490420" w:rsidRPr="00E138FA" w:rsidRDefault="00490420" w:rsidP="000710AA">
            <w:pPr>
              <w:jc w:val="center"/>
            </w:pPr>
            <w:r w:rsidRPr="00E138FA">
              <w:t>0.999 084</w:t>
            </w:r>
          </w:p>
        </w:tc>
        <w:tc>
          <w:tcPr>
            <w:tcW w:w="1276" w:type="dxa"/>
            <w:vAlign w:val="bottom"/>
          </w:tcPr>
          <w:p w14:paraId="4B11909A" w14:textId="77777777" w:rsidR="00490420" w:rsidRPr="00E138FA" w:rsidRDefault="00490420" w:rsidP="000710AA">
            <w:pPr>
              <w:jc w:val="center"/>
            </w:pPr>
            <w:r w:rsidRPr="00E138FA">
              <w:t>0.999 069</w:t>
            </w:r>
          </w:p>
        </w:tc>
        <w:tc>
          <w:tcPr>
            <w:tcW w:w="1275" w:type="dxa"/>
            <w:vAlign w:val="bottom"/>
          </w:tcPr>
          <w:p w14:paraId="7BE5335E" w14:textId="77777777" w:rsidR="00490420" w:rsidRPr="00E138FA" w:rsidRDefault="00490420" w:rsidP="000710AA">
            <w:pPr>
              <w:jc w:val="center"/>
            </w:pPr>
            <w:r w:rsidRPr="00E138FA">
              <w:t>0.999 054</w:t>
            </w:r>
          </w:p>
        </w:tc>
        <w:tc>
          <w:tcPr>
            <w:tcW w:w="1276" w:type="dxa"/>
            <w:vAlign w:val="bottom"/>
          </w:tcPr>
          <w:p w14:paraId="22F08BAB" w14:textId="77777777" w:rsidR="00490420" w:rsidRPr="00E138FA" w:rsidRDefault="00490420" w:rsidP="000710AA">
            <w:pPr>
              <w:jc w:val="center"/>
            </w:pPr>
            <w:r w:rsidRPr="00E138FA">
              <w:t>0.999 038</w:t>
            </w:r>
          </w:p>
        </w:tc>
        <w:tc>
          <w:tcPr>
            <w:tcW w:w="1276" w:type="dxa"/>
            <w:vAlign w:val="bottom"/>
          </w:tcPr>
          <w:p w14:paraId="012AF5F8" w14:textId="77777777" w:rsidR="00490420" w:rsidRPr="00E138FA" w:rsidRDefault="00490420" w:rsidP="000710AA">
            <w:pPr>
              <w:jc w:val="center"/>
            </w:pPr>
            <w:r w:rsidRPr="00E138FA">
              <w:t>0.999 023</w:t>
            </w:r>
          </w:p>
        </w:tc>
        <w:tc>
          <w:tcPr>
            <w:tcW w:w="1276" w:type="dxa"/>
            <w:vAlign w:val="bottom"/>
          </w:tcPr>
          <w:p w14:paraId="682ACC36" w14:textId="77777777" w:rsidR="00490420" w:rsidRPr="00E138FA" w:rsidRDefault="00490420" w:rsidP="000710AA">
            <w:pPr>
              <w:jc w:val="center"/>
            </w:pPr>
            <w:r w:rsidRPr="00E138FA">
              <w:t>0.999 007</w:t>
            </w:r>
          </w:p>
        </w:tc>
        <w:tc>
          <w:tcPr>
            <w:tcW w:w="1275" w:type="dxa"/>
            <w:vAlign w:val="bottom"/>
          </w:tcPr>
          <w:p w14:paraId="4CE91865" w14:textId="77777777" w:rsidR="00490420" w:rsidRPr="00E138FA" w:rsidRDefault="00490420" w:rsidP="000710AA">
            <w:pPr>
              <w:jc w:val="center"/>
            </w:pPr>
            <w:r w:rsidRPr="00E138FA">
              <w:t>0.998 991</w:t>
            </w:r>
          </w:p>
        </w:tc>
        <w:tc>
          <w:tcPr>
            <w:tcW w:w="1276" w:type="dxa"/>
            <w:vAlign w:val="bottom"/>
          </w:tcPr>
          <w:p w14:paraId="2559CBC3" w14:textId="77777777" w:rsidR="00490420" w:rsidRPr="00E138FA" w:rsidRDefault="00490420" w:rsidP="000710AA">
            <w:pPr>
              <w:jc w:val="center"/>
            </w:pPr>
            <w:r w:rsidRPr="00E138FA">
              <w:t>0.998 975</w:t>
            </w:r>
          </w:p>
        </w:tc>
        <w:tc>
          <w:tcPr>
            <w:tcW w:w="1418" w:type="dxa"/>
            <w:vAlign w:val="bottom"/>
          </w:tcPr>
          <w:p w14:paraId="00EAAEFE" w14:textId="77777777" w:rsidR="00490420" w:rsidRPr="00E138FA" w:rsidRDefault="00490420" w:rsidP="000710AA">
            <w:pPr>
              <w:jc w:val="center"/>
            </w:pPr>
            <w:r w:rsidRPr="00E138FA">
              <w:t>0.998 959</w:t>
            </w:r>
          </w:p>
        </w:tc>
      </w:tr>
      <w:tr w:rsidR="00490420" w:rsidRPr="00E138FA" w14:paraId="7A097BDA" w14:textId="77777777" w:rsidTr="00490420">
        <w:tc>
          <w:tcPr>
            <w:tcW w:w="1129" w:type="dxa"/>
            <w:vAlign w:val="bottom"/>
          </w:tcPr>
          <w:p w14:paraId="5079211D" w14:textId="77777777" w:rsidR="00490420" w:rsidRPr="00E138FA" w:rsidRDefault="00490420" w:rsidP="000710AA">
            <w:pPr>
              <w:jc w:val="center"/>
            </w:pPr>
            <w:r w:rsidRPr="00E138FA">
              <w:t>16</w:t>
            </w:r>
          </w:p>
        </w:tc>
        <w:tc>
          <w:tcPr>
            <w:tcW w:w="1276" w:type="dxa"/>
            <w:vAlign w:val="bottom"/>
          </w:tcPr>
          <w:p w14:paraId="51F84195" w14:textId="77777777" w:rsidR="00490420" w:rsidRPr="00E138FA" w:rsidRDefault="00490420" w:rsidP="000710AA">
            <w:pPr>
              <w:jc w:val="center"/>
            </w:pPr>
            <w:r w:rsidRPr="00E138FA">
              <w:t>0.998 943</w:t>
            </w:r>
          </w:p>
        </w:tc>
        <w:tc>
          <w:tcPr>
            <w:tcW w:w="1276" w:type="dxa"/>
            <w:vAlign w:val="bottom"/>
          </w:tcPr>
          <w:p w14:paraId="3BF8C81F" w14:textId="67D50BA2" w:rsidR="00490420" w:rsidRPr="00E138FA" w:rsidRDefault="00490420" w:rsidP="000710AA">
            <w:pPr>
              <w:jc w:val="center"/>
            </w:pPr>
            <w:r w:rsidRPr="00E138FA">
              <w:t>0.998 927</w:t>
            </w:r>
          </w:p>
        </w:tc>
        <w:tc>
          <w:tcPr>
            <w:tcW w:w="1276" w:type="dxa"/>
            <w:vAlign w:val="bottom"/>
          </w:tcPr>
          <w:p w14:paraId="522222AE" w14:textId="77777777" w:rsidR="00490420" w:rsidRPr="00E138FA" w:rsidRDefault="00490420" w:rsidP="000710AA">
            <w:pPr>
              <w:jc w:val="center"/>
            </w:pPr>
            <w:r w:rsidRPr="00E138FA">
              <w:t>0.998 910</w:t>
            </w:r>
          </w:p>
        </w:tc>
        <w:tc>
          <w:tcPr>
            <w:tcW w:w="1275" w:type="dxa"/>
            <w:vAlign w:val="bottom"/>
          </w:tcPr>
          <w:p w14:paraId="029949C0" w14:textId="77777777" w:rsidR="00490420" w:rsidRPr="00E138FA" w:rsidRDefault="00490420" w:rsidP="000710AA">
            <w:pPr>
              <w:jc w:val="center"/>
            </w:pPr>
            <w:r w:rsidRPr="00E138FA">
              <w:t>0.998 894</w:t>
            </w:r>
          </w:p>
        </w:tc>
        <w:tc>
          <w:tcPr>
            <w:tcW w:w="1276" w:type="dxa"/>
            <w:vAlign w:val="bottom"/>
          </w:tcPr>
          <w:p w14:paraId="4DAF0ABD" w14:textId="77777777" w:rsidR="00490420" w:rsidRPr="00E138FA" w:rsidRDefault="00490420" w:rsidP="000710AA">
            <w:pPr>
              <w:jc w:val="center"/>
            </w:pPr>
            <w:r w:rsidRPr="00E138FA">
              <w:t>0.998 877</w:t>
            </w:r>
          </w:p>
        </w:tc>
        <w:tc>
          <w:tcPr>
            <w:tcW w:w="1276" w:type="dxa"/>
            <w:vAlign w:val="bottom"/>
          </w:tcPr>
          <w:p w14:paraId="4F3BD325" w14:textId="77777777" w:rsidR="00490420" w:rsidRPr="00E138FA" w:rsidRDefault="00490420" w:rsidP="000710AA">
            <w:pPr>
              <w:jc w:val="center"/>
            </w:pPr>
            <w:r w:rsidRPr="00E138FA">
              <w:t>0.998 860</w:t>
            </w:r>
          </w:p>
        </w:tc>
        <w:tc>
          <w:tcPr>
            <w:tcW w:w="1276" w:type="dxa"/>
            <w:vAlign w:val="bottom"/>
          </w:tcPr>
          <w:p w14:paraId="45202528" w14:textId="77777777" w:rsidR="00490420" w:rsidRPr="00E138FA" w:rsidRDefault="00490420" w:rsidP="000710AA">
            <w:pPr>
              <w:jc w:val="center"/>
            </w:pPr>
            <w:r w:rsidRPr="00E138FA">
              <w:t>0.998 844</w:t>
            </w:r>
          </w:p>
        </w:tc>
        <w:tc>
          <w:tcPr>
            <w:tcW w:w="1275" w:type="dxa"/>
            <w:vAlign w:val="bottom"/>
          </w:tcPr>
          <w:p w14:paraId="7D3E4CE3" w14:textId="77777777" w:rsidR="00490420" w:rsidRPr="00E138FA" w:rsidRDefault="00490420" w:rsidP="000710AA">
            <w:pPr>
              <w:jc w:val="center"/>
            </w:pPr>
            <w:r w:rsidRPr="00E138FA">
              <w:t>0.998 827</w:t>
            </w:r>
          </w:p>
        </w:tc>
        <w:tc>
          <w:tcPr>
            <w:tcW w:w="1276" w:type="dxa"/>
            <w:vAlign w:val="bottom"/>
          </w:tcPr>
          <w:p w14:paraId="5A18AD1B" w14:textId="77777777" w:rsidR="00490420" w:rsidRPr="00E138FA" w:rsidRDefault="00490420" w:rsidP="000710AA">
            <w:pPr>
              <w:jc w:val="center"/>
            </w:pPr>
            <w:r w:rsidRPr="00E138FA">
              <w:t>0.998 809</w:t>
            </w:r>
          </w:p>
        </w:tc>
        <w:tc>
          <w:tcPr>
            <w:tcW w:w="1418" w:type="dxa"/>
            <w:vAlign w:val="bottom"/>
          </w:tcPr>
          <w:p w14:paraId="7FB5BC65" w14:textId="77777777" w:rsidR="00490420" w:rsidRPr="00E138FA" w:rsidRDefault="00490420" w:rsidP="000710AA">
            <w:pPr>
              <w:jc w:val="center"/>
            </w:pPr>
            <w:r w:rsidRPr="00E138FA">
              <w:t>0.998 792</w:t>
            </w:r>
          </w:p>
        </w:tc>
      </w:tr>
      <w:tr w:rsidR="00490420" w:rsidRPr="00E138FA" w14:paraId="1AC46A4A" w14:textId="77777777" w:rsidTr="00490420">
        <w:tc>
          <w:tcPr>
            <w:tcW w:w="1129" w:type="dxa"/>
            <w:vAlign w:val="bottom"/>
          </w:tcPr>
          <w:p w14:paraId="58E1627D" w14:textId="77777777" w:rsidR="00490420" w:rsidRPr="00E138FA" w:rsidRDefault="00490420" w:rsidP="000710AA">
            <w:pPr>
              <w:jc w:val="center"/>
            </w:pPr>
            <w:r w:rsidRPr="00E138FA">
              <w:t>17</w:t>
            </w:r>
          </w:p>
        </w:tc>
        <w:tc>
          <w:tcPr>
            <w:tcW w:w="1276" w:type="dxa"/>
            <w:vAlign w:val="bottom"/>
          </w:tcPr>
          <w:p w14:paraId="598C3ED5" w14:textId="77777777" w:rsidR="00490420" w:rsidRPr="00E138FA" w:rsidRDefault="00490420" w:rsidP="000710AA">
            <w:pPr>
              <w:jc w:val="center"/>
            </w:pPr>
            <w:r w:rsidRPr="00E138FA">
              <w:t>0.998 775</w:t>
            </w:r>
          </w:p>
        </w:tc>
        <w:tc>
          <w:tcPr>
            <w:tcW w:w="1276" w:type="dxa"/>
            <w:vAlign w:val="bottom"/>
          </w:tcPr>
          <w:p w14:paraId="74536105" w14:textId="03FE5EF8" w:rsidR="00490420" w:rsidRPr="00E138FA" w:rsidRDefault="00490420" w:rsidP="000710AA">
            <w:pPr>
              <w:jc w:val="center"/>
            </w:pPr>
            <w:r w:rsidRPr="00E138FA">
              <w:t>0.998 758</w:t>
            </w:r>
          </w:p>
        </w:tc>
        <w:tc>
          <w:tcPr>
            <w:tcW w:w="1276" w:type="dxa"/>
            <w:vAlign w:val="bottom"/>
          </w:tcPr>
          <w:p w14:paraId="3DBDEF62" w14:textId="77777777" w:rsidR="00490420" w:rsidRPr="00E138FA" w:rsidRDefault="00490420" w:rsidP="000710AA">
            <w:pPr>
              <w:jc w:val="center"/>
            </w:pPr>
            <w:r w:rsidRPr="00E138FA">
              <w:t>0.998 740</w:t>
            </w:r>
          </w:p>
        </w:tc>
        <w:tc>
          <w:tcPr>
            <w:tcW w:w="1275" w:type="dxa"/>
            <w:vAlign w:val="bottom"/>
          </w:tcPr>
          <w:p w14:paraId="3A95521A" w14:textId="77777777" w:rsidR="00490420" w:rsidRPr="00E138FA" w:rsidRDefault="00490420" w:rsidP="000710AA">
            <w:pPr>
              <w:jc w:val="center"/>
            </w:pPr>
            <w:r w:rsidRPr="00E138FA">
              <w:t>0.998 722</w:t>
            </w:r>
          </w:p>
        </w:tc>
        <w:tc>
          <w:tcPr>
            <w:tcW w:w="1276" w:type="dxa"/>
            <w:vAlign w:val="bottom"/>
          </w:tcPr>
          <w:p w14:paraId="0D7B7E93" w14:textId="77777777" w:rsidR="00490420" w:rsidRPr="00E138FA" w:rsidRDefault="00490420" w:rsidP="000710AA">
            <w:pPr>
              <w:jc w:val="center"/>
            </w:pPr>
            <w:r w:rsidRPr="00E138FA">
              <w:t>0.998 705</w:t>
            </w:r>
          </w:p>
        </w:tc>
        <w:tc>
          <w:tcPr>
            <w:tcW w:w="1276" w:type="dxa"/>
            <w:vAlign w:val="bottom"/>
          </w:tcPr>
          <w:p w14:paraId="55B379AF" w14:textId="77777777" w:rsidR="00490420" w:rsidRPr="00E138FA" w:rsidRDefault="00490420" w:rsidP="000710AA">
            <w:pPr>
              <w:jc w:val="center"/>
            </w:pPr>
            <w:r w:rsidRPr="00E138FA">
              <w:t>0.998 687</w:t>
            </w:r>
          </w:p>
        </w:tc>
        <w:tc>
          <w:tcPr>
            <w:tcW w:w="1276" w:type="dxa"/>
            <w:vAlign w:val="bottom"/>
          </w:tcPr>
          <w:p w14:paraId="615015D3" w14:textId="77777777" w:rsidR="00490420" w:rsidRPr="00E138FA" w:rsidRDefault="00490420" w:rsidP="000710AA">
            <w:pPr>
              <w:jc w:val="center"/>
            </w:pPr>
            <w:r w:rsidRPr="00E138FA">
              <w:t>0.998 669</w:t>
            </w:r>
          </w:p>
        </w:tc>
        <w:tc>
          <w:tcPr>
            <w:tcW w:w="1275" w:type="dxa"/>
            <w:vAlign w:val="bottom"/>
          </w:tcPr>
          <w:p w14:paraId="58622507" w14:textId="77777777" w:rsidR="00490420" w:rsidRPr="00E138FA" w:rsidRDefault="00490420" w:rsidP="000710AA">
            <w:pPr>
              <w:jc w:val="center"/>
            </w:pPr>
            <w:r w:rsidRPr="00E138FA">
              <w:t>0.998 651</w:t>
            </w:r>
          </w:p>
        </w:tc>
        <w:tc>
          <w:tcPr>
            <w:tcW w:w="1276" w:type="dxa"/>
            <w:vAlign w:val="bottom"/>
          </w:tcPr>
          <w:p w14:paraId="48337487" w14:textId="77777777" w:rsidR="00490420" w:rsidRPr="00E138FA" w:rsidRDefault="00490420" w:rsidP="000710AA">
            <w:pPr>
              <w:jc w:val="center"/>
            </w:pPr>
            <w:r w:rsidRPr="00E138FA">
              <w:t>0.998 632</w:t>
            </w:r>
          </w:p>
        </w:tc>
        <w:tc>
          <w:tcPr>
            <w:tcW w:w="1418" w:type="dxa"/>
            <w:vAlign w:val="bottom"/>
          </w:tcPr>
          <w:p w14:paraId="790A49F6" w14:textId="77777777" w:rsidR="00490420" w:rsidRPr="00E138FA" w:rsidRDefault="00490420" w:rsidP="000710AA">
            <w:pPr>
              <w:jc w:val="center"/>
            </w:pPr>
            <w:r w:rsidRPr="00E138FA">
              <w:t>0.998 614</w:t>
            </w:r>
          </w:p>
        </w:tc>
      </w:tr>
      <w:tr w:rsidR="00490420" w:rsidRPr="00E138FA" w14:paraId="25CCDDE2" w14:textId="77777777" w:rsidTr="00490420">
        <w:tc>
          <w:tcPr>
            <w:tcW w:w="1129" w:type="dxa"/>
            <w:vAlign w:val="bottom"/>
          </w:tcPr>
          <w:p w14:paraId="7C2E5F89" w14:textId="77777777" w:rsidR="00490420" w:rsidRPr="00E138FA" w:rsidRDefault="00490420" w:rsidP="000710AA">
            <w:pPr>
              <w:jc w:val="center"/>
            </w:pPr>
            <w:r w:rsidRPr="00E138FA">
              <w:t>18</w:t>
            </w:r>
          </w:p>
        </w:tc>
        <w:tc>
          <w:tcPr>
            <w:tcW w:w="1276" w:type="dxa"/>
            <w:vAlign w:val="bottom"/>
          </w:tcPr>
          <w:p w14:paraId="1A1415FD" w14:textId="77777777" w:rsidR="00490420" w:rsidRPr="00E138FA" w:rsidRDefault="00490420" w:rsidP="000710AA">
            <w:pPr>
              <w:jc w:val="center"/>
            </w:pPr>
            <w:r w:rsidRPr="00E138FA">
              <w:t>0.998 596</w:t>
            </w:r>
          </w:p>
        </w:tc>
        <w:tc>
          <w:tcPr>
            <w:tcW w:w="1276" w:type="dxa"/>
            <w:vAlign w:val="bottom"/>
          </w:tcPr>
          <w:p w14:paraId="0F9C5145" w14:textId="74063FE1" w:rsidR="00490420" w:rsidRPr="00E138FA" w:rsidRDefault="00490420" w:rsidP="000710AA">
            <w:pPr>
              <w:jc w:val="center"/>
            </w:pPr>
            <w:r w:rsidRPr="00E138FA">
              <w:t>0.998 577</w:t>
            </w:r>
          </w:p>
        </w:tc>
        <w:tc>
          <w:tcPr>
            <w:tcW w:w="1276" w:type="dxa"/>
            <w:vAlign w:val="bottom"/>
          </w:tcPr>
          <w:p w14:paraId="7AE68D0B" w14:textId="77777777" w:rsidR="00490420" w:rsidRPr="00E138FA" w:rsidRDefault="00490420" w:rsidP="000710AA">
            <w:pPr>
              <w:jc w:val="center"/>
            </w:pPr>
            <w:r w:rsidRPr="00E138FA">
              <w:t>0.998 558</w:t>
            </w:r>
          </w:p>
        </w:tc>
        <w:tc>
          <w:tcPr>
            <w:tcW w:w="1275" w:type="dxa"/>
            <w:vAlign w:val="bottom"/>
          </w:tcPr>
          <w:p w14:paraId="79BDDC0C" w14:textId="77777777" w:rsidR="00490420" w:rsidRPr="00E138FA" w:rsidRDefault="00490420" w:rsidP="000710AA">
            <w:pPr>
              <w:jc w:val="center"/>
            </w:pPr>
            <w:r w:rsidRPr="00E138FA">
              <w:t>0.998 540</w:t>
            </w:r>
          </w:p>
        </w:tc>
        <w:tc>
          <w:tcPr>
            <w:tcW w:w="1276" w:type="dxa"/>
            <w:vAlign w:val="bottom"/>
          </w:tcPr>
          <w:p w14:paraId="03AFBEB6" w14:textId="77777777" w:rsidR="00490420" w:rsidRPr="00E138FA" w:rsidRDefault="00490420" w:rsidP="000710AA">
            <w:pPr>
              <w:jc w:val="center"/>
            </w:pPr>
            <w:r w:rsidRPr="00E138FA">
              <w:t>0.998 521</w:t>
            </w:r>
          </w:p>
        </w:tc>
        <w:tc>
          <w:tcPr>
            <w:tcW w:w="1276" w:type="dxa"/>
            <w:vAlign w:val="bottom"/>
          </w:tcPr>
          <w:p w14:paraId="0833F375" w14:textId="77777777" w:rsidR="00490420" w:rsidRPr="00E138FA" w:rsidRDefault="00490420" w:rsidP="000710AA">
            <w:pPr>
              <w:jc w:val="center"/>
            </w:pPr>
            <w:r w:rsidRPr="00E138FA">
              <w:t>0.998 502</w:t>
            </w:r>
          </w:p>
        </w:tc>
        <w:tc>
          <w:tcPr>
            <w:tcW w:w="1276" w:type="dxa"/>
            <w:vAlign w:val="bottom"/>
          </w:tcPr>
          <w:p w14:paraId="4C0F90D7" w14:textId="77777777" w:rsidR="00490420" w:rsidRPr="00E138FA" w:rsidRDefault="00490420" w:rsidP="000710AA">
            <w:pPr>
              <w:jc w:val="center"/>
            </w:pPr>
            <w:r w:rsidRPr="00E138FA">
              <w:t>0.998 483</w:t>
            </w:r>
          </w:p>
        </w:tc>
        <w:tc>
          <w:tcPr>
            <w:tcW w:w="1275" w:type="dxa"/>
            <w:vAlign w:val="bottom"/>
          </w:tcPr>
          <w:p w14:paraId="0C3470EF" w14:textId="77777777" w:rsidR="00490420" w:rsidRPr="00E138FA" w:rsidRDefault="00490420" w:rsidP="000710AA">
            <w:pPr>
              <w:jc w:val="center"/>
            </w:pPr>
            <w:r w:rsidRPr="00E138FA">
              <w:t>0.998 464</w:t>
            </w:r>
          </w:p>
        </w:tc>
        <w:tc>
          <w:tcPr>
            <w:tcW w:w="1276" w:type="dxa"/>
            <w:vAlign w:val="bottom"/>
          </w:tcPr>
          <w:p w14:paraId="52DD38B8" w14:textId="77777777" w:rsidR="00490420" w:rsidRPr="00E138FA" w:rsidRDefault="00490420" w:rsidP="000710AA">
            <w:pPr>
              <w:jc w:val="center"/>
            </w:pPr>
            <w:r w:rsidRPr="00E138FA">
              <w:t>0.998 444</w:t>
            </w:r>
          </w:p>
        </w:tc>
        <w:tc>
          <w:tcPr>
            <w:tcW w:w="1418" w:type="dxa"/>
            <w:vAlign w:val="bottom"/>
          </w:tcPr>
          <w:p w14:paraId="0BD5D805" w14:textId="77777777" w:rsidR="00490420" w:rsidRPr="00E138FA" w:rsidRDefault="00490420" w:rsidP="000710AA">
            <w:pPr>
              <w:jc w:val="center"/>
            </w:pPr>
            <w:r w:rsidRPr="00E138FA">
              <w:t>0.998 425</w:t>
            </w:r>
          </w:p>
        </w:tc>
      </w:tr>
      <w:tr w:rsidR="00490420" w:rsidRPr="00E138FA" w14:paraId="0E8C090E" w14:textId="77777777" w:rsidTr="00490420">
        <w:tc>
          <w:tcPr>
            <w:tcW w:w="1129" w:type="dxa"/>
            <w:vAlign w:val="bottom"/>
          </w:tcPr>
          <w:p w14:paraId="3F68E511" w14:textId="77777777" w:rsidR="00490420" w:rsidRPr="00E138FA" w:rsidRDefault="00490420" w:rsidP="000710AA">
            <w:pPr>
              <w:jc w:val="center"/>
            </w:pPr>
            <w:r w:rsidRPr="00E138FA">
              <w:t>19</w:t>
            </w:r>
          </w:p>
        </w:tc>
        <w:tc>
          <w:tcPr>
            <w:tcW w:w="1276" w:type="dxa"/>
            <w:vAlign w:val="bottom"/>
          </w:tcPr>
          <w:p w14:paraId="36289F55" w14:textId="77777777" w:rsidR="00490420" w:rsidRPr="00E138FA" w:rsidRDefault="00490420" w:rsidP="000710AA">
            <w:pPr>
              <w:jc w:val="center"/>
            </w:pPr>
            <w:r w:rsidRPr="00E138FA">
              <w:t>0.998 405</w:t>
            </w:r>
          </w:p>
        </w:tc>
        <w:tc>
          <w:tcPr>
            <w:tcW w:w="1276" w:type="dxa"/>
            <w:vAlign w:val="bottom"/>
          </w:tcPr>
          <w:p w14:paraId="4F7557C5" w14:textId="1FBB2CF0" w:rsidR="00490420" w:rsidRPr="00E138FA" w:rsidRDefault="00490420" w:rsidP="000710AA">
            <w:pPr>
              <w:jc w:val="center"/>
            </w:pPr>
            <w:r w:rsidRPr="00E138FA">
              <w:t>0.998 386</w:t>
            </w:r>
          </w:p>
        </w:tc>
        <w:tc>
          <w:tcPr>
            <w:tcW w:w="1276" w:type="dxa"/>
            <w:vAlign w:val="bottom"/>
          </w:tcPr>
          <w:p w14:paraId="63B4FCE0" w14:textId="77777777" w:rsidR="00490420" w:rsidRPr="00E138FA" w:rsidRDefault="00490420" w:rsidP="000710AA">
            <w:pPr>
              <w:jc w:val="center"/>
            </w:pPr>
            <w:r w:rsidRPr="00E138FA">
              <w:t>0.998 366</w:t>
            </w:r>
          </w:p>
        </w:tc>
        <w:tc>
          <w:tcPr>
            <w:tcW w:w="1275" w:type="dxa"/>
            <w:vAlign w:val="bottom"/>
          </w:tcPr>
          <w:p w14:paraId="31561530" w14:textId="77777777" w:rsidR="00490420" w:rsidRPr="00E138FA" w:rsidRDefault="00490420" w:rsidP="000710AA">
            <w:pPr>
              <w:jc w:val="center"/>
            </w:pPr>
            <w:r w:rsidRPr="00E138FA">
              <w:t>0.998 346</w:t>
            </w:r>
          </w:p>
        </w:tc>
        <w:tc>
          <w:tcPr>
            <w:tcW w:w="1276" w:type="dxa"/>
            <w:vAlign w:val="bottom"/>
          </w:tcPr>
          <w:p w14:paraId="4E7796EC" w14:textId="77777777" w:rsidR="00490420" w:rsidRPr="00E138FA" w:rsidRDefault="00490420" w:rsidP="000710AA">
            <w:pPr>
              <w:jc w:val="center"/>
            </w:pPr>
            <w:r w:rsidRPr="00E138FA">
              <w:t>0.998 326</w:t>
            </w:r>
          </w:p>
        </w:tc>
        <w:tc>
          <w:tcPr>
            <w:tcW w:w="1276" w:type="dxa"/>
            <w:vAlign w:val="bottom"/>
          </w:tcPr>
          <w:p w14:paraId="5CE5B652" w14:textId="77777777" w:rsidR="00490420" w:rsidRPr="00E138FA" w:rsidRDefault="00490420" w:rsidP="000710AA">
            <w:pPr>
              <w:jc w:val="center"/>
            </w:pPr>
            <w:r w:rsidRPr="00E138FA">
              <w:t>0.998 306</w:t>
            </w:r>
          </w:p>
        </w:tc>
        <w:tc>
          <w:tcPr>
            <w:tcW w:w="1276" w:type="dxa"/>
            <w:vAlign w:val="bottom"/>
          </w:tcPr>
          <w:p w14:paraId="739058C7" w14:textId="77777777" w:rsidR="00490420" w:rsidRPr="00E138FA" w:rsidRDefault="00490420" w:rsidP="000710AA">
            <w:pPr>
              <w:jc w:val="center"/>
            </w:pPr>
            <w:r w:rsidRPr="00E138FA">
              <w:t>0.998 286</w:t>
            </w:r>
          </w:p>
        </w:tc>
        <w:tc>
          <w:tcPr>
            <w:tcW w:w="1275" w:type="dxa"/>
            <w:vAlign w:val="bottom"/>
          </w:tcPr>
          <w:p w14:paraId="03AAC734" w14:textId="77777777" w:rsidR="00490420" w:rsidRPr="00E138FA" w:rsidRDefault="00490420" w:rsidP="000710AA">
            <w:pPr>
              <w:jc w:val="center"/>
            </w:pPr>
            <w:r w:rsidRPr="00E138FA">
              <w:t>0.998 266</w:t>
            </w:r>
          </w:p>
        </w:tc>
        <w:tc>
          <w:tcPr>
            <w:tcW w:w="1276" w:type="dxa"/>
            <w:vAlign w:val="bottom"/>
          </w:tcPr>
          <w:p w14:paraId="49A8C193" w14:textId="77777777" w:rsidR="00490420" w:rsidRPr="00E138FA" w:rsidRDefault="00490420" w:rsidP="000710AA">
            <w:pPr>
              <w:jc w:val="center"/>
            </w:pPr>
            <w:r w:rsidRPr="00E138FA">
              <w:t>0.998 245</w:t>
            </w:r>
          </w:p>
        </w:tc>
        <w:tc>
          <w:tcPr>
            <w:tcW w:w="1418" w:type="dxa"/>
            <w:vAlign w:val="bottom"/>
          </w:tcPr>
          <w:p w14:paraId="6A16FA45" w14:textId="77777777" w:rsidR="00490420" w:rsidRPr="00E138FA" w:rsidRDefault="00490420" w:rsidP="000710AA">
            <w:pPr>
              <w:jc w:val="center"/>
            </w:pPr>
            <w:r w:rsidRPr="00E138FA">
              <w:t>0.998 225</w:t>
            </w:r>
          </w:p>
        </w:tc>
      </w:tr>
      <w:tr w:rsidR="00490420" w:rsidRPr="00E138FA" w14:paraId="4B928673" w14:textId="77777777" w:rsidTr="00490420">
        <w:tc>
          <w:tcPr>
            <w:tcW w:w="1129" w:type="dxa"/>
            <w:vAlign w:val="bottom"/>
          </w:tcPr>
          <w:p w14:paraId="2D44055A" w14:textId="77777777" w:rsidR="00490420" w:rsidRPr="00E138FA" w:rsidRDefault="00490420" w:rsidP="000710AA">
            <w:pPr>
              <w:jc w:val="center"/>
            </w:pPr>
            <w:r w:rsidRPr="00E138FA">
              <w:t>20</w:t>
            </w:r>
          </w:p>
        </w:tc>
        <w:tc>
          <w:tcPr>
            <w:tcW w:w="1276" w:type="dxa"/>
            <w:vAlign w:val="bottom"/>
          </w:tcPr>
          <w:p w14:paraId="258E0811" w14:textId="77777777" w:rsidR="00490420" w:rsidRPr="00E138FA" w:rsidRDefault="00490420" w:rsidP="000710AA">
            <w:pPr>
              <w:jc w:val="center"/>
            </w:pPr>
            <w:r w:rsidRPr="00E138FA">
              <w:t>0.998 204</w:t>
            </w:r>
          </w:p>
        </w:tc>
        <w:tc>
          <w:tcPr>
            <w:tcW w:w="1276" w:type="dxa"/>
            <w:vAlign w:val="bottom"/>
          </w:tcPr>
          <w:p w14:paraId="54D83AC2" w14:textId="2752C1F3" w:rsidR="00490420" w:rsidRPr="00E138FA" w:rsidRDefault="00490420" w:rsidP="000710AA">
            <w:pPr>
              <w:jc w:val="center"/>
            </w:pPr>
            <w:r w:rsidRPr="00E138FA">
              <w:t>0.998 184</w:t>
            </w:r>
          </w:p>
        </w:tc>
        <w:tc>
          <w:tcPr>
            <w:tcW w:w="1276" w:type="dxa"/>
            <w:vAlign w:val="bottom"/>
          </w:tcPr>
          <w:p w14:paraId="0653025E" w14:textId="77777777" w:rsidR="00490420" w:rsidRPr="00E138FA" w:rsidRDefault="00490420" w:rsidP="000710AA">
            <w:pPr>
              <w:jc w:val="center"/>
            </w:pPr>
            <w:r w:rsidRPr="00E138FA">
              <w:t>0.998 163</w:t>
            </w:r>
          </w:p>
        </w:tc>
        <w:tc>
          <w:tcPr>
            <w:tcW w:w="1275" w:type="dxa"/>
            <w:vAlign w:val="bottom"/>
          </w:tcPr>
          <w:p w14:paraId="398E741D" w14:textId="77777777" w:rsidR="00490420" w:rsidRPr="00E138FA" w:rsidRDefault="00490420" w:rsidP="000710AA">
            <w:pPr>
              <w:jc w:val="center"/>
            </w:pPr>
            <w:r w:rsidRPr="00E138FA">
              <w:t>0.998 142</w:t>
            </w:r>
          </w:p>
        </w:tc>
        <w:tc>
          <w:tcPr>
            <w:tcW w:w="1276" w:type="dxa"/>
            <w:vAlign w:val="bottom"/>
          </w:tcPr>
          <w:p w14:paraId="29095D92" w14:textId="77777777" w:rsidR="00490420" w:rsidRPr="00E138FA" w:rsidRDefault="00490420" w:rsidP="000710AA">
            <w:pPr>
              <w:jc w:val="center"/>
            </w:pPr>
            <w:r w:rsidRPr="00E138FA">
              <w:t>0.998 121</w:t>
            </w:r>
          </w:p>
        </w:tc>
        <w:tc>
          <w:tcPr>
            <w:tcW w:w="1276" w:type="dxa"/>
            <w:vAlign w:val="bottom"/>
          </w:tcPr>
          <w:p w14:paraId="67576621" w14:textId="77777777" w:rsidR="00490420" w:rsidRPr="00E138FA" w:rsidRDefault="00490420" w:rsidP="000710AA">
            <w:pPr>
              <w:jc w:val="center"/>
            </w:pPr>
            <w:r w:rsidRPr="00E138FA">
              <w:t>0.998 100</w:t>
            </w:r>
          </w:p>
        </w:tc>
        <w:tc>
          <w:tcPr>
            <w:tcW w:w="1276" w:type="dxa"/>
            <w:vAlign w:val="bottom"/>
          </w:tcPr>
          <w:p w14:paraId="1EF5F3C1" w14:textId="77777777" w:rsidR="00490420" w:rsidRPr="00E138FA" w:rsidRDefault="00490420" w:rsidP="000710AA">
            <w:pPr>
              <w:jc w:val="center"/>
            </w:pPr>
            <w:r w:rsidRPr="00E138FA">
              <w:t>0.998 079</w:t>
            </w:r>
          </w:p>
        </w:tc>
        <w:tc>
          <w:tcPr>
            <w:tcW w:w="1275" w:type="dxa"/>
            <w:vAlign w:val="bottom"/>
          </w:tcPr>
          <w:p w14:paraId="5C94FEF0" w14:textId="77777777" w:rsidR="00490420" w:rsidRPr="00E138FA" w:rsidRDefault="00490420" w:rsidP="000710AA">
            <w:pPr>
              <w:jc w:val="center"/>
            </w:pPr>
            <w:r w:rsidRPr="00E138FA">
              <w:t>0.998 057</w:t>
            </w:r>
          </w:p>
        </w:tc>
        <w:tc>
          <w:tcPr>
            <w:tcW w:w="1276" w:type="dxa"/>
            <w:vAlign w:val="bottom"/>
          </w:tcPr>
          <w:p w14:paraId="5B05367F" w14:textId="77777777" w:rsidR="00490420" w:rsidRPr="00E138FA" w:rsidRDefault="00490420" w:rsidP="000710AA">
            <w:pPr>
              <w:jc w:val="center"/>
            </w:pPr>
            <w:r w:rsidRPr="00E138FA">
              <w:t>0.998 036</w:t>
            </w:r>
          </w:p>
        </w:tc>
        <w:tc>
          <w:tcPr>
            <w:tcW w:w="1418" w:type="dxa"/>
            <w:vAlign w:val="bottom"/>
          </w:tcPr>
          <w:p w14:paraId="720882E5" w14:textId="77777777" w:rsidR="00490420" w:rsidRPr="00E138FA" w:rsidRDefault="00490420" w:rsidP="000710AA">
            <w:pPr>
              <w:jc w:val="center"/>
            </w:pPr>
            <w:r w:rsidRPr="00E138FA">
              <w:t>0.998 014</w:t>
            </w:r>
          </w:p>
        </w:tc>
      </w:tr>
      <w:tr w:rsidR="00490420" w:rsidRPr="00E138FA" w14:paraId="3B075C1D" w14:textId="77777777" w:rsidTr="00490420">
        <w:tc>
          <w:tcPr>
            <w:tcW w:w="1129" w:type="dxa"/>
            <w:vAlign w:val="bottom"/>
          </w:tcPr>
          <w:p w14:paraId="4F3CBBF9" w14:textId="77777777" w:rsidR="00490420" w:rsidRPr="00E138FA" w:rsidRDefault="00490420" w:rsidP="000710AA">
            <w:pPr>
              <w:jc w:val="center"/>
            </w:pPr>
            <w:r w:rsidRPr="00E138FA">
              <w:t>21</w:t>
            </w:r>
          </w:p>
        </w:tc>
        <w:tc>
          <w:tcPr>
            <w:tcW w:w="1276" w:type="dxa"/>
            <w:vAlign w:val="bottom"/>
          </w:tcPr>
          <w:p w14:paraId="68042342" w14:textId="77777777" w:rsidR="00490420" w:rsidRPr="00E138FA" w:rsidRDefault="00490420" w:rsidP="000710AA">
            <w:pPr>
              <w:jc w:val="center"/>
            </w:pPr>
            <w:r w:rsidRPr="00E138FA">
              <w:t>0.997 993</w:t>
            </w:r>
          </w:p>
        </w:tc>
        <w:tc>
          <w:tcPr>
            <w:tcW w:w="1276" w:type="dxa"/>
            <w:vAlign w:val="bottom"/>
          </w:tcPr>
          <w:p w14:paraId="01C99916" w14:textId="42F8B3E8" w:rsidR="00490420" w:rsidRPr="00E138FA" w:rsidRDefault="00490420" w:rsidP="000710AA">
            <w:pPr>
              <w:jc w:val="center"/>
            </w:pPr>
            <w:r w:rsidRPr="00E138FA">
              <w:t>0.997 971</w:t>
            </w:r>
          </w:p>
        </w:tc>
        <w:tc>
          <w:tcPr>
            <w:tcW w:w="1276" w:type="dxa"/>
            <w:vAlign w:val="bottom"/>
          </w:tcPr>
          <w:p w14:paraId="2E028901" w14:textId="77777777" w:rsidR="00490420" w:rsidRPr="00E138FA" w:rsidRDefault="00490420" w:rsidP="000710AA">
            <w:pPr>
              <w:jc w:val="center"/>
            </w:pPr>
            <w:r w:rsidRPr="00E138FA">
              <w:t>0.997 949</w:t>
            </w:r>
          </w:p>
        </w:tc>
        <w:tc>
          <w:tcPr>
            <w:tcW w:w="1275" w:type="dxa"/>
            <w:vAlign w:val="bottom"/>
          </w:tcPr>
          <w:p w14:paraId="324EC50E" w14:textId="77777777" w:rsidR="00490420" w:rsidRPr="00E138FA" w:rsidRDefault="00490420" w:rsidP="000710AA">
            <w:pPr>
              <w:jc w:val="center"/>
            </w:pPr>
            <w:r w:rsidRPr="00E138FA">
              <w:t>0.997 927</w:t>
            </w:r>
          </w:p>
        </w:tc>
        <w:tc>
          <w:tcPr>
            <w:tcW w:w="1276" w:type="dxa"/>
            <w:vAlign w:val="bottom"/>
          </w:tcPr>
          <w:p w14:paraId="12EA84D4" w14:textId="77777777" w:rsidR="00490420" w:rsidRPr="00E138FA" w:rsidRDefault="00490420" w:rsidP="000710AA">
            <w:pPr>
              <w:jc w:val="center"/>
            </w:pPr>
            <w:r w:rsidRPr="00E138FA">
              <w:t>0.997 905</w:t>
            </w:r>
          </w:p>
        </w:tc>
        <w:tc>
          <w:tcPr>
            <w:tcW w:w="1276" w:type="dxa"/>
            <w:vAlign w:val="bottom"/>
          </w:tcPr>
          <w:p w14:paraId="49F66B38" w14:textId="77777777" w:rsidR="00490420" w:rsidRPr="00E138FA" w:rsidRDefault="00490420" w:rsidP="000710AA">
            <w:pPr>
              <w:jc w:val="center"/>
            </w:pPr>
            <w:r w:rsidRPr="00E138FA">
              <w:t>0.997 883</w:t>
            </w:r>
          </w:p>
        </w:tc>
        <w:tc>
          <w:tcPr>
            <w:tcW w:w="1276" w:type="dxa"/>
            <w:vAlign w:val="bottom"/>
          </w:tcPr>
          <w:p w14:paraId="0D7C11A6" w14:textId="77777777" w:rsidR="00490420" w:rsidRPr="00E138FA" w:rsidRDefault="00490420" w:rsidP="000710AA">
            <w:pPr>
              <w:jc w:val="center"/>
            </w:pPr>
            <w:r w:rsidRPr="00E138FA">
              <w:t>0.997 861</w:t>
            </w:r>
          </w:p>
        </w:tc>
        <w:tc>
          <w:tcPr>
            <w:tcW w:w="1275" w:type="dxa"/>
            <w:vAlign w:val="bottom"/>
          </w:tcPr>
          <w:p w14:paraId="6BBDB9A9" w14:textId="77777777" w:rsidR="00490420" w:rsidRPr="00E138FA" w:rsidRDefault="00490420" w:rsidP="000710AA">
            <w:pPr>
              <w:jc w:val="center"/>
            </w:pPr>
            <w:r w:rsidRPr="00E138FA">
              <w:t>0.997 838</w:t>
            </w:r>
          </w:p>
        </w:tc>
        <w:tc>
          <w:tcPr>
            <w:tcW w:w="1276" w:type="dxa"/>
            <w:vAlign w:val="bottom"/>
          </w:tcPr>
          <w:p w14:paraId="6888769D" w14:textId="77777777" w:rsidR="00490420" w:rsidRPr="00E138FA" w:rsidRDefault="00490420" w:rsidP="000710AA">
            <w:pPr>
              <w:jc w:val="center"/>
            </w:pPr>
            <w:r w:rsidRPr="00E138FA">
              <w:t>0.997 816</w:t>
            </w:r>
          </w:p>
        </w:tc>
        <w:tc>
          <w:tcPr>
            <w:tcW w:w="1418" w:type="dxa"/>
            <w:vAlign w:val="bottom"/>
          </w:tcPr>
          <w:p w14:paraId="563B465E" w14:textId="77777777" w:rsidR="00490420" w:rsidRPr="00E138FA" w:rsidRDefault="00490420" w:rsidP="000710AA">
            <w:pPr>
              <w:jc w:val="center"/>
            </w:pPr>
            <w:r w:rsidRPr="00E138FA">
              <w:t>0.997 793</w:t>
            </w:r>
          </w:p>
        </w:tc>
      </w:tr>
      <w:tr w:rsidR="00490420" w:rsidRPr="00E138FA" w14:paraId="679C45A5" w14:textId="77777777" w:rsidTr="00490420">
        <w:tc>
          <w:tcPr>
            <w:tcW w:w="1129" w:type="dxa"/>
            <w:vAlign w:val="bottom"/>
          </w:tcPr>
          <w:p w14:paraId="2465A7D1" w14:textId="77777777" w:rsidR="00490420" w:rsidRPr="00E138FA" w:rsidRDefault="00490420" w:rsidP="000710AA">
            <w:pPr>
              <w:jc w:val="center"/>
            </w:pPr>
            <w:r w:rsidRPr="00E138FA">
              <w:t>22</w:t>
            </w:r>
          </w:p>
        </w:tc>
        <w:tc>
          <w:tcPr>
            <w:tcW w:w="1276" w:type="dxa"/>
            <w:vAlign w:val="bottom"/>
          </w:tcPr>
          <w:p w14:paraId="6AE3CA40" w14:textId="77777777" w:rsidR="00490420" w:rsidRPr="00E138FA" w:rsidRDefault="00490420" w:rsidP="000710AA">
            <w:pPr>
              <w:jc w:val="center"/>
            </w:pPr>
            <w:r w:rsidRPr="00E138FA">
              <w:t>0.997 771</w:t>
            </w:r>
          </w:p>
        </w:tc>
        <w:tc>
          <w:tcPr>
            <w:tcW w:w="1276" w:type="dxa"/>
            <w:vAlign w:val="bottom"/>
          </w:tcPr>
          <w:p w14:paraId="3FD2E479" w14:textId="4CB03740" w:rsidR="00490420" w:rsidRPr="00E138FA" w:rsidRDefault="00490420" w:rsidP="000710AA">
            <w:pPr>
              <w:jc w:val="center"/>
            </w:pPr>
            <w:r w:rsidRPr="00E138FA">
              <w:t>0.997 748</w:t>
            </w:r>
          </w:p>
        </w:tc>
        <w:tc>
          <w:tcPr>
            <w:tcW w:w="1276" w:type="dxa"/>
            <w:vAlign w:val="bottom"/>
          </w:tcPr>
          <w:p w14:paraId="1893CD1A" w14:textId="77777777" w:rsidR="00490420" w:rsidRPr="00E138FA" w:rsidRDefault="00490420" w:rsidP="000710AA">
            <w:pPr>
              <w:jc w:val="center"/>
            </w:pPr>
            <w:r w:rsidRPr="00E138FA">
              <w:t>0.997 725</w:t>
            </w:r>
          </w:p>
        </w:tc>
        <w:tc>
          <w:tcPr>
            <w:tcW w:w="1275" w:type="dxa"/>
            <w:vAlign w:val="bottom"/>
          </w:tcPr>
          <w:p w14:paraId="79301B6F" w14:textId="77777777" w:rsidR="00490420" w:rsidRPr="00E138FA" w:rsidRDefault="00490420" w:rsidP="000710AA">
            <w:pPr>
              <w:jc w:val="center"/>
            </w:pPr>
            <w:r w:rsidRPr="00E138FA">
              <w:t>0.997 702</w:t>
            </w:r>
          </w:p>
        </w:tc>
        <w:tc>
          <w:tcPr>
            <w:tcW w:w="1276" w:type="dxa"/>
            <w:vAlign w:val="bottom"/>
          </w:tcPr>
          <w:p w14:paraId="45996BFB" w14:textId="77777777" w:rsidR="00490420" w:rsidRPr="00E138FA" w:rsidRDefault="00490420" w:rsidP="000710AA">
            <w:pPr>
              <w:jc w:val="center"/>
            </w:pPr>
            <w:r w:rsidRPr="00E138FA">
              <w:t>0.997 679</w:t>
            </w:r>
          </w:p>
        </w:tc>
        <w:tc>
          <w:tcPr>
            <w:tcW w:w="1276" w:type="dxa"/>
            <w:vAlign w:val="bottom"/>
          </w:tcPr>
          <w:p w14:paraId="29D0635D" w14:textId="77777777" w:rsidR="00490420" w:rsidRPr="00E138FA" w:rsidRDefault="00490420" w:rsidP="000710AA">
            <w:pPr>
              <w:jc w:val="center"/>
            </w:pPr>
            <w:r w:rsidRPr="00E138FA">
              <w:t>0.997 656</w:t>
            </w:r>
          </w:p>
        </w:tc>
        <w:tc>
          <w:tcPr>
            <w:tcW w:w="1276" w:type="dxa"/>
            <w:vAlign w:val="bottom"/>
          </w:tcPr>
          <w:p w14:paraId="3A809ED5" w14:textId="77777777" w:rsidR="00490420" w:rsidRPr="00E138FA" w:rsidRDefault="00490420" w:rsidP="000710AA">
            <w:pPr>
              <w:jc w:val="center"/>
            </w:pPr>
            <w:r w:rsidRPr="00E138FA">
              <w:t>0.997 633</w:t>
            </w:r>
          </w:p>
        </w:tc>
        <w:tc>
          <w:tcPr>
            <w:tcW w:w="1275" w:type="dxa"/>
            <w:vAlign w:val="bottom"/>
          </w:tcPr>
          <w:p w14:paraId="735A261F" w14:textId="77777777" w:rsidR="00490420" w:rsidRPr="00E138FA" w:rsidRDefault="00490420" w:rsidP="000710AA">
            <w:pPr>
              <w:jc w:val="center"/>
            </w:pPr>
            <w:r w:rsidRPr="00E138FA">
              <w:t>0.997 609</w:t>
            </w:r>
          </w:p>
        </w:tc>
        <w:tc>
          <w:tcPr>
            <w:tcW w:w="1276" w:type="dxa"/>
            <w:vAlign w:val="bottom"/>
          </w:tcPr>
          <w:p w14:paraId="64755DCF" w14:textId="77777777" w:rsidR="00490420" w:rsidRPr="00E138FA" w:rsidRDefault="00490420" w:rsidP="000710AA">
            <w:pPr>
              <w:jc w:val="center"/>
            </w:pPr>
            <w:r w:rsidRPr="00E138FA">
              <w:t>0.997 586</w:t>
            </w:r>
          </w:p>
        </w:tc>
        <w:tc>
          <w:tcPr>
            <w:tcW w:w="1418" w:type="dxa"/>
            <w:vAlign w:val="bottom"/>
          </w:tcPr>
          <w:p w14:paraId="059CB36E" w14:textId="77777777" w:rsidR="00490420" w:rsidRPr="00E138FA" w:rsidRDefault="00490420" w:rsidP="000710AA">
            <w:pPr>
              <w:jc w:val="center"/>
            </w:pPr>
            <w:r w:rsidRPr="00E138FA">
              <w:t>0.997 562</w:t>
            </w:r>
          </w:p>
        </w:tc>
      </w:tr>
      <w:tr w:rsidR="00490420" w:rsidRPr="00E138FA" w14:paraId="33E2D97F" w14:textId="77777777" w:rsidTr="00490420">
        <w:tc>
          <w:tcPr>
            <w:tcW w:w="1129" w:type="dxa"/>
            <w:vAlign w:val="bottom"/>
          </w:tcPr>
          <w:p w14:paraId="7128BE1A" w14:textId="77777777" w:rsidR="00490420" w:rsidRPr="00E138FA" w:rsidRDefault="00490420" w:rsidP="000710AA">
            <w:pPr>
              <w:jc w:val="center"/>
            </w:pPr>
            <w:r w:rsidRPr="00E138FA">
              <w:t>23</w:t>
            </w:r>
          </w:p>
        </w:tc>
        <w:tc>
          <w:tcPr>
            <w:tcW w:w="1276" w:type="dxa"/>
            <w:vAlign w:val="bottom"/>
          </w:tcPr>
          <w:p w14:paraId="4311F29E" w14:textId="77777777" w:rsidR="00490420" w:rsidRPr="00E138FA" w:rsidRDefault="00490420" w:rsidP="000710AA">
            <w:pPr>
              <w:jc w:val="center"/>
            </w:pPr>
            <w:r w:rsidRPr="00E138FA">
              <w:t>0.997 539</w:t>
            </w:r>
          </w:p>
        </w:tc>
        <w:tc>
          <w:tcPr>
            <w:tcW w:w="1276" w:type="dxa"/>
            <w:vAlign w:val="bottom"/>
          </w:tcPr>
          <w:p w14:paraId="229564F4" w14:textId="1FB4175D" w:rsidR="00490420" w:rsidRPr="00E138FA" w:rsidRDefault="00490420" w:rsidP="000710AA">
            <w:pPr>
              <w:jc w:val="center"/>
            </w:pPr>
            <w:r w:rsidRPr="00E138FA">
              <w:t>0.997 515</w:t>
            </w:r>
          </w:p>
        </w:tc>
        <w:tc>
          <w:tcPr>
            <w:tcW w:w="1276" w:type="dxa"/>
            <w:vAlign w:val="bottom"/>
          </w:tcPr>
          <w:p w14:paraId="584E980A" w14:textId="77777777" w:rsidR="00490420" w:rsidRPr="00E138FA" w:rsidRDefault="00490420" w:rsidP="000710AA">
            <w:pPr>
              <w:jc w:val="center"/>
            </w:pPr>
            <w:r w:rsidRPr="00E138FA">
              <w:t>0.997 491</w:t>
            </w:r>
          </w:p>
        </w:tc>
        <w:tc>
          <w:tcPr>
            <w:tcW w:w="1275" w:type="dxa"/>
            <w:vAlign w:val="bottom"/>
          </w:tcPr>
          <w:p w14:paraId="5A2BA8B3" w14:textId="77777777" w:rsidR="00490420" w:rsidRPr="00E138FA" w:rsidRDefault="00490420" w:rsidP="000710AA">
            <w:pPr>
              <w:jc w:val="center"/>
            </w:pPr>
            <w:r w:rsidRPr="00E138FA">
              <w:t>0.997 467</w:t>
            </w:r>
          </w:p>
        </w:tc>
        <w:tc>
          <w:tcPr>
            <w:tcW w:w="1276" w:type="dxa"/>
            <w:vAlign w:val="bottom"/>
          </w:tcPr>
          <w:p w14:paraId="57F3B889" w14:textId="77777777" w:rsidR="00490420" w:rsidRPr="00E138FA" w:rsidRDefault="00490420" w:rsidP="000710AA">
            <w:pPr>
              <w:jc w:val="center"/>
            </w:pPr>
            <w:r w:rsidRPr="00E138FA">
              <w:t>0.997 443</w:t>
            </w:r>
          </w:p>
        </w:tc>
        <w:tc>
          <w:tcPr>
            <w:tcW w:w="1276" w:type="dxa"/>
            <w:vAlign w:val="bottom"/>
          </w:tcPr>
          <w:p w14:paraId="3BFB53FC" w14:textId="77777777" w:rsidR="00490420" w:rsidRPr="00E138FA" w:rsidRDefault="00490420" w:rsidP="000710AA">
            <w:pPr>
              <w:jc w:val="center"/>
            </w:pPr>
            <w:r w:rsidRPr="00E138FA">
              <w:t>0.997 419</w:t>
            </w:r>
          </w:p>
        </w:tc>
        <w:tc>
          <w:tcPr>
            <w:tcW w:w="1276" w:type="dxa"/>
            <w:vAlign w:val="bottom"/>
          </w:tcPr>
          <w:p w14:paraId="33D1B9D2" w14:textId="77777777" w:rsidR="00490420" w:rsidRPr="00E138FA" w:rsidRDefault="00490420" w:rsidP="000710AA">
            <w:pPr>
              <w:jc w:val="center"/>
            </w:pPr>
            <w:r w:rsidRPr="00E138FA">
              <w:t>0.997 395</w:t>
            </w:r>
          </w:p>
        </w:tc>
        <w:tc>
          <w:tcPr>
            <w:tcW w:w="1275" w:type="dxa"/>
            <w:vAlign w:val="bottom"/>
          </w:tcPr>
          <w:p w14:paraId="0FD28DE0" w14:textId="77777777" w:rsidR="00490420" w:rsidRPr="00E138FA" w:rsidRDefault="00490420" w:rsidP="000710AA">
            <w:pPr>
              <w:jc w:val="center"/>
            </w:pPr>
            <w:r w:rsidRPr="00E138FA">
              <w:t>0.997 370</w:t>
            </w:r>
          </w:p>
        </w:tc>
        <w:tc>
          <w:tcPr>
            <w:tcW w:w="1276" w:type="dxa"/>
            <w:vAlign w:val="bottom"/>
          </w:tcPr>
          <w:p w14:paraId="1B998306" w14:textId="77777777" w:rsidR="00490420" w:rsidRPr="00E138FA" w:rsidRDefault="00490420" w:rsidP="000710AA">
            <w:pPr>
              <w:jc w:val="center"/>
            </w:pPr>
            <w:r w:rsidRPr="00E138FA">
              <w:t>0.997 346</w:t>
            </w:r>
          </w:p>
        </w:tc>
        <w:tc>
          <w:tcPr>
            <w:tcW w:w="1418" w:type="dxa"/>
            <w:vAlign w:val="bottom"/>
          </w:tcPr>
          <w:p w14:paraId="6B443CF1" w14:textId="77777777" w:rsidR="00490420" w:rsidRPr="00E138FA" w:rsidRDefault="00490420" w:rsidP="000710AA">
            <w:pPr>
              <w:jc w:val="center"/>
            </w:pPr>
            <w:r w:rsidRPr="00E138FA">
              <w:t>0.997 321</w:t>
            </w:r>
          </w:p>
        </w:tc>
      </w:tr>
      <w:tr w:rsidR="00490420" w:rsidRPr="00E138FA" w14:paraId="380E8DF5" w14:textId="77777777" w:rsidTr="00490420">
        <w:tc>
          <w:tcPr>
            <w:tcW w:w="1129" w:type="dxa"/>
            <w:vAlign w:val="bottom"/>
          </w:tcPr>
          <w:p w14:paraId="20BE9F00" w14:textId="77777777" w:rsidR="00490420" w:rsidRPr="00E138FA" w:rsidRDefault="00490420" w:rsidP="000710AA">
            <w:pPr>
              <w:jc w:val="center"/>
            </w:pPr>
            <w:r w:rsidRPr="00E138FA">
              <w:t>24</w:t>
            </w:r>
          </w:p>
        </w:tc>
        <w:tc>
          <w:tcPr>
            <w:tcW w:w="1276" w:type="dxa"/>
            <w:vAlign w:val="bottom"/>
          </w:tcPr>
          <w:p w14:paraId="4BE68FE0" w14:textId="77777777" w:rsidR="00490420" w:rsidRPr="00E138FA" w:rsidRDefault="00490420" w:rsidP="000710AA">
            <w:pPr>
              <w:jc w:val="center"/>
            </w:pPr>
            <w:r w:rsidRPr="00E138FA">
              <w:t>0.997 297</w:t>
            </w:r>
          </w:p>
        </w:tc>
        <w:tc>
          <w:tcPr>
            <w:tcW w:w="1276" w:type="dxa"/>
            <w:vAlign w:val="bottom"/>
          </w:tcPr>
          <w:p w14:paraId="672A6C26" w14:textId="6EE34DA2" w:rsidR="00490420" w:rsidRPr="00E138FA" w:rsidRDefault="00490420" w:rsidP="000710AA">
            <w:pPr>
              <w:jc w:val="center"/>
            </w:pPr>
            <w:r w:rsidRPr="00E138FA">
              <w:t>0.997 272</w:t>
            </w:r>
          </w:p>
        </w:tc>
        <w:tc>
          <w:tcPr>
            <w:tcW w:w="1276" w:type="dxa"/>
            <w:vAlign w:val="bottom"/>
          </w:tcPr>
          <w:p w14:paraId="6183DD99" w14:textId="77777777" w:rsidR="00490420" w:rsidRPr="00E138FA" w:rsidRDefault="00490420" w:rsidP="000710AA">
            <w:pPr>
              <w:jc w:val="center"/>
            </w:pPr>
            <w:r w:rsidRPr="00E138FA">
              <w:t>0.997 247</w:t>
            </w:r>
          </w:p>
        </w:tc>
        <w:tc>
          <w:tcPr>
            <w:tcW w:w="1275" w:type="dxa"/>
            <w:vAlign w:val="bottom"/>
          </w:tcPr>
          <w:p w14:paraId="1AD910B9" w14:textId="77777777" w:rsidR="00490420" w:rsidRPr="00E138FA" w:rsidRDefault="00490420" w:rsidP="000710AA">
            <w:pPr>
              <w:jc w:val="center"/>
            </w:pPr>
            <w:r w:rsidRPr="00E138FA">
              <w:t>0.997 222</w:t>
            </w:r>
          </w:p>
        </w:tc>
        <w:tc>
          <w:tcPr>
            <w:tcW w:w="1276" w:type="dxa"/>
            <w:vAlign w:val="bottom"/>
          </w:tcPr>
          <w:p w14:paraId="14635064" w14:textId="77777777" w:rsidR="00490420" w:rsidRPr="00E138FA" w:rsidRDefault="00490420" w:rsidP="000710AA">
            <w:pPr>
              <w:jc w:val="center"/>
            </w:pPr>
            <w:r w:rsidRPr="00E138FA">
              <w:t>0.997 197</w:t>
            </w:r>
          </w:p>
        </w:tc>
        <w:tc>
          <w:tcPr>
            <w:tcW w:w="1276" w:type="dxa"/>
            <w:vAlign w:val="bottom"/>
          </w:tcPr>
          <w:p w14:paraId="410FD53C" w14:textId="77777777" w:rsidR="00490420" w:rsidRPr="00E138FA" w:rsidRDefault="00490420" w:rsidP="000710AA">
            <w:pPr>
              <w:jc w:val="center"/>
            </w:pPr>
            <w:r w:rsidRPr="00E138FA">
              <w:t>0.997 172</w:t>
            </w:r>
          </w:p>
        </w:tc>
        <w:tc>
          <w:tcPr>
            <w:tcW w:w="1276" w:type="dxa"/>
            <w:vAlign w:val="bottom"/>
          </w:tcPr>
          <w:p w14:paraId="17742E86" w14:textId="77777777" w:rsidR="00490420" w:rsidRPr="00E138FA" w:rsidRDefault="00490420" w:rsidP="000710AA">
            <w:pPr>
              <w:jc w:val="center"/>
            </w:pPr>
            <w:r w:rsidRPr="00E138FA">
              <w:t>0.997 147</w:t>
            </w:r>
          </w:p>
        </w:tc>
        <w:tc>
          <w:tcPr>
            <w:tcW w:w="1275" w:type="dxa"/>
            <w:vAlign w:val="bottom"/>
          </w:tcPr>
          <w:p w14:paraId="5F298858" w14:textId="77777777" w:rsidR="00490420" w:rsidRPr="00E138FA" w:rsidRDefault="00490420" w:rsidP="000710AA">
            <w:pPr>
              <w:jc w:val="center"/>
            </w:pPr>
            <w:r w:rsidRPr="00E138FA">
              <w:t>0.997 122</w:t>
            </w:r>
          </w:p>
        </w:tc>
        <w:tc>
          <w:tcPr>
            <w:tcW w:w="1276" w:type="dxa"/>
            <w:vAlign w:val="bottom"/>
          </w:tcPr>
          <w:p w14:paraId="5760849D" w14:textId="77777777" w:rsidR="00490420" w:rsidRPr="00E138FA" w:rsidRDefault="00490420" w:rsidP="000710AA">
            <w:pPr>
              <w:jc w:val="center"/>
            </w:pPr>
            <w:r w:rsidRPr="00E138FA">
              <w:t>0.997 096</w:t>
            </w:r>
          </w:p>
        </w:tc>
        <w:tc>
          <w:tcPr>
            <w:tcW w:w="1418" w:type="dxa"/>
            <w:vAlign w:val="bottom"/>
          </w:tcPr>
          <w:p w14:paraId="2CCC6369" w14:textId="77777777" w:rsidR="00490420" w:rsidRPr="00E138FA" w:rsidRDefault="00490420" w:rsidP="000710AA">
            <w:pPr>
              <w:jc w:val="center"/>
            </w:pPr>
            <w:r w:rsidRPr="00E138FA">
              <w:t>0.997 071</w:t>
            </w:r>
          </w:p>
        </w:tc>
      </w:tr>
    </w:tbl>
    <w:p w14:paraId="13A29D2F" w14:textId="36345B2F" w:rsidR="00E138FA" w:rsidRDefault="00E138FA" w:rsidP="00470464">
      <w:pPr>
        <w:rPr>
          <w:sz w:val="32"/>
          <w:szCs w:val="32"/>
        </w:rPr>
      </w:pPr>
    </w:p>
    <w:p w14:paraId="119AD858" w14:textId="7C6A5945" w:rsidR="00072D9B" w:rsidRDefault="00072D9B" w:rsidP="00470464">
      <w:pPr>
        <w:rPr>
          <w:sz w:val="32"/>
          <w:szCs w:val="32"/>
        </w:rPr>
      </w:pPr>
    </w:p>
    <w:p w14:paraId="16EF99D7" w14:textId="00ED84A2" w:rsidR="00072D9B" w:rsidRDefault="00072D9B" w:rsidP="00470464">
      <w:pPr>
        <w:rPr>
          <w:sz w:val="32"/>
          <w:szCs w:val="32"/>
        </w:rPr>
      </w:pPr>
    </w:p>
    <w:p w14:paraId="3305DED1" w14:textId="77777777" w:rsidR="00072D9B" w:rsidRDefault="00072D9B" w:rsidP="00470464">
      <w:pPr>
        <w:rPr>
          <w:rFonts w:hint="cs"/>
          <w:sz w:val="32"/>
          <w:szCs w:val="32"/>
        </w:rPr>
      </w:pPr>
    </w:p>
    <w:p w14:paraId="0FA0D661" w14:textId="40FF0D00" w:rsidR="00AA49A9" w:rsidRPr="00490420" w:rsidRDefault="00AA49A9" w:rsidP="00470464">
      <w:pPr>
        <w:rPr>
          <w:sz w:val="32"/>
          <w:szCs w:val="32"/>
        </w:rPr>
      </w:pPr>
      <w:r w:rsidRPr="00490420">
        <w:rPr>
          <w:rFonts w:hint="cs"/>
          <w:sz w:val="32"/>
          <w:szCs w:val="32"/>
          <w:cs/>
        </w:rPr>
        <w:lastRenderedPageBreak/>
        <w:t>ตารางที่ ฉ</w:t>
      </w:r>
      <w:r w:rsidRPr="00490420">
        <w:rPr>
          <w:sz w:val="32"/>
          <w:szCs w:val="32"/>
        </w:rPr>
        <w:t>.1 (</w:t>
      </w:r>
      <w:r w:rsidRPr="00490420">
        <w:rPr>
          <w:rFonts w:hint="cs"/>
          <w:sz w:val="32"/>
          <w:szCs w:val="32"/>
          <w:cs/>
        </w:rPr>
        <w:t>ต่อ</w:t>
      </w:r>
      <w:r w:rsidRPr="00490420">
        <w:rPr>
          <w:sz w:val="32"/>
          <w:szCs w:val="32"/>
        </w:rPr>
        <w:t xml:space="preserve">) </w:t>
      </w:r>
      <w:r w:rsidRPr="00490420">
        <w:rPr>
          <w:rFonts w:hint="cs"/>
          <w:sz w:val="32"/>
          <w:szCs w:val="32"/>
          <w:cs/>
        </w:rPr>
        <w:t>ความหนาแน่นของน้ำอิ่มตัวด้วยอากาศ</w:t>
      </w:r>
      <w:r w:rsidRPr="00490420">
        <w:rPr>
          <w:sz w:val="32"/>
          <w:szCs w:val="32"/>
        </w:rPr>
        <w:t xml:space="preserve"> (air-saturated water) </w:t>
      </w:r>
      <w:r w:rsidRPr="00490420">
        <w:rPr>
          <w:rFonts w:hint="cs"/>
          <w:sz w:val="32"/>
          <w:szCs w:val="32"/>
          <w:cs/>
        </w:rPr>
        <w:t xml:space="preserve">ในหน่วย </w:t>
      </w:r>
      <w:r w:rsidRPr="00490420">
        <w:rPr>
          <w:sz w:val="32"/>
          <w:szCs w:val="32"/>
        </w:rPr>
        <w:t xml:space="preserve">g/ml </w:t>
      </w:r>
      <w:r w:rsidRPr="00490420">
        <w:rPr>
          <w:rFonts w:hint="cs"/>
          <w:sz w:val="32"/>
          <w:szCs w:val="32"/>
          <w:cs/>
        </w:rPr>
        <w:t xml:space="preserve">ที่ความดัน </w:t>
      </w:r>
      <w:r w:rsidRPr="00490420">
        <w:rPr>
          <w:sz w:val="32"/>
          <w:szCs w:val="32"/>
        </w:rPr>
        <w:t>1013.25 hPa</w:t>
      </w:r>
      <w:r w:rsidRPr="00490420">
        <w:rPr>
          <w:rFonts w:hint="cs"/>
          <w:sz w:val="32"/>
          <w:szCs w:val="32"/>
          <w:cs/>
        </w:rPr>
        <w:t xml:space="preserve"> อ้างอิงจาก </w:t>
      </w:r>
      <w:r w:rsidRPr="00490420">
        <w:rPr>
          <w:sz w:val="32"/>
          <w:szCs w:val="32"/>
        </w:rPr>
        <w:t>M.Tanaka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418"/>
      </w:tblGrid>
      <w:tr w:rsidR="00AA49A9" w:rsidRPr="00490420" w14:paraId="0F2A9CAA" w14:textId="77777777" w:rsidTr="00490420">
        <w:tc>
          <w:tcPr>
            <w:tcW w:w="1129" w:type="dxa"/>
            <w:vAlign w:val="center"/>
          </w:tcPr>
          <w:p w14:paraId="794D8DC3" w14:textId="77777777" w:rsidR="00AA49A9" w:rsidRPr="00E138FA" w:rsidRDefault="00AA49A9" w:rsidP="00490420">
            <w:pPr>
              <w:jc w:val="center"/>
            </w:pPr>
            <w:r w:rsidRPr="00E138FA">
              <w:t>t (°C)</w:t>
            </w:r>
          </w:p>
        </w:tc>
        <w:tc>
          <w:tcPr>
            <w:tcW w:w="1276" w:type="dxa"/>
            <w:vAlign w:val="bottom"/>
          </w:tcPr>
          <w:p w14:paraId="2F446B86" w14:textId="77777777" w:rsidR="00AA49A9" w:rsidRPr="00E138FA" w:rsidRDefault="00AA49A9" w:rsidP="00490420">
            <w:pPr>
              <w:jc w:val="center"/>
            </w:pPr>
            <w:r w:rsidRPr="00E138FA">
              <w:t>0</w:t>
            </w:r>
          </w:p>
        </w:tc>
        <w:tc>
          <w:tcPr>
            <w:tcW w:w="1276" w:type="dxa"/>
            <w:vAlign w:val="bottom"/>
          </w:tcPr>
          <w:p w14:paraId="6EDDCCEB" w14:textId="77777777" w:rsidR="00AA49A9" w:rsidRPr="00E138FA" w:rsidRDefault="00AA49A9" w:rsidP="00490420">
            <w:pPr>
              <w:jc w:val="center"/>
            </w:pPr>
            <w:r w:rsidRPr="00E138FA">
              <w:t>0.1</w:t>
            </w:r>
          </w:p>
        </w:tc>
        <w:tc>
          <w:tcPr>
            <w:tcW w:w="1276" w:type="dxa"/>
            <w:vAlign w:val="bottom"/>
          </w:tcPr>
          <w:p w14:paraId="4E0B3A06" w14:textId="77777777" w:rsidR="00AA49A9" w:rsidRPr="00E138FA" w:rsidRDefault="00AA49A9" w:rsidP="00490420">
            <w:pPr>
              <w:jc w:val="center"/>
            </w:pPr>
            <w:r w:rsidRPr="00E138FA">
              <w:t>0.2</w:t>
            </w:r>
          </w:p>
        </w:tc>
        <w:tc>
          <w:tcPr>
            <w:tcW w:w="1275" w:type="dxa"/>
            <w:vAlign w:val="bottom"/>
          </w:tcPr>
          <w:p w14:paraId="1FBDCC54" w14:textId="77777777" w:rsidR="00AA49A9" w:rsidRPr="00E138FA" w:rsidRDefault="00AA49A9" w:rsidP="00490420">
            <w:pPr>
              <w:jc w:val="center"/>
            </w:pPr>
            <w:r w:rsidRPr="00E138FA">
              <w:t>0.3</w:t>
            </w:r>
          </w:p>
        </w:tc>
        <w:tc>
          <w:tcPr>
            <w:tcW w:w="1276" w:type="dxa"/>
            <w:vAlign w:val="bottom"/>
          </w:tcPr>
          <w:p w14:paraId="4F546551" w14:textId="77777777" w:rsidR="00AA49A9" w:rsidRPr="00E138FA" w:rsidRDefault="00AA49A9" w:rsidP="00490420">
            <w:pPr>
              <w:jc w:val="center"/>
            </w:pPr>
            <w:r w:rsidRPr="00E138FA">
              <w:t>0.4</w:t>
            </w:r>
          </w:p>
        </w:tc>
        <w:tc>
          <w:tcPr>
            <w:tcW w:w="1276" w:type="dxa"/>
            <w:vAlign w:val="bottom"/>
          </w:tcPr>
          <w:p w14:paraId="73BFB41B" w14:textId="77777777" w:rsidR="00AA49A9" w:rsidRPr="00E138FA" w:rsidRDefault="00AA49A9" w:rsidP="00490420">
            <w:pPr>
              <w:jc w:val="center"/>
            </w:pPr>
            <w:r w:rsidRPr="00E138FA">
              <w:t>0.5</w:t>
            </w:r>
          </w:p>
        </w:tc>
        <w:tc>
          <w:tcPr>
            <w:tcW w:w="1276" w:type="dxa"/>
            <w:vAlign w:val="bottom"/>
          </w:tcPr>
          <w:p w14:paraId="1C6D6E4A" w14:textId="77777777" w:rsidR="00AA49A9" w:rsidRPr="00E138FA" w:rsidRDefault="00AA49A9" w:rsidP="00490420">
            <w:pPr>
              <w:jc w:val="center"/>
            </w:pPr>
            <w:r w:rsidRPr="00E138FA">
              <w:t>0.6</w:t>
            </w:r>
          </w:p>
        </w:tc>
        <w:tc>
          <w:tcPr>
            <w:tcW w:w="1275" w:type="dxa"/>
            <w:vAlign w:val="bottom"/>
          </w:tcPr>
          <w:p w14:paraId="2D2CD7BD" w14:textId="77777777" w:rsidR="00AA49A9" w:rsidRPr="00E138FA" w:rsidRDefault="00AA49A9" w:rsidP="00490420">
            <w:pPr>
              <w:jc w:val="center"/>
            </w:pPr>
            <w:r w:rsidRPr="00E138FA">
              <w:t>0.7</w:t>
            </w:r>
          </w:p>
        </w:tc>
        <w:tc>
          <w:tcPr>
            <w:tcW w:w="1276" w:type="dxa"/>
            <w:vAlign w:val="bottom"/>
          </w:tcPr>
          <w:p w14:paraId="2C5D32BF" w14:textId="77777777" w:rsidR="00AA49A9" w:rsidRPr="00E138FA" w:rsidRDefault="00AA49A9" w:rsidP="00490420">
            <w:pPr>
              <w:jc w:val="center"/>
            </w:pPr>
            <w:r w:rsidRPr="00E138FA">
              <w:t>0.8</w:t>
            </w:r>
          </w:p>
        </w:tc>
        <w:tc>
          <w:tcPr>
            <w:tcW w:w="1418" w:type="dxa"/>
            <w:vAlign w:val="bottom"/>
          </w:tcPr>
          <w:p w14:paraId="0E708F00" w14:textId="77777777" w:rsidR="00AA49A9" w:rsidRPr="00E138FA" w:rsidRDefault="00AA49A9" w:rsidP="00490420">
            <w:pPr>
              <w:jc w:val="center"/>
            </w:pPr>
            <w:r w:rsidRPr="00E138FA">
              <w:t>0.9</w:t>
            </w:r>
          </w:p>
        </w:tc>
      </w:tr>
      <w:tr w:rsidR="00AA49A9" w:rsidRPr="00490420" w14:paraId="6F0740B4" w14:textId="77777777" w:rsidTr="00490420">
        <w:tc>
          <w:tcPr>
            <w:tcW w:w="1129" w:type="dxa"/>
            <w:vAlign w:val="bottom"/>
          </w:tcPr>
          <w:p w14:paraId="70C8D8EE" w14:textId="77777777" w:rsidR="00AA49A9" w:rsidRPr="00E138FA" w:rsidRDefault="00AA49A9" w:rsidP="00490420">
            <w:pPr>
              <w:jc w:val="center"/>
            </w:pPr>
            <w:r w:rsidRPr="00E138FA">
              <w:t>25</w:t>
            </w:r>
          </w:p>
        </w:tc>
        <w:tc>
          <w:tcPr>
            <w:tcW w:w="1276" w:type="dxa"/>
            <w:vAlign w:val="bottom"/>
          </w:tcPr>
          <w:p w14:paraId="643724FC" w14:textId="77777777" w:rsidR="00AA49A9" w:rsidRPr="00E138FA" w:rsidRDefault="00AA49A9" w:rsidP="00490420">
            <w:pPr>
              <w:jc w:val="center"/>
            </w:pPr>
            <w:r w:rsidRPr="00E138FA">
              <w:t>0.997 045</w:t>
            </w:r>
          </w:p>
        </w:tc>
        <w:tc>
          <w:tcPr>
            <w:tcW w:w="1276" w:type="dxa"/>
            <w:vAlign w:val="bottom"/>
          </w:tcPr>
          <w:p w14:paraId="3292C192" w14:textId="77777777" w:rsidR="00AA49A9" w:rsidRPr="00E138FA" w:rsidRDefault="00AA49A9" w:rsidP="00490420">
            <w:pPr>
              <w:jc w:val="center"/>
            </w:pPr>
            <w:r w:rsidRPr="00E138FA">
              <w:t>0.997 019</w:t>
            </w:r>
          </w:p>
        </w:tc>
        <w:tc>
          <w:tcPr>
            <w:tcW w:w="1276" w:type="dxa"/>
            <w:vAlign w:val="bottom"/>
          </w:tcPr>
          <w:p w14:paraId="4318D8B4" w14:textId="77777777" w:rsidR="00AA49A9" w:rsidRPr="00E138FA" w:rsidRDefault="00AA49A9" w:rsidP="00490420">
            <w:pPr>
              <w:jc w:val="center"/>
            </w:pPr>
            <w:r w:rsidRPr="00E138FA">
              <w:t>0.996 994</w:t>
            </w:r>
          </w:p>
        </w:tc>
        <w:tc>
          <w:tcPr>
            <w:tcW w:w="1275" w:type="dxa"/>
            <w:vAlign w:val="bottom"/>
          </w:tcPr>
          <w:p w14:paraId="2B3E42FD" w14:textId="77777777" w:rsidR="00AA49A9" w:rsidRPr="00E138FA" w:rsidRDefault="00AA49A9" w:rsidP="00490420">
            <w:pPr>
              <w:jc w:val="center"/>
            </w:pPr>
            <w:r w:rsidRPr="00E138FA">
              <w:t>0.996 968</w:t>
            </w:r>
          </w:p>
        </w:tc>
        <w:tc>
          <w:tcPr>
            <w:tcW w:w="1276" w:type="dxa"/>
            <w:vAlign w:val="bottom"/>
          </w:tcPr>
          <w:p w14:paraId="0E9CB656" w14:textId="77777777" w:rsidR="00AA49A9" w:rsidRPr="00E138FA" w:rsidRDefault="00AA49A9" w:rsidP="00490420">
            <w:pPr>
              <w:jc w:val="center"/>
            </w:pPr>
            <w:r w:rsidRPr="00E138FA">
              <w:t>0.996 942</w:t>
            </w:r>
          </w:p>
        </w:tc>
        <w:tc>
          <w:tcPr>
            <w:tcW w:w="1276" w:type="dxa"/>
            <w:vAlign w:val="bottom"/>
          </w:tcPr>
          <w:p w14:paraId="2D0BAD3A" w14:textId="77777777" w:rsidR="00AA49A9" w:rsidRPr="00E138FA" w:rsidRDefault="00AA49A9" w:rsidP="00490420">
            <w:pPr>
              <w:jc w:val="center"/>
            </w:pPr>
            <w:r w:rsidRPr="00E138FA">
              <w:t>0.996 916</w:t>
            </w:r>
          </w:p>
        </w:tc>
        <w:tc>
          <w:tcPr>
            <w:tcW w:w="1276" w:type="dxa"/>
            <w:vAlign w:val="bottom"/>
          </w:tcPr>
          <w:p w14:paraId="34015573" w14:textId="77777777" w:rsidR="00AA49A9" w:rsidRPr="00E138FA" w:rsidRDefault="00AA49A9" w:rsidP="00490420">
            <w:pPr>
              <w:jc w:val="center"/>
            </w:pPr>
            <w:r w:rsidRPr="00E138FA">
              <w:t>0.996 889</w:t>
            </w:r>
          </w:p>
        </w:tc>
        <w:tc>
          <w:tcPr>
            <w:tcW w:w="1275" w:type="dxa"/>
            <w:vAlign w:val="bottom"/>
          </w:tcPr>
          <w:p w14:paraId="3237EC47" w14:textId="77777777" w:rsidR="00AA49A9" w:rsidRPr="00E138FA" w:rsidRDefault="00AA49A9" w:rsidP="00490420">
            <w:pPr>
              <w:jc w:val="center"/>
            </w:pPr>
            <w:r w:rsidRPr="00E138FA">
              <w:t>0.996 863</w:t>
            </w:r>
          </w:p>
        </w:tc>
        <w:tc>
          <w:tcPr>
            <w:tcW w:w="1276" w:type="dxa"/>
            <w:vAlign w:val="bottom"/>
          </w:tcPr>
          <w:p w14:paraId="26702EEB" w14:textId="77777777" w:rsidR="00AA49A9" w:rsidRPr="00E138FA" w:rsidRDefault="00AA49A9" w:rsidP="00490420">
            <w:pPr>
              <w:jc w:val="center"/>
            </w:pPr>
            <w:r w:rsidRPr="00E138FA">
              <w:t>0.996 837</w:t>
            </w:r>
          </w:p>
        </w:tc>
        <w:tc>
          <w:tcPr>
            <w:tcW w:w="1418" w:type="dxa"/>
            <w:vAlign w:val="bottom"/>
          </w:tcPr>
          <w:p w14:paraId="38C4C005" w14:textId="77777777" w:rsidR="00AA49A9" w:rsidRPr="00E138FA" w:rsidRDefault="00AA49A9" w:rsidP="00490420">
            <w:pPr>
              <w:jc w:val="center"/>
            </w:pPr>
            <w:r w:rsidRPr="00E138FA">
              <w:t>0.996 810</w:t>
            </w:r>
          </w:p>
        </w:tc>
      </w:tr>
      <w:tr w:rsidR="00AA49A9" w:rsidRPr="00490420" w14:paraId="2A5252A7" w14:textId="77777777" w:rsidTr="00490420">
        <w:tc>
          <w:tcPr>
            <w:tcW w:w="1129" w:type="dxa"/>
            <w:vAlign w:val="bottom"/>
          </w:tcPr>
          <w:p w14:paraId="044A1EC6" w14:textId="77777777" w:rsidR="00AA49A9" w:rsidRPr="00E138FA" w:rsidRDefault="00AA49A9" w:rsidP="00490420">
            <w:pPr>
              <w:jc w:val="center"/>
            </w:pPr>
            <w:r w:rsidRPr="00E138FA">
              <w:t>26</w:t>
            </w:r>
          </w:p>
        </w:tc>
        <w:tc>
          <w:tcPr>
            <w:tcW w:w="1276" w:type="dxa"/>
            <w:vAlign w:val="bottom"/>
          </w:tcPr>
          <w:p w14:paraId="2A8B3C44" w14:textId="77777777" w:rsidR="00AA49A9" w:rsidRPr="00E138FA" w:rsidRDefault="00AA49A9" w:rsidP="00490420">
            <w:pPr>
              <w:jc w:val="center"/>
            </w:pPr>
            <w:r w:rsidRPr="00E138FA">
              <w:t>0.996 784</w:t>
            </w:r>
          </w:p>
        </w:tc>
        <w:tc>
          <w:tcPr>
            <w:tcW w:w="1276" w:type="dxa"/>
            <w:vAlign w:val="bottom"/>
          </w:tcPr>
          <w:p w14:paraId="3A93C83B" w14:textId="77777777" w:rsidR="00AA49A9" w:rsidRPr="00E138FA" w:rsidRDefault="00AA49A9" w:rsidP="00490420">
            <w:pPr>
              <w:jc w:val="center"/>
            </w:pPr>
            <w:r w:rsidRPr="00E138FA">
              <w:t>0.996 757</w:t>
            </w:r>
          </w:p>
        </w:tc>
        <w:tc>
          <w:tcPr>
            <w:tcW w:w="1276" w:type="dxa"/>
            <w:vAlign w:val="bottom"/>
          </w:tcPr>
          <w:p w14:paraId="52755CDE" w14:textId="77777777" w:rsidR="00AA49A9" w:rsidRPr="00E138FA" w:rsidRDefault="00AA49A9" w:rsidP="00490420">
            <w:pPr>
              <w:jc w:val="center"/>
            </w:pPr>
            <w:r w:rsidRPr="00E138FA">
              <w:t>0.996 731</w:t>
            </w:r>
          </w:p>
        </w:tc>
        <w:tc>
          <w:tcPr>
            <w:tcW w:w="1275" w:type="dxa"/>
            <w:vAlign w:val="bottom"/>
          </w:tcPr>
          <w:p w14:paraId="7B789DE4" w14:textId="77777777" w:rsidR="00AA49A9" w:rsidRPr="00E138FA" w:rsidRDefault="00AA49A9" w:rsidP="00490420">
            <w:pPr>
              <w:jc w:val="center"/>
            </w:pPr>
            <w:r w:rsidRPr="00E138FA">
              <w:t>0.996 704</w:t>
            </w:r>
          </w:p>
        </w:tc>
        <w:tc>
          <w:tcPr>
            <w:tcW w:w="1276" w:type="dxa"/>
            <w:vAlign w:val="bottom"/>
          </w:tcPr>
          <w:p w14:paraId="5D4E2D96" w14:textId="77777777" w:rsidR="00AA49A9" w:rsidRPr="00E138FA" w:rsidRDefault="00AA49A9" w:rsidP="00490420">
            <w:pPr>
              <w:jc w:val="center"/>
            </w:pPr>
            <w:r w:rsidRPr="00E138FA">
              <w:t>0.996 677</w:t>
            </w:r>
          </w:p>
        </w:tc>
        <w:tc>
          <w:tcPr>
            <w:tcW w:w="1276" w:type="dxa"/>
            <w:vAlign w:val="bottom"/>
          </w:tcPr>
          <w:p w14:paraId="1B37B3C7" w14:textId="77777777" w:rsidR="00AA49A9" w:rsidRPr="00E138FA" w:rsidRDefault="00AA49A9" w:rsidP="00490420">
            <w:pPr>
              <w:jc w:val="center"/>
            </w:pPr>
            <w:r w:rsidRPr="00E138FA">
              <w:t>0.996 650</w:t>
            </w:r>
          </w:p>
        </w:tc>
        <w:tc>
          <w:tcPr>
            <w:tcW w:w="1276" w:type="dxa"/>
            <w:vAlign w:val="bottom"/>
          </w:tcPr>
          <w:p w14:paraId="42F89C6E" w14:textId="77777777" w:rsidR="00AA49A9" w:rsidRPr="00E138FA" w:rsidRDefault="00AA49A9" w:rsidP="00490420">
            <w:pPr>
              <w:jc w:val="center"/>
            </w:pPr>
            <w:r w:rsidRPr="00E138FA">
              <w:t>0.996 623</w:t>
            </w:r>
          </w:p>
        </w:tc>
        <w:tc>
          <w:tcPr>
            <w:tcW w:w="1275" w:type="dxa"/>
            <w:vAlign w:val="bottom"/>
          </w:tcPr>
          <w:p w14:paraId="5695F835" w14:textId="77777777" w:rsidR="00AA49A9" w:rsidRPr="00E138FA" w:rsidRDefault="00AA49A9" w:rsidP="00490420">
            <w:pPr>
              <w:jc w:val="center"/>
            </w:pPr>
            <w:r w:rsidRPr="00E138FA">
              <w:t>0.996 595</w:t>
            </w:r>
          </w:p>
        </w:tc>
        <w:tc>
          <w:tcPr>
            <w:tcW w:w="1276" w:type="dxa"/>
            <w:vAlign w:val="bottom"/>
          </w:tcPr>
          <w:p w14:paraId="525FF7B3" w14:textId="77777777" w:rsidR="00AA49A9" w:rsidRPr="00E138FA" w:rsidRDefault="00AA49A9" w:rsidP="00490420">
            <w:pPr>
              <w:jc w:val="center"/>
            </w:pPr>
            <w:r w:rsidRPr="00E138FA">
              <w:t>0.996 568</w:t>
            </w:r>
          </w:p>
        </w:tc>
        <w:tc>
          <w:tcPr>
            <w:tcW w:w="1418" w:type="dxa"/>
            <w:vAlign w:val="bottom"/>
          </w:tcPr>
          <w:p w14:paraId="46AE5DD3" w14:textId="77777777" w:rsidR="00AA49A9" w:rsidRPr="00E138FA" w:rsidRDefault="00AA49A9" w:rsidP="00490420">
            <w:pPr>
              <w:jc w:val="center"/>
            </w:pPr>
            <w:r w:rsidRPr="00E138FA">
              <w:t>0.996 541</w:t>
            </w:r>
          </w:p>
        </w:tc>
      </w:tr>
      <w:tr w:rsidR="00AA49A9" w:rsidRPr="00490420" w14:paraId="47C95E0A" w14:textId="77777777" w:rsidTr="00490420">
        <w:tc>
          <w:tcPr>
            <w:tcW w:w="1129" w:type="dxa"/>
            <w:vAlign w:val="bottom"/>
          </w:tcPr>
          <w:p w14:paraId="333992D5" w14:textId="77777777" w:rsidR="00AA49A9" w:rsidRPr="00E138FA" w:rsidRDefault="00AA49A9" w:rsidP="00490420">
            <w:pPr>
              <w:jc w:val="center"/>
            </w:pPr>
            <w:r w:rsidRPr="00E138FA">
              <w:t>27</w:t>
            </w:r>
          </w:p>
        </w:tc>
        <w:tc>
          <w:tcPr>
            <w:tcW w:w="1276" w:type="dxa"/>
            <w:vAlign w:val="bottom"/>
          </w:tcPr>
          <w:p w14:paraId="42C2B7C4" w14:textId="77777777" w:rsidR="00AA49A9" w:rsidRPr="00E138FA" w:rsidRDefault="00AA49A9" w:rsidP="00490420">
            <w:pPr>
              <w:jc w:val="center"/>
            </w:pPr>
            <w:r w:rsidRPr="00E138FA">
              <w:t>0.996 513</w:t>
            </w:r>
          </w:p>
        </w:tc>
        <w:tc>
          <w:tcPr>
            <w:tcW w:w="1276" w:type="dxa"/>
            <w:vAlign w:val="bottom"/>
          </w:tcPr>
          <w:p w14:paraId="4310B17F" w14:textId="77777777" w:rsidR="00AA49A9" w:rsidRPr="00E138FA" w:rsidRDefault="00AA49A9" w:rsidP="00490420">
            <w:pPr>
              <w:jc w:val="center"/>
            </w:pPr>
            <w:r w:rsidRPr="00E138FA">
              <w:t>0.996 486</w:t>
            </w:r>
          </w:p>
        </w:tc>
        <w:tc>
          <w:tcPr>
            <w:tcW w:w="1276" w:type="dxa"/>
            <w:vAlign w:val="bottom"/>
          </w:tcPr>
          <w:p w14:paraId="72762010" w14:textId="77777777" w:rsidR="00AA49A9" w:rsidRPr="00E138FA" w:rsidRDefault="00AA49A9" w:rsidP="00490420">
            <w:pPr>
              <w:jc w:val="center"/>
            </w:pPr>
            <w:r w:rsidRPr="00E138FA">
              <w:t>0.996 458</w:t>
            </w:r>
          </w:p>
        </w:tc>
        <w:tc>
          <w:tcPr>
            <w:tcW w:w="1275" w:type="dxa"/>
            <w:vAlign w:val="bottom"/>
          </w:tcPr>
          <w:p w14:paraId="38B8F83B" w14:textId="77777777" w:rsidR="00AA49A9" w:rsidRPr="00E138FA" w:rsidRDefault="00AA49A9" w:rsidP="00490420">
            <w:pPr>
              <w:jc w:val="center"/>
            </w:pPr>
            <w:r w:rsidRPr="00E138FA">
              <w:t>0.996 430</w:t>
            </w:r>
          </w:p>
        </w:tc>
        <w:tc>
          <w:tcPr>
            <w:tcW w:w="1276" w:type="dxa"/>
            <w:vAlign w:val="bottom"/>
          </w:tcPr>
          <w:p w14:paraId="2B17B0FF" w14:textId="77777777" w:rsidR="00AA49A9" w:rsidRPr="00E138FA" w:rsidRDefault="00AA49A9" w:rsidP="00490420">
            <w:pPr>
              <w:jc w:val="center"/>
            </w:pPr>
            <w:r w:rsidRPr="00E138FA">
              <w:t>0.996 403</w:t>
            </w:r>
          </w:p>
        </w:tc>
        <w:tc>
          <w:tcPr>
            <w:tcW w:w="1276" w:type="dxa"/>
            <w:vAlign w:val="bottom"/>
          </w:tcPr>
          <w:p w14:paraId="46EDFE01" w14:textId="77777777" w:rsidR="00AA49A9" w:rsidRPr="00E138FA" w:rsidRDefault="00AA49A9" w:rsidP="00490420">
            <w:pPr>
              <w:jc w:val="center"/>
            </w:pPr>
            <w:r w:rsidRPr="00E138FA">
              <w:t>0.996 375</w:t>
            </w:r>
          </w:p>
        </w:tc>
        <w:tc>
          <w:tcPr>
            <w:tcW w:w="1276" w:type="dxa"/>
            <w:vAlign w:val="bottom"/>
          </w:tcPr>
          <w:p w14:paraId="33363E43" w14:textId="77777777" w:rsidR="00AA49A9" w:rsidRPr="00E138FA" w:rsidRDefault="00AA49A9" w:rsidP="00490420">
            <w:pPr>
              <w:jc w:val="center"/>
            </w:pPr>
            <w:r w:rsidRPr="00E138FA">
              <w:t>0.996 347</w:t>
            </w:r>
          </w:p>
        </w:tc>
        <w:tc>
          <w:tcPr>
            <w:tcW w:w="1275" w:type="dxa"/>
            <w:vAlign w:val="bottom"/>
          </w:tcPr>
          <w:p w14:paraId="42FF5845" w14:textId="77777777" w:rsidR="00AA49A9" w:rsidRPr="00E138FA" w:rsidRDefault="00AA49A9" w:rsidP="00490420">
            <w:pPr>
              <w:jc w:val="center"/>
            </w:pPr>
            <w:r w:rsidRPr="00E138FA">
              <w:t>0.996 319</w:t>
            </w:r>
          </w:p>
        </w:tc>
        <w:tc>
          <w:tcPr>
            <w:tcW w:w="1276" w:type="dxa"/>
            <w:vAlign w:val="bottom"/>
          </w:tcPr>
          <w:p w14:paraId="58EA374A" w14:textId="77777777" w:rsidR="00AA49A9" w:rsidRPr="00E138FA" w:rsidRDefault="00AA49A9" w:rsidP="00490420">
            <w:pPr>
              <w:jc w:val="center"/>
            </w:pPr>
            <w:r w:rsidRPr="00E138FA">
              <w:t>0.996 290</w:t>
            </w:r>
          </w:p>
        </w:tc>
        <w:tc>
          <w:tcPr>
            <w:tcW w:w="1418" w:type="dxa"/>
            <w:vAlign w:val="bottom"/>
          </w:tcPr>
          <w:p w14:paraId="2C580520" w14:textId="77777777" w:rsidR="00AA49A9" w:rsidRPr="00E138FA" w:rsidRDefault="00AA49A9" w:rsidP="00490420">
            <w:pPr>
              <w:jc w:val="center"/>
            </w:pPr>
            <w:r w:rsidRPr="00E138FA">
              <w:t>0.996 262</w:t>
            </w:r>
          </w:p>
        </w:tc>
      </w:tr>
      <w:tr w:rsidR="00AA49A9" w:rsidRPr="00490420" w14:paraId="1C13889C" w14:textId="77777777" w:rsidTr="00490420">
        <w:tc>
          <w:tcPr>
            <w:tcW w:w="1129" w:type="dxa"/>
            <w:vAlign w:val="bottom"/>
          </w:tcPr>
          <w:p w14:paraId="13296F11" w14:textId="77777777" w:rsidR="00AA49A9" w:rsidRPr="00E138FA" w:rsidRDefault="00AA49A9" w:rsidP="00490420">
            <w:pPr>
              <w:jc w:val="center"/>
            </w:pPr>
            <w:r w:rsidRPr="00E138FA">
              <w:t>28</w:t>
            </w:r>
          </w:p>
        </w:tc>
        <w:tc>
          <w:tcPr>
            <w:tcW w:w="1276" w:type="dxa"/>
            <w:vAlign w:val="bottom"/>
          </w:tcPr>
          <w:p w14:paraId="379692F4" w14:textId="77777777" w:rsidR="00AA49A9" w:rsidRPr="00E138FA" w:rsidRDefault="00AA49A9" w:rsidP="00490420">
            <w:pPr>
              <w:jc w:val="center"/>
            </w:pPr>
            <w:r w:rsidRPr="00E138FA">
              <w:t>0.996 234</w:t>
            </w:r>
          </w:p>
        </w:tc>
        <w:tc>
          <w:tcPr>
            <w:tcW w:w="1276" w:type="dxa"/>
            <w:vAlign w:val="bottom"/>
          </w:tcPr>
          <w:p w14:paraId="269061D3" w14:textId="77777777" w:rsidR="00AA49A9" w:rsidRPr="00E138FA" w:rsidRDefault="00AA49A9" w:rsidP="00490420">
            <w:pPr>
              <w:jc w:val="center"/>
            </w:pPr>
            <w:r w:rsidRPr="00E138FA">
              <w:t>0.996 205</w:t>
            </w:r>
          </w:p>
        </w:tc>
        <w:tc>
          <w:tcPr>
            <w:tcW w:w="1276" w:type="dxa"/>
            <w:vAlign w:val="bottom"/>
          </w:tcPr>
          <w:p w14:paraId="0C05A490" w14:textId="77777777" w:rsidR="00AA49A9" w:rsidRPr="00E138FA" w:rsidRDefault="00AA49A9" w:rsidP="00490420">
            <w:pPr>
              <w:jc w:val="center"/>
            </w:pPr>
            <w:r w:rsidRPr="00E138FA">
              <w:t>0.996 177</w:t>
            </w:r>
          </w:p>
        </w:tc>
        <w:tc>
          <w:tcPr>
            <w:tcW w:w="1275" w:type="dxa"/>
            <w:vAlign w:val="bottom"/>
          </w:tcPr>
          <w:p w14:paraId="4F86D1AC" w14:textId="77777777" w:rsidR="00AA49A9" w:rsidRPr="00E138FA" w:rsidRDefault="00AA49A9" w:rsidP="00490420">
            <w:pPr>
              <w:jc w:val="center"/>
            </w:pPr>
            <w:r w:rsidRPr="00E138FA">
              <w:t>0.996 148</w:t>
            </w:r>
          </w:p>
        </w:tc>
        <w:tc>
          <w:tcPr>
            <w:tcW w:w="1276" w:type="dxa"/>
            <w:vAlign w:val="bottom"/>
          </w:tcPr>
          <w:p w14:paraId="02269785" w14:textId="77777777" w:rsidR="00AA49A9" w:rsidRPr="00E138FA" w:rsidRDefault="00AA49A9" w:rsidP="00490420">
            <w:pPr>
              <w:jc w:val="center"/>
            </w:pPr>
            <w:r w:rsidRPr="00E138FA">
              <w:t>0.996 119</w:t>
            </w:r>
          </w:p>
        </w:tc>
        <w:tc>
          <w:tcPr>
            <w:tcW w:w="1276" w:type="dxa"/>
            <w:vAlign w:val="bottom"/>
          </w:tcPr>
          <w:p w14:paraId="1D8F693D" w14:textId="77777777" w:rsidR="00AA49A9" w:rsidRPr="00E138FA" w:rsidRDefault="00AA49A9" w:rsidP="00490420">
            <w:pPr>
              <w:jc w:val="center"/>
            </w:pPr>
            <w:r w:rsidRPr="00E138FA">
              <w:t>0.996 090</w:t>
            </w:r>
          </w:p>
        </w:tc>
        <w:tc>
          <w:tcPr>
            <w:tcW w:w="1276" w:type="dxa"/>
            <w:vAlign w:val="bottom"/>
          </w:tcPr>
          <w:p w14:paraId="21C50B2D" w14:textId="77777777" w:rsidR="00AA49A9" w:rsidRPr="00E138FA" w:rsidRDefault="00AA49A9" w:rsidP="00490420">
            <w:pPr>
              <w:jc w:val="center"/>
            </w:pPr>
            <w:r w:rsidRPr="00E138FA">
              <w:t>0.996 061</w:t>
            </w:r>
          </w:p>
        </w:tc>
        <w:tc>
          <w:tcPr>
            <w:tcW w:w="1275" w:type="dxa"/>
            <w:vAlign w:val="bottom"/>
          </w:tcPr>
          <w:p w14:paraId="1F4A88CE" w14:textId="77777777" w:rsidR="00AA49A9" w:rsidRPr="00E138FA" w:rsidRDefault="00AA49A9" w:rsidP="00490420">
            <w:pPr>
              <w:jc w:val="center"/>
            </w:pPr>
            <w:r w:rsidRPr="00E138FA">
              <w:t>0.996 032</w:t>
            </w:r>
          </w:p>
        </w:tc>
        <w:tc>
          <w:tcPr>
            <w:tcW w:w="1276" w:type="dxa"/>
            <w:vAlign w:val="bottom"/>
          </w:tcPr>
          <w:p w14:paraId="096EF6F2" w14:textId="77777777" w:rsidR="00AA49A9" w:rsidRPr="00E138FA" w:rsidRDefault="00AA49A9" w:rsidP="00490420">
            <w:pPr>
              <w:jc w:val="center"/>
            </w:pPr>
            <w:r w:rsidRPr="00E138FA">
              <w:t>0.996 003</w:t>
            </w:r>
          </w:p>
        </w:tc>
        <w:tc>
          <w:tcPr>
            <w:tcW w:w="1418" w:type="dxa"/>
            <w:vAlign w:val="bottom"/>
          </w:tcPr>
          <w:p w14:paraId="0104468F" w14:textId="77777777" w:rsidR="00AA49A9" w:rsidRPr="00E138FA" w:rsidRDefault="00AA49A9" w:rsidP="00490420">
            <w:pPr>
              <w:jc w:val="center"/>
            </w:pPr>
            <w:r w:rsidRPr="00E138FA">
              <w:t>0.995 974</w:t>
            </w:r>
          </w:p>
        </w:tc>
      </w:tr>
      <w:tr w:rsidR="00AA49A9" w:rsidRPr="00490420" w14:paraId="3EC07624" w14:textId="77777777" w:rsidTr="00490420">
        <w:tc>
          <w:tcPr>
            <w:tcW w:w="1129" w:type="dxa"/>
            <w:vAlign w:val="bottom"/>
          </w:tcPr>
          <w:p w14:paraId="346C860A" w14:textId="77777777" w:rsidR="00AA49A9" w:rsidRPr="00E138FA" w:rsidRDefault="00AA49A9" w:rsidP="00490420">
            <w:pPr>
              <w:jc w:val="center"/>
            </w:pPr>
            <w:r w:rsidRPr="00E138FA">
              <w:t>29</w:t>
            </w:r>
          </w:p>
        </w:tc>
        <w:tc>
          <w:tcPr>
            <w:tcW w:w="1276" w:type="dxa"/>
            <w:vAlign w:val="bottom"/>
          </w:tcPr>
          <w:p w14:paraId="425F09E8" w14:textId="77777777" w:rsidR="00AA49A9" w:rsidRPr="00E138FA" w:rsidRDefault="00AA49A9" w:rsidP="00490420">
            <w:pPr>
              <w:jc w:val="center"/>
            </w:pPr>
            <w:r w:rsidRPr="00E138FA">
              <w:t>0.995 945</w:t>
            </w:r>
          </w:p>
        </w:tc>
        <w:tc>
          <w:tcPr>
            <w:tcW w:w="1276" w:type="dxa"/>
            <w:vAlign w:val="bottom"/>
          </w:tcPr>
          <w:p w14:paraId="530BEA6D" w14:textId="77777777" w:rsidR="00AA49A9" w:rsidRPr="00E138FA" w:rsidRDefault="00AA49A9" w:rsidP="00490420">
            <w:pPr>
              <w:jc w:val="center"/>
            </w:pPr>
            <w:r w:rsidRPr="00E138FA">
              <w:t>0.995 916</w:t>
            </w:r>
          </w:p>
        </w:tc>
        <w:tc>
          <w:tcPr>
            <w:tcW w:w="1276" w:type="dxa"/>
            <w:vAlign w:val="bottom"/>
          </w:tcPr>
          <w:p w14:paraId="0B2D315E" w14:textId="77777777" w:rsidR="00AA49A9" w:rsidRPr="00E138FA" w:rsidRDefault="00AA49A9" w:rsidP="00490420">
            <w:pPr>
              <w:jc w:val="center"/>
            </w:pPr>
            <w:r w:rsidRPr="00E138FA">
              <w:t>0.995 886</w:t>
            </w:r>
          </w:p>
        </w:tc>
        <w:tc>
          <w:tcPr>
            <w:tcW w:w="1275" w:type="dxa"/>
            <w:vAlign w:val="bottom"/>
          </w:tcPr>
          <w:p w14:paraId="5FCB877D" w14:textId="77777777" w:rsidR="00AA49A9" w:rsidRPr="00E138FA" w:rsidRDefault="00AA49A9" w:rsidP="00490420">
            <w:pPr>
              <w:jc w:val="center"/>
            </w:pPr>
            <w:r w:rsidRPr="00E138FA">
              <w:t>0.995 857</w:t>
            </w:r>
          </w:p>
        </w:tc>
        <w:tc>
          <w:tcPr>
            <w:tcW w:w="1276" w:type="dxa"/>
            <w:vAlign w:val="bottom"/>
          </w:tcPr>
          <w:p w14:paraId="1E19A3EC" w14:textId="77777777" w:rsidR="00AA49A9" w:rsidRPr="00E138FA" w:rsidRDefault="00AA49A9" w:rsidP="00490420">
            <w:pPr>
              <w:jc w:val="center"/>
            </w:pPr>
            <w:r w:rsidRPr="00E138FA">
              <w:t>0.995 827</w:t>
            </w:r>
          </w:p>
        </w:tc>
        <w:tc>
          <w:tcPr>
            <w:tcW w:w="1276" w:type="dxa"/>
            <w:vAlign w:val="bottom"/>
          </w:tcPr>
          <w:p w14:paraId="58B26295" w14:textId="77777777" w:rsidR="00AA49A9" w:rsidRPr="00E138FA" w:rsidRDefault="00AA49A9" w:rsidP="00490420">
            <w:pPr>
              <w:jc w:val="center"/>
            </w:pPr>
            <w:r w:rsidRPr="00E138FA">
              <w:t>0.995 797</w:t>
            </w:r>
          </w:p>
        </w:tc>
        <w:tc>
          <w:tcPr>
            <w:tcW w:w="1276" w:type="dxa"/>
            <w:vAlign w:val="bottom"/>
          </w:tcPr>
          <w:p w14:paraId="4E7CE3C4" w14:textId="77777777" w:rsidR="00AA49A9" w:rsidRPr="00E138FA" w:rsidRDefault="00AA49A9" w:rsidP="00490420">
            <w:pPr>
              <w:jc w:val="center"/>
            </w:pPr>
            <w:r w:rsidRPr="00E138FA">
              <w:t>0.995 767</w:t>
            </w:r>
          </w:p>
        </w:tc>
        <w:tc>
          <w:tcPr>
            <w:tcW w:w="1275" w:type="dxa"/>
            <w:vAlign w:val="bottom"/>
          </w:tcPr>
          <w:p w14:paraId="283AB6CA" w14:textId="77777777" w:rsidR="00AA49A9" w:rsidRPr="00E138FA" w:rsidRDefault="00AA49A9" w:rsidP="00490420">
            <w:pPr>
              <w:jc w:val="center"/>
            </w:pPr>
            <w:r w:rsidRPr="00E138FA">
              <w:t>0.995 738</w:t>
            </w:r>
          </w:p>
        </w:tc>
        <w:tc>
          <w:tcPr>
            <w:tcW w:w="1276" w:type="dxa"/>
            <w:vAlign w:val="bottom"/>
          </w:tcPr>
          <w:p w14:paraId="6F831C07" w14:textId="77777777" w:rsidR="00AA49A9" w:rsidRPr="00E138FA" w:rsidRDefault="00AA49A9" w:rsidP="00490420">
            <w:pPr>
              <w:jc w:val="center"/>
            </w:pPr>
            <w:r w:rsidRPr="00E138FA">
              <w:t>0.995 708</w:t>
            </w:r>
          </w:p>
        </w:tc>
        <w:tc>
          <w:tcPr>
            <w:tcW w:w="1418" w:type="dxa"/>
            <w:vAlign w:val="bottom"/>
          </w:tcPr>
          <w:p w14:paraId="13D71EAC" w14:textId="77777777" w:rsidR="00AA49A9" w:rsidRPr="00E138FA" w:rsidRDefault="00AA49A9" w:rsidP="00490420">
            <w:pPr>
              <w:jc w:val="center"/>
            </w:pPr>
            <w:r w:rsidRPr="00E138FA">
              <w:t>0.995 678</w:t>
            </w:r>
          </w:p>
        </w:tc>
      </w:tr>
      <w:tr w:rsidR="00AA49A9" w:rsidRPr="00490420" w14:paraId="379E514B" w14:textId="77777777" w:rsidTr="00490420">
        <w:tc>
          <w:tcPr>
            <w:tcW w:w="1129" w:type="dxa"/>
            <w:vAlign w:val="bottom"/>
          </w:tcPr>
          <w:p w14:paraId="78810BC1" w14:textId="77777777" w:rsidR="00AA49A9" w:rsidRPr="00E138FA" w:rsidRDefault="00AA49A9" w:rsidP="00490420">
            <w:pPr>
              <w:jc w:val="center"/>
            </w:pPr>
            <w:r w:rsidRPr="00E138FA">
              <w:t>30</w:t>
            </w:r>
          </w:p>
        </w:tc>
        <w:tc>
          <w:tcPr>
            <w:tcW w:w="1276" w:type="dxa"/>
            <w:vAlign w:val="bottom"/>
          </w:tcPr>
          <w:p w14:paraId="09ACF2AA" w14:textId="77777777" w:rsidR="00AA49A9" w:rsidRPr="00E138FA" w:rsidRDefault="00AA49A9" w:rsidP="00490420">
            <w:pPr>
              <w:jc w:val="center"/>
            </w:pPr>
            <w:r w:rsidRPr="00E138FA">
              <w:t>0.995 647</w:t>
            </w:r>
          </w:p>
        </w:tc>
        <w:tc>
          <w:tcPr>
            <w:tcW w:w="1276" w:type="dxa"/>
            <w:vAlign w:val="bottom"/>
          </w:tcPr>
          <w:p w14:paraId="4AE60780" w14:textId="77777777" w:rsidR="00AA49A9" w:rsidRPr="00E138FA" w:rsidRDefault="00AA49A9" w:rsidP="00490420">
            <w:pPr>
              <w:jc w:val="center"/>
            </w:pPr>
            <w:r w:rsidRPr="00E138FA">
              <w:t>0.995 617</w:t>
            </w:r>
          </w:p>
        </w:tc>
        <w:tc>
          <w:tcPr>
            <w:tcW w:w="1276" w:type="dxa"/>
            <w:vAlign w:val="bottom"/>
          </w:tcPr>
          <w:p w14:paraId="75BA85A0" w14:textId="77777777" w:rsidR="00AA49A9" w:rsidRPr="00E138FA" w:rsidRDefault="00AA49A9" w:rsidP="00490420">
            <w:pPr>
              <w:jc w:val="center"/>
            </w:pPr>
            <w:r w:rsidRPr="00E138FA">
              <w:t>0.995 587</w:t>
            </w:r>
          </w:p>
        </w:tc>
        <w:tc>
          <w:tcPr>
            <w:tcW w:w="1275" w:type="dxa"/>
            <w:vAlign w:val="bottom"/>
          </w:tcPr>
          <w:p w14:paraId="0FA539F2" w14:textId="77777777" w:rsidR="00AA49A9" w:rsidRPr="00E138FA" w:rsidRDefault="00AA49A9" w:rsidP="00490420">
            <w:pPr>
              <w:jc w:val="center"/>
            </w:pPr>
            <w:r w:rsidRPr="00E138FA">
              <w:t>0.995 556</w:t>
            </w:r>
          </w:p>
        </w:tc>
        <w:tc>
          <w:tcPr>
            <w:tcW w:w="1276" w:type="dxa"/>
            <w:vAlign w:val="bottom"/>
          </w:tcPr>
          <w:p w14:paraId="50ACC544" w14:textId="77777777" w:rsidR="00AA49A9" w:rsidRPr="00E138FA" w:rsidRDefault="00AA49A9" w:rsidP="00490420">
            <w:pPr>
              <w:jc w:val="center"/>
            </w:pPr>
            <w:r w:rsidRPr="00E138FA">
              <w:t>0.995 526</w:t>
            </w:r>
          </w:p>
        </w:tc>
        <w:tc>
          <w:tcPr>
            <w:tcW w:w="1276" w:type="dxa"/>
            <w:vAlign w:val="bottom"/>
          </w:tcPr>
          <w:p w14:paraId="0F189F11" w14:textId="77777777" w:rsidR="00AA49A9" w:rsidRPr="00E138FA" w:rsidRDefault="00AA49A9" w:rsidP="00490420">
            <w:pPr>
              <w:jc w:val="center"/>
            </w:pPr>
            <w:r w:rsidRPr="00E138FA">
              <w:t>0.995 495</w:t>
            </w:r>
          </w:p>
        </w:tc>
        <w:tc>
          <w:tcPr>
            <w:tcW w:w="1276" w:type="dxa"/>
            <w:vAlign w:val="bottom"/>
          </w:tcPr>
          <w:p w14:paraId="3E9B0F17" w14:textId="77777777" w:rsidR="00AA49A9" w:rsidRPr="00E138FA" w:rsidRDefault="00AA49A9" w:rsidP="00490420">
            <w:pPr>
              <w:jc w:val="center"/>
            </w:pPr>
            <w:r w:rsidRPr="00E138FA">
              <w:t>0.995 465</w:t>
            </w:r>
          </w:p>
        </w:tc>
        <w:tc>
          <w:tcPr>
            <w:tcW w:w="1275" w:type="dxa"/>
            <w:vAlign w:val="bottom"/>
          </w:tcPr>
          <w:p w14:paraId="5D9EBCDF" w14:textId="77777777" w:rsidR="00AA49A9" w:rsidRPr="00E138FA" w:rsidRDefault="00AA49A9" w:rsidP="00490420">
            <w:pPr>
              <w:jc w:val="center"/>
            </w:pPr>
            <w:r w:rsidRPr="00E138FA">
              <w:t>0.995 434</w:t>
            </w:r>
          </w:p>
        </w:tc>
        <w:tc>
          <w:tcPr>
            <w:tcW w:w="1276" w:type="dxa"/>
            <w:vAlign w:val="bottom"/>
          </w:tcPr>
          <w:p w14:paraId="2DC096D9" w14:textId="77777777" w:rsidR="00AA49A9" w:rsidRPr="00E138FA" w:rsidRDefault="00AA49A9" w:rsidP="00490420">
            <w:pPr>
              <w:jc w:val="center"/>
            </w:pPr>
            <w:r w:rsidRPr="00E138FA">
              <w:t>0.995 403</w:t>
            </w:r>
          </w:p>
        </w:tc>
        <w:tc>
          <w:tcPr>
            <w:tcW w:w="1418" w:type="dxa"/>
            <w:vAlign w:val="bottom"/>
          </w:tcPr>
          <w:p w14:paraId="5067C285" w14:textId="77777777" w:rsidR="00AA49A9" w:rsidRPr="00E138FA" w:rsidRDefault="00AA49A9" w:rsidP="00490420">
            <w:pPr>
              <w:jc w:val="center"/>
            </w:pPr>
            <w:r w:rsidRPr="00E138FA">
              <w:t>0.995 372</w:t>
            </w:r>
          </w:p>
        </w:tc>
      </w:tr>
      <w:tr w:rsidR="00AA49A9" w:rsidRPr="00490420" w14:paraId="5A9AB89E" w14:textId="77777777" w:rsidTr="00490420">
        <w:tc>
          <w:tcPr>
            <w:tcW w:w="1129" w:type="dxa"/>
            <w:vAlign w:val="bottom"/>
          </w:tcPr>
          <w:p w14:paraId="4FA17014" w14:textId="77777777" w:rsidR="00AA49A9" w:rsidRPr="00E138FA" w:rsidRDefault="00AA49A9" w:rsidP="00490420">
            <w:pPr>
              <w:jc w:val="center"/>
            </w:pPr>
            <w:r w:rsidRPr="00E138FA">
              <w:t>31</w:t>
            </w:r>
          </w:p>
        </w:tc>
        <w:tc>
          <w:tcPr>
            <w:tcW w:w="1276" w:type="dxa"/>
            <w:vAlign w:val="bottom"/>
          </w:tcPr>
          <w:p w14:paraId="7F559431" w14:textId="77777777" w:rsidR="00AA49A9" w:rsidRPr="00E138FA" w:rsidRDefault="00AA49A9" w:rsidP="00490420">
            <w:pPr>
              <w:jc w:val="center"/>
            </w:pPr>
            <w:r w:rsidRPr="00E138FA">
              <w:t>0.995 341</w:t>
            </w:r>
          </w:p>
        </w:tc>
        <w:tc>
          <w:tcPr>
            <w:tcW w:w="1276" w:type="dxa"/>
            <w:vAlign w:val="bottom"/>
          </w:tcPr>
          <w:p w14:paraId="11230F58" w14:textId="77777777" w:rsidR="00AA49A9" w:rsidRPr="00E138FA" w:rsidRDefault="00AA49A9" w:rsidP="00490420">
            <w:pPr>
              <w:jc w:val="center"/>
            </w:pPr>
            <w:r w:rsidRPr="00E138FA">
              <w:t>0.995 310</w:t>
            </w:r>
          </w:p>
        </w:tc>
        <w:tc>
          <w:tcPr>
            <w:tcW w:w="1276" w:type="dxa"/>
            <w:vAlign w:val="bottom"/>
          </w:tcPr>
          <w:p w14:paraId="09105A0B" w14:textId="77777777" w:rsidR="00AA49A9" w:rsidRPr="00E138FA" w:rsidRDefault="00AA49A9" w:rsidP="00490420">
            <w:pPr>
              <w:jc w:val="center"/>
            </w:pPr>
            <w:r w:rsidRPr="00E138FA">
              <w:t>0.995 279</w:t>
            </w:r>
          </w:p>
        </w:tc>
        <w:tc>
          <w:tcPr>
            <w:tcW w:w="1275" w:type="dxa"/>
            <w:vAlign w:val="bottom"/>
          </w:tcPr>
          <w:p w14:paraId="535B1EE1" w14:textId="77777777" w:rsidR="00AA49A9" w:rsidRPr="00E138FA" w:rsidRDefault="00AA49A9" w:rsidP="00490420">
            <w:pPr>
              <w:jc w:val="center"/>
            </w:pPr>
            <w:r w:rsidRPr="00E138FA">
              <w:t>0.995 248</w:t>
            </w:r>
          </w:p>
        </w:tc>
        <w:tc>
          <w:tcPr>
            <w:tcW w:w="1276" w:type="dxa"/>
            <w:vAlign w:val="bottom"/>
          </w:tcPr>
          <w:p w14:paraId="69BC7122" w14:textId="77777777" w:rsidR="00AA49A9" w:rsidRPr="00E138FA" w:rsidRDefault="00AA49A9" w:rsidP="00490420">
            <w:pPr>
              <w:jc w:val="center"/>
            </w:pPr>
            <w:r w:rsidRPr="00E138FA">
              <w:t>0.995 216</w:t>
            </w:r>
          </w:p>
        </w:tc>
        <w:tc>
          <w:tcPr>
            <w:tcW w:w="1276" w:type="dxa"/>
            <w:vAlign w:val="bottom"/>
          </w:tcPr>
          <w:p w14:paraId="7D4D058E" w14:textId="77777777" w:rsidR="00AA49A9" w:rsidRPr="00E138FA" w:rsidRDefault="00AA49A9" w:rsidP="00490420">
            <w:pPr>
              <w:jc w:val="center"/>
            </w:pPr>
            <w:r w:rsidRPr="00E138FA">
              <w:t>0.995 185</w:t>
            </w:r>
          </w:p>
        </w:tc>
        <w:tc>
          <w:tcPr>
            <w:tcW w:w="1276" w:type="dxa"/>
            <w:vAlign w:val="bottom"/>
          </w:tcPr>
          <w:p w14:paraId="0EDB217C" w14:textId="77777777" w:rsidR="00AA49A9" w:rsidRPr="00E138FA" w:rsidRDefault="00AA49A9" w:rsidP="00490420">
            <w:pPr>
              <w:jc w:val="center"/>
            </w:pPr>
            <w:r w:rsidRPr="00E138FA">
              <w:t>0.995 153</w:t>
            </w:r>
          </w:p>
        </w:tc>
        <w:tc>
          <w:tcPr>
            <w:tcW w:w="1275" w:type="dxa"/>
            <w:vAlign w:val="bottom"/>
          </w:tcPr>
          <w:p w14:paraId="07A04022" w14:textId="77777777" w:rsidR="00AA49A9" w:rsidRPr="00E138FA" w:rsidRDefault="00AA49A9" w:rsidP="00490420">
            <w:pPr>
              <w:jc w:val="center"/>
            </w:pPr>
            <w:r w:rsidRPr="00E138FA">
              <w:t>0.995 122</w:t>
            </w:r>
          </w:p>
        </w:tc>
        <w:tc>
          <w:tcPr>
            <w:tcW w:w="1276" w:type="dxa"/>
            <w:vAlign w:val="bottom"/>
          </w:tcPr>
          <w:p w14:paraId="29C900AA" w14:textId="77777777" w:rsidR="00AA49A9" w:rsidRPr="00E138FA" w:rsidRDefault="00AA49A9" w:rsidP="00490420">
            <w:pPr>
              <w:jc w:val="center"/>
            </w:pPr>
            <w:r w:rsidRPr="00E138FA">
              <w:t>0.995 090</w:t>
            </w:r>
          </w:p>
        </w:tc>
        <w:tc>
          <w:tcPr>
            <w:tcW w:w="1418" w:type="dxa"/>
            <w:vAlign w:val="bottom"/>
          </w:tcPr>
          <w:p w14:paraId="1F2B48F6" w14:textId="77777777" w:rsidR="00AA49A9" w:rsidRPr="00E138FA" w:rsidRDefault="00AA49A9" w:rsidP="00490420">
            <w:pPr>
              <w:jc w:val="center"/>
            </w:pPr>
            <w:r w:rsidRPr="00E138FA">
              <w:t>0.995 058</w:t>
            </w:r>
          </w:p>
        </w:tc>
      </w:tr>
      <w:tr w:rsidR="00AA49A9" w:rsidRPr="00490420" w14:paraId="66477BAC" w14:textId="77777777" w:rsidTr="00490420">
        <w:tc>
          <w:tcPr>
            <w:tcW w:w="1129" w:type="dxa"/>
            <w:vAlign w:val="bottom"/>
          </w:tcPr>
          <w:p w14:paraId="7CA96886" w14:textId="77777777" w:rsidR="00AA49A9" w:rsidRPr="00E138FA" w:rsidRDefault="00AA49A9" w:rsidP="00490420">
            <w:pPr>
              <w:jc w:val="center"/>
            </w:pPr>
            <w:r w:rsidRPr="00E138FA">
              <w:t>32</w:t>
            </w:r>
          </w:p>
        </w:tc>
        <w:tc>
          <w:tcPr>
            <w:tcW w:w="1276" w:type="dxa"/>
            <w:vAlign w:val="bottom"/>
          </w:tcPr>
          <w:p w14:paraId="0A1BE8CD" w14:textId="77777777" w:rsidR="00AA49A9" w:rsidRPr="00E138FA" w:rsidRDefault="00AA49A9" w:rsidP="00490420">
            <w:pPr>
              <w:jc w:val="center"/>
            </w:pPr>
            <w:r w:rsidRPr="00E138FA">
              <w:t>0.995 026</w:t>
            </w:r>
          </w:p>
        </w:tc>
        <w:tc>
          <w:tcPr>
            <w:tcW w:w="1276" w:type="dxa"/>
            <w:vAlign w:val="bottom"/>
          </w:tcPr>
          <w:p w14:paraId="6BBEA75C" w14:textId="77777777" w:rsidR="00AA49A9" w:rsidRPr="00E138FA" w:rsidRDefault="00AA49A9" w:rsidP="00490420">
            <w:pPr>
              <w:jc w:val="center"/>
            </w:pPr>
            <w:r w:rsidRPr="00E138FA">
              <w:t>0.994 994</w:t>
            </w:r>
          </w:p>
        </w:tc>
        <w:tc>
          <w:tcPr>
            <w:tcW w:w="1276" w:type="dxa"/>
            <w:vAlign w:val="bottom"/>
          </w:tcPr>
          <w:p w14:paraId="0C2758AE" w14:textId="77777777" w:rsidR="00AA49A9" w:rsidRPr="00E138FA" w:rsidRDefault="00AA49A9" w:rsidP="00490420">
            <w:pPr>
              <w:jc w:val="center"/>
            </w:pPr>
            <w:r w:rsidRPr="00E138FA">
              <w:t>0.994 962</w:t>
            </w:r>
          </w:p>
        </w:tc>
        <w:tc>
          <w:tcPr>
            <w:tcW w:w="1275" w:type="dxa"/>
            <w:vAlign w:val="bottom"/>
          </w:tcPr>
          <w:p w14:paraId="5C81C02F" w14:textId="77777777" w:rsidR="00AA49A9" w:rsidRPr="00E138FA" w:rsidRDefault="00AA49A9" w:rsidP="00490420">
            <w:pPr>
              <w:jc w:val="center"/>
            </w:pPr>
            <w:r w:rsidRPr="00E138FA">
              <w:t>0.994 930</w:t>
            </w:r>
          </w:p>
        </w:tc>
        <w:tc>
          <w:tcPr>
            <w:tcW w:w="1276" w:type="dxa"/>
            <w:vAlign w:val="bottom"/>
          </w:tcPr>
          <w:p w14:paraId="78B6B505" w14:textId="77777777" w:rsidR="00AA49A9" w:rsidRPr="00E138FA" w:rsidRDefault="00AA49A9" w:rsidP="00490420">
            <w:pPr>
              <w:jc w:val="center"/>
            </w:pPr>
            <w:r w:rsidRPr="00E138FA">
              <w:t>0.994 898</w:t>
            </w:r>
          </w:p>
        </w:tc>
        <w:tc>
          <w:tcPr>
            <w:tcW w:w="1276" w:type="dxa"/>
            <w:vAlign w:val="bottom"/>
          </w:tcPr>
          <w:p w14:paraId="144B7AE1" w14:textId="77777777" w:rsidR="00AA49A9" w:rsidRPr="00E138FA" w:rsidRDefault="00AA49A9" w:rsidP="00490420">
            <w:pPr>
              <w:jc w:val="center"/>
            </w:pPr>
            <w:r w:rsidRPr="00E138FA">
              <w:t>0.994 866</w:t>
            </w:r>
          </w:p>
        </w:tc>
        <w:tc>
          <w:tcPr>
            <w:tcW w:w="1276" w:type="dxa"/>
            <w:vAlign w:val="bottom"/>
          </w:tcPr>
          <w:p w14:paraId="2EB5B92B" w14:textId="77777777" w:rsidR="00AA49A9" w:rsidRPr="00E138FA" w:rsidRDefault="00AA49A9" w:rsidP="00490420">
            <w:pPr>
              <w:jc w:val="center"/>
            </w:pPr>
            <w:r w:rsidRPr="00E138FA">
              <w:t>0.994 833</w:t>
            </w:r>
          </w:p>
        </w:tc>
        <w:tc>
          <w:tcPr>
            <w:tcW w:w="1275" w:type="dxa"/>
            <w:vAlign w:val="bottom"/>
          </w:tcPr>
          <w:p w14:paraId="0C8D7FA4" w14:textId="77777777" w:rsidR="00AA49A9" w:rsidRPr="00E138FA" w:rsidRDefault="00AA49A9" w:rsidP="00490420">
            <w:pPr>
              <w:jc w:val="center"/>
            </w:pPr>
            <w:r w:rsidRPr="00E138FA">
              <w:t>0.994 801</w:t>
            </w:r>
          </w:p>
        </w:tc>
        <w:tc>
          <w:tcPr>
            <w:tcW w:w="1276" w:type="dxa"/>
            <w:vAlign w:val="bottom"/>
          </w:tcPr>
          <w:p w14:paraId="2B6661F7" w14:textId="77777777" w:rsidR="00AA49A9" w:rsidRPr="00E138FA" w:rsidRDefault="00AA49A9" w:rsidP="00490420">
            <w:pPr>
              <w:jc w:val="center"/>
            </w:pPr>
            <w:r w:rsidRPr="00E138FA">
              <w:t>0.994 768</w:t>
            </w:r>
          </w:p>
        </w:tc>
        <w:tc>
          <w:tcPr>
            <w:tcW w:w="1418" w:type="dxa"/>
            <w:vAlign w:val="bottom"/>
          </w:tcPr>
          <w:p w14:paraId="11C8FABA" w14:textId="77777777" w:rsidR="00AA49A9" w:rsidRPr="00E138FA" w:rsidRDefault="00AA49A9" w:rsidP="00490420">
            <w:pPr>
              <w:jc w:val="center"/>
            </w:pPr>
            <w:r w:rsidRPr="00E138FA">
              <w:t>0.994 736</w:t>
            </w:r>
          </w:p>
        </w:tc>
      </w:tr>
      <w:tr w:rsidR="00AA49A9" w:rsidRPr="00490420" w14:paraId="090BB378" w14:textId="77777777" w:rsidTr="00490420">
        <w:tc>
          <w:tcPr>
            <w:tcW w:w="1129" w:type="dxa"/>
            <w:vAlign w:val="bottom"/>
          </w:tcPr>
          <w:p w14:paraId="5F6067F9" w14:textId="77777777" w:rsidR="00AA49A9" w:rsidRPr="00E138FA" w:rsidRDefault="00AA49A9" w:rsidP="00490420">
            <w:pPr>
              <w:jc w:val="center"/>
            </w:pPr>
            <w:r w:rsidRPr="00E138FA">
              <w:t>33</w:t>
            </w:r>
          </w:p>
        </w:tc>
        <w:tc>
          <w:tcPr>
            <w:tcW w:w="1276" w:type="dxa"/>
            <w:vAlign w:val="bottom"/>
          </w:tcPr>
          <w:p w14:paraId="1081AA47" w14:textId="77777777" w:rsidR="00AA49A9" w:rsidRPr="00E138FA" w:rsidRDefault="00AA49A9" w:rsidP="00490420">
            <w:pPr>
              <w:jc w:val="center"/>
            </w:pPr>
            <w:r w:rsidRPr="00E138FA">
              <w:t>0.994 703</w:t>
            </w:r>
          </w:p>
        </w:tc>
        <w:tc>
          <w:tcPr>
            <w:tcW w:w="1276" w:type="dxa"/>
            <w:vAlign w:val="bottom"/>
          </w:tcPr>
          <w:p w14:paraId="596E3212" w14:textId="77777777" w:rsidR="00AA49A9" w:rsidRPr="00E138FA" w:rsidRDefault="00AA49A9" w:rsidP="00490420">
            <w:pPr>
              <w:jc w:val="center"/>
            </w:pPr>
            <w:r w:rsidRPr="00E138FA">
              <w:t>0.994 670</w:t>
            </w:r>
          </w:p>
        </w:tc>
        <w:tc>
          <w:tcPr>
            <w:tcW w:w="1276" w:type="dxa"/>
            <w:vAlign w:val="bottom"/>
          </w:tcPr>
          <w:p w14:paraId="7383B2EE" w14:textId="77777777" w:rsidR="00AA49A9" w:rsidRPr="00E138FA" w:rsidRDefault="00AA49A9" w:rsidP="00490420">
            <w:pPr>
              <w:jc w:val="center"/>
            </w:pPr>
            <w:r w:rsidRPr="00E138FA">
              <w:t>0.994 637</w:t>
            </w:r>
          </w:p>
        </w:tc>
        <w:tc>
          <w:tcPr>
            <w:tcW w:w="1275" w:type="dxa"/>
            <w:vAlign w:val="bottom"/>
          </w:tcPr>
          <w:p w14:paraId="1E743EDD" w14:textId="77777777" w:rsidR="00AA49A9" w:rsidRPr="00E138FA" w:rsidRDefault="00AA49A9" w:rsidP="00490420">
            <w:pPr>
              <w:jc w:val="center"/>
            </w:pPr>
            <w:r w:rsidRPr="00E138FA">
              <w:t>0.994 604</w:t>
            </w:r>
          </w:p>
        </w:tc>
        <w:tc>
          <w:tcPr>
            <w:tcW w:w="1276" w:type="dxa"/>
            <w:vAlign w:val="bottom"/>
          </w:tcPr>
          <w:p w14:paraId="6C9C5510" w14:textId="77777777" w:rsidR="00AA49A9" w:rsidRPr="00E138FA" w:rsidRDefault="00AA49A9" w:rsidP="00490420">
            <w:pPr>
              <w:jc w:val="center"/>
            </w:pPr>
            <w:r w:rsidRPr="00E138FA">
              <w:t>0.994 571</w:t>
            </w:r>
          </w:p>
        </w:tc>
        <w:tc>
          <w:tcPr>
            <w:tcW w:w="1276" w:type="dxa"/>
            <w:vAlign w:val="bottom"/>
          </w:tcPr>
          <w:p w14:paraId="44782A2B" w14:textId="77777777" w:rsidR="00AA49A9" w:rsidRPr="00E138FA" w:rsidRDefault="00AA49A9" w:rsidP="00490420">
            <w:pPr>
              <w:jc w:val="center"/>
            </w:pPr>
            <w:r w:rsidRPr="00E138FA">
              <w:t>0.994 538</w:t>
            </w:r>
          </w:p>
        </w:tc>
        <w:tc>
          <w:tcPr>
            <w:tcW w:w="1276" w:type="dxa"/>
            <w:vAlign w:val="bottom"/>
          </w:tcPr>
          <w:p w14:paraId="50F68811" w14:textId="77777777" w:rsidR="00AA49A9" w:rsidRPr="00E138FA" w:rsidRDefault="00AA49A9" w:rsidP="00490420">
            <w:pPr>
              <w:jc w:val="center"/>
            </w:pPr>
            <w:r w:rsidRPr="00E138FA">
              <w:t>0.994 505</w:t>
            </w:r>
          </w:p>
        </w:tc>
        <w:tc>
          <w:tcPr>
            <w:tcW w:w="1275" w:type="dxa"/>
            <w:vAlign w:val="bottom"/>
          </w:tcPr>
          <w:p w14:paraId="1CCEC2DA" w14:textId="77777777" w:rsidR="00AA49A9" w:rsidRPr="00E138FA" w:rsidRDefault="00AA49A9" w:rsidP="00490420">
            <w:pPr>
              <w:jc w:val="center"/>
            </w:pPr>
            <w:r w:rsidRPr="00E138FA">
              <w:t>0.994 472</w:t>
            </w:r>
          </w:p>
        </w:tc>
        <w:tc>
          <w:tcPr>
            <w:tcW w:w="1276" w:type="dxa"/>
            <w:vAlign w:val="bottom"/>
          </w:tcPr>
          <w:p w14:paraId="4315F465" w14:textId="77777777" w:rsidR="00AA49A9" w:rsidRPr="00E138FA" w:rsidRDefault="00AA49A9" w:rsidP="00490420">
            <w:pPr>
              <w:jc w:val="center"/>
            </w:pPr>
            <w:r w:rsidRPr="00E138FA">
              <w:t>0.994 438</w:t>
            </w:r>
          </w:p>
        </w:tc>
        <w:tc>
          <w:tcPr>
            <w:tcW w:w="1418" w:type="dxa"/>
            <w:vAlign w:val="bottom"/>
          </w:tcPr>
          <w:p w14:paraId="3C4DA04E" w14:textId="77777777" w:rsidR="00AA49A9" w:rsidRPr="00E138FA" w:rsidRDefault="00AA49A9" w:rsidP="00490420">
            <w:pPr>
              <w:jc w:val="center"/>
            </w:pPr>
            <w:r w:rsidRPr="00E138FA">
              <w:t>0.994 405</w:t>
            </w:r>
          </w:p>
        </w:tc>
      </w:tr>
      <w:tr w:rsidR="00AA49A9" w:rsidRPr="00490420" w14:paraId="4BB935FB" w14:textId="77777777" w:rsidTr="00490420">
        <w:tc>
          <w:tcPr>
            <w:tcW w:w="1129" w:type="dxa"/>
            <w:vAlign w:val="bottom"/>
          </w:tcPr>
          <w:p w14:paraId="20F0C1FC" w14:textId="77777777" w:rsidR="00AA49A9" w:rsidRPr="00E138FA" w:rsidRDefault="00AA49A9" w:rsidP="00490420">
            <w:pPr>
              <w:jc w:val="center"/>
            </w:pPr>
            <w:r w:rsidRPr="00E138FA">
              <w:t>34</w:t>
            </w:r>
          </w:p>
        </w:tc>
        <w:tc>
          <w:tcPr>
            <w:tcW w:w="1276" w:type="dxa"/>
            <w:vAlign w:val="bottom"/>
          </w:tcPr>
          <w:p w14:paraId="4F4EADA6" w14:textId="77777777" w:rsidR="00AA49A9" w:rsidRPr="00E138FA" w:rsidRDefault="00AA49A9" w:rsidP="00490420">
            <w:pPr>
              <w:jc w:val="center"/>
            </w:pPr>
            <w:r w:rsidRPr="00E138FA">
              <w:t>0.994 371</w:t>
            </w:r>
          </w:p>
        </w:tc>
        <w:tc>
          <w:tcPr>
            <w:tcW w:w="1276" w:type="dxa"/>
            <w:vAlign w:val="bottom"/>
          </w:tcPr>
          <w:p w14:paraId="18688FA0" w14:textId="77777777" w:rsidR="00AA49A9" w:rsidRPr="00E138FA" w:rsidRDefault="00AA49A9" w:rsidP="00490420">
            <w:pPr>
              <w:jc w:val="center"/>
            </w:pPr>
            <w:r w:rsidRPr="00E138FA">
              <w:t>0.994 338</w:t>
            </w:r>
          </w:p>
        </w:tc>
        <w:tc>
          <w:tcPr>
            <w:tcW w:w="1276" w:type="dxa"/>
            <w:vAlign w:val="bottom"/>
          </w:tcPr>
          <w:p w14:paraId="7E5AAA30" w14:textId="77777777" w:rsidR="00AA49A9" w:rsidRPr="00E138FA" w:rsidRDefault="00AA49A9" w:rsidP="00490420">
            <w:pPr>
              <w:jc w:val="center"/>
            </w:pPr>
            <w:r w:rsidRPr="00E138FA">
              <w:t>0.994 304</w:t>
            </w:r>
          </w:p>
        </w:tc>
        <w:tc>
          <w:tcPr>
            <w:tcW w:w="1275" w:type="dxa"/>
            <w:vAlign w:val="bottom"/>
          </w:tcPr>
          <w:p w14:paraId="773FF50F" w14:textId="77777777" w:rsidR="00AA49A9" w:rsidRPr="00E138FA" w:rsidRDefault="00AA49A9" w:rsidP="00490420">
            <w:pPr>
              <w:jc w:val="center"/>
            </w:pPr>
            <w:r w:rsidRPr="00E138FA">
              <w:t>0.994 270</w:t>
            </w:r>
          </w:p>
        </w:tc>
        <w:tc>
          <w:tcPr>
            <w:tcW w:w="1276" w:type="dxa"/>
            <w:vAlign w:val="bottom"/>
          </w:tcPr>
          <w:p w14:paraId="6BA949F1" w14:textId="77777777" w:rsidR="00AA49A9" w:rsidRPr="00E138FA" w:rsidRDefault="00AA49A9" w:rsidP="00490420">
            <w:pPr>
              <w:jc w:val="center"/>
            </w:pPr>
            <w:r w:rsidRPr="00E138FA">
              <w:t>0.994 237</w:t>
            </w:r>
          </w:p>
        </w:tc>
        <w:tc>
          <w:tcPr>
            <w:tcW w:w="1276" w:type="dxa"/>
            <w:vAlign w:val="bottom"/>
          </w:tcPr>
          <w:p w14:paraId="58868861" w14:textId="77777777" w:rsidR="00AA49A9" w:rsidRPr="00E138FA" w:rsidRDefault="00AA49A9" w:rsidP="00490420">
            <w:pPr>
              <w:jc w:val="center"/>
            </w:pPr>
            <w:r w:rsidRPr="00E138FA">
              <w:t>0.994 203</w:t>
            </w:r>
          </w:p>
        </w:tc>
        <w:tc>
          <w:tcPr>
            <w:tcW w:w="1276" w:type="dxa"/>
            <w:vAlign w:val="bottom"/>
          </w:tcPr>
          <w:p w14:paraId="3C2AC562" w14:textId="77777777" w:rsidR="00AA49A9" w:rsidRPr="00E138FA" w:rsidRDefault="00AA49A9" w:rsidP="00490420">
            <w:pPr>
              <w:jc w:val="center"/>
            </w:pPr>
            <w:r w:rsidRPr="00E138FA">
              <w:t>0.994 169</w:t>
            </w:r>
          </w:p>
        </w:tc>
        <w:tc>
          <w:tcPr>
            <w:tcW w:w="1275" w:type="dxa"/>
            <w:vAlign w:val="bottom"/>
          </w:tcPr>
          <w:p w14:paraId="4FE319C4" w14:textId="77777777" w:rsidR="00AA49A9" w:rsidRPr="00E138FA" w:rsidRDefault="00AA49A9" w:rsidP="00490420">
            <w:pPr>
              <w:jc w:val="center"/>
            </w:pPr>
            <w:r w:rsidRPr="00E138FA">
              <w:t>0.994 134</w:t>
            </w:r>
          </w:p>
        </w:tc>
        <w:tc>
          <w:tcPr>
            <w:tcW w:w="1276" w:type="dxa"/>
            <w:vAlign w:val="bottom"/>
          </w:tcPr>
          <w:p w14:paraId="566053E3" w14:textId="77777777" w:rsidR="00AA49A9" w:rsidRPr="00E138FA" w:rsidRDefault="00AA49A9" w:rsidP="00490420">
            <w:pPr>
              <w:jc w:val="center"/>
            </w:pPr>
            <w:r w:rsidRPr="00E138FA">
              <w:t>0.994 100</w:t>
            </w:r>
          </w:p>
        </w:tc>
        <w:tc>
          <w:tcPr>
            <w:tcW w:w="1418" w:type="dxa"/>
            <w:vAlign w:val="bottom"/>
          </w:tcPr>
          <w:p w14:paraId="487F0395" w14:textId="77777777" w:rsidR="00AA49A9" w:rsidRPr="00E138FA" w:rsidRDefault="00AA49A9" w:rsidP="00490420">
            <w:pPr>
              <w:jc w:val="center"/>
            </w:pPr>
            <w:r w:rsidRPr="00E138FA">
              <w:t>0.994 066</w:t>
            </w:r>
          </w:p>
        </w:tc>
      </w:tr>
      <w:tr w:rsidR="00AA49A9" w:rsidRPr="00490420" w14:paraId="601590B3" w14:textId="77777777" w:rsidTr="00490420">
        <w:tc>
          <w:tcPr>
            <w:tcW w:w="1129" w:type="dxa"/>
            <w:vAlign w:val="bottom"/>
          </w:tcPr>
          <w:p w14:paraId="1B58C9A2" w14:textId="77777777" w:rsidR="00AA49A9" w:rsidRPr="00E138FA" w:rsidRDefault="00AA49A9" w:rsidP="00490420">
            <w:pPr>
              <w:jc w:val="center"/>
            </w:pPr>
            <w:r w:rsidRPr="00E138FA">
              <w:t>35</w:t>
            </w:r>
          </w:p>
        </w:tc>
        <w:tc>
          <w:tcPr>
            <w:tcW w:w="1276" w:type="dxa"/>
            <w:vAlign w:val="bottom"/>
          </w:tcPr>
          <w:p w14:paraId="383C1176" w14:textId="77777777" w:rsidR="00AA49A9" w:rsidRPr="00E138FA" w:rsidRDefault="00AA49A9" w:rsidP="00490420">
            <w:pPr>
              <w:jc w:val="center"/>
            </w:pPr>
            <w:r w:rsidRPr="00E138FA">
              <w:t>0.994 032</w:t>
            </w:r>
          </w:p>
        </w:tc>
        <w:tc>
          <w:tcPr>
            <w:tcW w:w="1276" w:type="dxa"/>
            <w:vAlign w:val="bottom"/>
          </w:tcPr>
          <w:p w14:paraId="7376ABE3" w14:textId="77777777" w:rsidR="00AA49A9" w:rsidRPr="00E138FA" w:rsidRDefault="00AA49A9" w:rsidP="00490420">
            <w:pPr>
              <w:jc w:val="center"/>
            </w:pPr>
            <w:r w:rsidRPr="00E138FA">
              <w:t>0.993 997</w:t>
            </w:r>
          </w:p>
        </w:tc>
        <w:tc>
          <w:tcPr>
            <w:tcW w:w="1276" w:type="dxa"/>
            <w:vAlign w:val="bottom"/>
          </w:tcPr>
          <w:p w14:paraId="2AAD235E" w14:textId="77777777" w:rsidR="00AA49A9" w:rsidRPr="00E138FA" w:rsidRDefault="00AA49A9" w:rsidP="00490420">
            <w:pPr>
              <w:jc w:val="center"/>
            </w:pPr>
            <w:r w:rsidRPr="00E138FA">
              <w:t>0.993 963</w:t>
            </w:r>
          </w:p>
        </w:tc>
        <w:tc>
          <w:tcPr>
            <w:tcW w:w="1275" w:type="dxa"/>
            <w:vAlign w:val="bottom"/>
          </w:tcPr>
          <w:p w14:paraId="4F32A962" w14:textId="77777777" w:rsidR="00AA49A9" w:rsidRPr="00E138FA" w:rsidRDefault="00AA49A9" w:rsidP="00490420">
            <w:pPr>
              <w:jc w:val="center"/>
            </w:pPr>
            <w:r w:rsidRPr="00E138FA">
              <w:t>0.993 928</w:t>
            </w:r>
          </w:p>
        </w:tc>
        <w:tc>
          <w:tcPr>
            <w:tcW w:w="1276" w:type="dxa"/>
            <w:vAlign w:val="bottom"/>
          </w:tcPr>
          <w:p w14:paraId="65990571" w14:textId="77777777" w:rsidR="00AA49A9" w:rsidRPr="00E138FA" w:rsidRDefault="00AA49A9" w:rsidP="00490420">
            <w:pPr>
              <w:jc w:val="center"/>
            </w:pPr>
            <w:r w:rsidRPr="00E138FA">
              <w:t>0.993 894</w:t>
            </w:r>
          </w:p>
        </w:tc>
        <w:tc>
          <w:tcPr>
            <w:tcW w:w="1276" w:type="dxa"/>
            <w:vAlign w:val="bottom"/>
          </w:tcPr>
          <w:p w14:paraId="3A72AF05" w14:textId="77777777" w:rsidR="00AA49A9" w:rsidRPr="00E138FA" w:rsidRDefault="00AA49A9" w:rsidP="00490420">
            <w:pPr>
              <w:jc w:val="center"/>
            </w:pPr>
            <w:r w:rsidRPr="00E138FA">
              <w:t>0.993 859</w:t>
            </w:r>
          </w:p>
        </w:tc>
        <w:tc>
          <w:tcPr>
            <w:tcW w:w="1276" w:type="dxa"/>
            <w:vAlign w:val="bottom"/>
          </w:tcPr>
          <w:p w14:paraId="5CB12D07" w14:textId="77777777" w:rsidR="00AA49A9" w:rsidRPr="00E138FA" w:rsidRDefault="00AA49A9" w:rsidP="00490420">
            <w:pPr>
              <w:jc w:val="center"/>
            </w:pPr>
            <w:r w:rsidRPr="00E138FA">
              <w:t>0.993 824</w:t>
            </w:r>
          </w:p>
        </w:tc>
        <w:tc>
          <w:tcPr>
            <w:tcW w:w="1275" w:type="dxa"/>
            <w:vAlign w:val="bottom"/>
          </w:tcPr>
          <w:p w14:paraId="14195A0F" w14:textId="77777777" w:rsidR="00AA49A9" w:rsidRPr="00E138FA" w:rsidRDefault="00AA49A9" w:rsidP="00490420">
            <w:pPr>
              <w:jc w:val="center"/>
            </w:pPr>
            <w:r w:rsidRPr="00E138FA">
              <w:t>0.993 789</w:t>
            </w:r>
          </w:p>
        </w:tc>
        <w:tc>
          <w:tcPr>
            <w:tcW w:w="1276" w:type="dxa"/>
            <w:vAlign w:val="bottom"/>
          </w:tcPr>
          <w:p w14:paraId="2BA0B63C" w14:textId="77777777" w:rsidR="00AA49A9" w:rsidRPr="00E138FA" w:rsidRDefault="00AA49A9" w:rsidP="00490420">
            <w:pPr>
              <w:jc w:val="center"/>
            </w:pPr>
            <w:r w:rsidRPr="00E138FA">
              <w:t>0.993 754</w:t>
            </w:r>
          </w:p>
        </w:tc>
        <w:tc>
          <w:tcPr>
            <w:tcW w:w="1418" w:type="dxa"/>
            <w:vAlign w:val="bottom"/>
          </w:tcPr>
          <w:p w14:paraId="4F7BEBE5" w14:textId="77777777" w:rsidR="00AA49A9" w:rsidRPr="00E138FA" w:rsidRDefault="00AA49A9" w:rsidP="00490420">
            <w:pPr>
              <w:jc w:val="center"/>
            </w:pPr>
            <w:r w:rsidRPr="00E138FA">
              <w:t>0.993 719</w:t>
            </w:r>
          </w:p>
        </w:tc>
      </w:tr>
      <w:tr w:rsidR="00AA49A9" w:rsidRPr="00490420" w14:paraId="0A193158" w14:textId="77777777" w:rsidTr="00490420">
        <w:tc>
          <w:tcPr>
            <w:tcW w:w="1129" w:type="dxa"/>
            <w:vAlign w:val="bottom"/>
          </w:tcPr>
          <w:p w14:paraId="365CFB12" w14:textId="77777777" w:rsidR="00AA49A9" w:rsidRPr="00E138FA" w:rsidRDefault="00AA49A9" w:rsidP="00490420">
            <w:pPr>
              <w:jc w:val="center"/>
            </w:pPr>
            <w:r w:rsidRPr="00E138FA">
              <w:t>36</w:t>
            </w:r>
          </w:p>
        </w:tc>
        <w:tc>
          <w:tcPr>
            <w:tcW w:w="1276" w:type="dxa"/>
            <w:vAlign w:val="bottom"/>
          </w:tcPr>
          <w:p w14:paraId="2818A56D" w14:textId="77777777" w:rsidR="00AA49A9" w:rsidRPr="00E138FA" w:rsidRDefault="00AA49A9" w:rsidP="00490420">
            <w:pPr>
              <w:jc w:val="center"/>
            </w:pPr>
            <w:r w:rsidRPr="00E138FA">
              <w:t>0.993 684</w:t>
            </w:r>
          </w:p>
        </w:tc>
        <w:tc>
          <w:tcPr>
            <w:tcW w:w="1276" w:type="dxa"/>
            <w:vAlign w:val="bottom"/>
          </w:tcPr>
          <w:p w14:paraId="548F0FCD" w14:textId="77777777" w:rsidR="00AA49A9" w:rsidRPr="00E138FA" w:rsidRDefault="00AA49A9" w:rsidP="00490420">
            <w:pPr>
              <w:jc w:val="center"/>
            </w:pPr>
            <w:r w:rsidRPr="00E138FA">
              <w:t>0.993 649</w:t>
            </w:r>
          </w:p>
        </w:tc>
        <w:tc>
          <w:tcPr>
            <w:tcW w:w="1276" w:type="dxa"/>
            <w:vAlign w:val="bottom"/>
          </w:tcPr>
          <w:p w14:paraId="0F5E1713" w14:textId="77777777" w:rsidR="00AA49A9" w:rsidRPr="00E138FA" w:rsidRDefault="00AA49A9" w:rsidP="00490420">
            <w:pPr>
              <w:jc w:val="center"/>
            </w:pPr>
            <w:r w:rsidRPr="00E138FA">
              <w:t>0.993 613</w:t>
            </w:r>
          </w:p>
        </w:tc>
        <w:tc>
          <w:tcPr>
            <w:tcW w:w="1275" w:type="dxa"/>
            <w:vAlign w:val="bottom"/>
          </w:tcPr>
          <w:p w14:paraId="27A7E116" w14:textId="77777777" w:rsidR="00AA49A9" w:rsidRPr="00E138FA" w:rsidRDefault="00AA49A9" w:rsidP="00490420">
            <w:pPr>
              <w:jc w:val="center"/>
            </w:pPr>
            <w:r w:rsidRPr="00E138FA">
              <w:t>0.993 578</w:t>
            </w:r>
          </w:p>
        </w:tc>
        <w:tc>
          <w:tcPr>
            <w:tcW w:w="1276" w:type="dxa"/>
            <w:vAlign w:val="bottom"/>
          </w:tcPr>
          <w:p w14:paraId="6E72D0C5" w14:textId="77777777" w:rsidR="00AA49A9" w:rsidRPr="00E138FA" w:rsidRDefault="00AA49A9" w:rsidP="00490420">
            <w:pPr>
              <w:jc w:val="center"/>
            </w:pPr>
            <w:r w:rsidRPr="00E138FA">
              <w:t>0.993 543</w:t>
            </w:r>
          </w:p>
        </w:tc>
        <w:tc>
          <w:tcPr>
            <w:tcW w:w="1276" w:type="dxa"/>
            <w:vAlign w:val="bottom"/>
          </w:tcPr>
          <w:p w14:paraId="45C01638" w14:textId="77777777" w:rsidR="00AA49A9" w:rsidRPr="00E138FA" w:rsidRDefault="00AA49A9" w:rsidP="00490420">
            <w:pPr>
              <w:jc w:val="center"/>
            </w:pPr>
            <w:r w:rsidRPr="00E138FA">
              <w:t>0.993 507</w:t>
            </w:r>
          </w:p>
        </w:tc>
        <w:tc>
          <w:tcPr>
            <w:tcW w:w="1276" w:type="dxa"/>
            <w:vAlign w:val="bottom"/>
          </w:tcPr>
          <w:p w14:paraId="75213789" w14:textId="77777777" w:rsidR="00AA49A9" w:rsidRPr="00E138FA" w:rsidRDefault="00AA49A9" w:rsidP="00490420">
            <w:pPr>
              <w:jc w:val="center"/>
            </w:pPr>
            <w:r w:rsidRPr="00E138FA">
              <w:t>0.993 471</w:t>
            </w:r>
          </w:p>
        </w:tc>
        <w:tc>
          <w:tcPr>
            <w:tcW w:w="1275" w:type="dxa"/>
            <w:vAlign w:val="bottom"/>
          </w:tcPr>
          <w:p w14:paraId="165C70C4" w14:textId="77777777" w:rsidR="00AA49A9" w:rsidRPr="00E138FA" w:rsidRDefault="00AA49A9" w:rsidP="00490420">
            <w:pPr>
              <w:jc w:val="center"/>
            </w:pPr>
            <w:r w:rsidRPr="00E138FA">
              <w:t>0.993 436</w:t>
            </w:r>
          </w:p>
        </w:tc>
        <w:tc>
          <w:tcPr>
            <w:tcW w:w="1276" w:type="dxa"/>
            <w:vAlign w:val="bottom"/>
          </w:tcPr>
          <w:p w14:paraId="735EDB8D" w14:textId="77777777" w:rsidR="00AA49A9" w:rsidRPr="00E138FA" w:rsidRDefault="00AA49A9" w:rsidP="00490420">
            <w:pPr>
              <w:jc w:val="center"/>
            </w:pPr>
            <w:r w:rsidRPr="00E138FA">
              <w:t>0.993 400</w:t>
            </w:r>
          </w:p>
        </w:tc>
        <w:tc>
          <w:tcPr>
            <w:tcW w:w="1418" w:type="dxa"/>
            <w:vAlign w:val="bottom"/>
          </w:tcPr>
          <w:p w14:paraId="1919B3F3" w14:textId="77777777" w:rsidR="00AA49A9" w:rsidRPr="00E138FA" w:rsidRDefault="00AA49A9" w:rsidP="00490420">
            <w:pPr>
              <w:jc w:val="center"/>
            </w:pPr>
            <w:r w:rsidRPr="00E138FA">
              <w:t>0.993 364</w:t>
            </w:r>
          </w:p>
        </w:tc>
      </w:tr>
      <w:tr w:rsidR="00AA49A9" w:rsidRPr="00490420" w14:paraId="6EBAF634" w14:textId="77777777" w:rsidTr="00490420">
        <w:tc>
          <w:tcPr>
            <w:tcW w:w="1129" w:type="dxa"/>
            <w:vAlign w:val="bottom"/>
          </w:tcPr>
          <w:p w14:paraId="0386BC10" w14:textId="77777777" w:rsidR="00AA49A9" w:rsidRPr="00E138FA" w:rsidRDefault="00AA49A9" w:rsidP="00490420">
            <w:pPr>
              <w:jc w:val="center"/>
            </w:pPr>
            <w:r w:rsidRPr="00E138FA">
              <w:t>37</w:t>
            </w:r>
          </w:p>
        </w:tc>
        <w:tc>
          <w:tcPr>
            <w:tcW w:w="1276" w:type="dxa"/>
            <w:vAlign w:val="bottom"/>
          </w:tcPr>
          <w:p w14:paraId="62E9630A" w14:textId="77777777" w:rsidR="00AA49A9" w:rsidRPr="00E138FA" w:rsidRDefault="00AA49A9" w:rsidP="00490420">
            <w:pPr>
              <w:jc w:val="center"/>
            </w:pPr>
            <w:r w:rsidRPr="00E138FA">
              <w:t>0.993 328</w:t>
            </w:r>
          </w:p>
        </w:tc>
        <w:tc>
          <w:tcPr>
            <w:tcW w:w="1276" w:type="dxa"/>
            <w:vAlign w:val="bottom"/>
          </w:tcPr>
          <w:p w14:paraId="2E895D70" w14:textId="77777777" w:rsidR="00AA49A9" w:rsidRPr="00E138FA" w:rsidRDefault="00AA49A9" w:rsidP="00490420">
            <w:pPr>
              <w:jc w:val="center"/>
            </w:pPr>
            <w:r w:rsidRPr="00E138FA">
              <w:t>0.993 292</w:t>
            </w:r>
          </w:p>
        </w:tc>
        <w:tc>
          <w:tcPr>
            <w:tcW w:w="1276" w:type="dxa"/>
            <w:vAlign w:val="bottom"/>
          </w:tcPr>
          <w:p w14:paraId="66D24D41" w14:textId="77777777" w:rsidR="00AA49A9" w:rsidRPr="00E138FA" w:rsidRDefault="00AA49A9" w:rsidP="00490420">
            <w:pPr>
              <w:jc w:val="center"/>
            </w:pPr>
            <w:r w:rsidRPr="00E138FA">
              <w:t>0.993 256</w:t>
            </w:r>
          </w:p>
        </w:tc>
        <w:tc>
          <w:tcPr>
            <w:tcW w:w="1275" w:type="dxa"/>
            <w:vAlign w:val="bottom"/>
          </w:tcPr>
          <w:p w14:paraId="2CEA9FF7" w14:textId="77777777" w:rsidR="00AA49A9" w:rsidRPr="00E138FA" w:rsidRDefault="00AA49A9" w:rsidP="00490420">
            <w:pPr>
              <w:jc w:val="center"/>
            </w:pPr>
            <w:r w:rsidRPr="00E138FA">
              <w:t>0.993 220</w:t>
            </w:r>
          </w:p>
        </w:tc>
        <w:tc>
          <w:tcPr>
            <w:tcW w:w="1276" w:type="dxa"/>
            <w:vAlign w:val="bottom"/>
          </w:tcPr>
          <w:p w14:paraId="4007890B" w14:textId="77777777" w:rsidR="00AA49A9" w:rsidRPr="00E138FA" w:rsidRDefault="00AA49A9" w:rsidP="00490420">
            <w:pPr>
              <w:jc w:val="center"/>
            </w:pPr>
            <w:r w:rsidRPr="00E138FA">
              <w:t>0.993 184</w:t>
            </w:r>
          </w:p>
        </w:tc>
        <w:tc>
          <w:tcPr>
            <w:tcW w:w="1276" w:type="dxa"/>
            <w:vAlign w:val="bottom"/>
          </w:tcPr>
          <w:p w14:paraId="7C213B51" w14:textId="77777777" w:rsidR="00AA49A9" w:rsidRPr="00E138FA" w:rsidRDefault="00AA49A9" w:rsidP="00490420">
            <w:pPr>
              <w:jc w:val="center"/>
            </w:pPr>
            <w:r w:rsidRPr="00E138FA">
              <w:t>0.993 147</w:t>
            </w:r>
          </w:p>
        </w:tc>
        <w:tc>
          <w:tcPr>
            <w:tcW w:w="1276" w:type="dxa"/>
            <w:vAlign w:val="bottom"/>
          </w:tcPr>
          <w:p w14:paraId="21ED87D7" w14:textId="77777777" w:rsidR="00AA49A9" w:rsidRPr="00E138FA" w:rsidRDefault="00AA49A9" w:rsidP="00490420">
            <w:pPr>
              <w:jc w:val="center"/>
            </w:pPr>
            <w:r w:rsidRPr="00E138FA">
              <w:t>0.993 111</w:t>
            </w:r>
          </w:p>
        </w:tc>
        <w:tc>
          <w:tcPr>
            <w:tcW w:w="1275" w:type="dxa"/>
            <w:vAlign w:val="bottom"/>
          </w:tcPr>
          <w:p w14:paraId="30810EDC" w14:textId="77777777" w:rsidR="00AA49A9" w:rsidRPr="00E138FA" w:rsidRDefault="00AA49A9" w:rsidP="00490420">
            <w:pPr>
              <w:jc w:val="center"/>
            </w:pPr>
            <w:r w:rsidRPr="00E138FA">
              <w:t>0.993 075</w:t>
            </w:r>
          </w:p>
        </w:tc>
        <w:tc>
          <w:tcPr>
            <w:tcW w:w="1276" w:type="dxa"/>
            <w:vAlign w:val="bottom"/>
          </w:tcPr>
          <w:p w14:paraId="6223D9E6" w14:textId="77777777" w:rsidR="00AA49A9" w:rsidRPr="00E138FA" w:rsidRDefault="00AA49A9" w:rsidP="00490420">
            <w:pPr>
              <w:jc w:val="center"/>
            </w:pPr>
            <w:r w:rsidRPr="00E138FA">
              <w:t>0.993 038</w:t>
            </w:r>
          </w:p>
        </w:tc>
        <w:tc>
          <w:tcPr>
            <w:tcW w:w="1418" w:type="dxa"/>
            <w:vAlign w:val="bottom"/>
          </w:tcPr>
          <w:p w14:paraId="146B2D71" w14:textId="77777777" w:rsidR="00AA49A9" w:rsidRPr="00E138FA" w:rsidRDefault="00AA49A9" w:rsidP="00490420">
            <w:pPr>
              <w:jc w:val="center"/>
            </w:pPr>
            <w:r w:rsidRPr="00E138FA">
              <w:t>0.993 001</w:t>
            </w:r>
          </w:p>
        </w:tc>
      </w:tr>
      <w:tr w:rsidR="00AA49A9" w:rsidRPr="00490420" w14:paraId="24C7EB43" w14:textId="77777777" w:rsidTr="00490420">
        <w:tc>
          <w:tcPr>
            <w:tcW w:w="1129" w:type="dxa"/>
            <w:vAlign w:val="bottom"/>
          </w:tcPr>
          <w:p w14:paraId="158424E6" w14:textId="77777777" w:rsidR="00AA49A9" w:rsidRPr="00E138FA" w:rsidRDefault="00AA49A9" w:rsidP="00490420">
            <w:pPr>
              <w:jc w:val="center"/>
            </w:pPr>
            <w:r w:rsidRPr="00E138FA">
              <w:t>38</w:t>
            </w:r>
          </w:p>
        </w:tc>
        <w:tc>
          <w:tcPr>
            <w:tcW w:w="1276" w:type="dxa"/>
            <w:vAlign w:val="bottom"/>
          </w:tcPr>
          <w:p w14:paraId="098856B6" w14:textId="77777777" w:rsidR="00AA49A9" w:rsidRPr="00E138FA" w:rsidRDefault="00AA49A9" w:rsidP="00490420">
            <w:pPr>
              <w:jc w:val="center"/>
            </w:pPr>
            <w:r w:rsidRPr="00E138FA">
              <w:t>0.992 965</w:t>
            </w:r>
          </w:p>
        </w:tc>
        <w:tc>
          <w:tcPr>
            <w:tcW w:w="1276" w:type="dxa"/>
            <w:vAlign w:val="bottom"/>
          </w:tcPr>
          <w:p w14:paraId="4E733EB6" w14:textId="77777777" w:rsidR="00AA49A9" w:rsidRPr="00E138FA" w:rsidRDefault="00AA49A9" w:rsidP="00490420">
            <w:pPr>
              <w:jc w:val="center"/>
            </w:pPr>
            <w:r w:rsidRPr="00E138FA">
              <w:t>0.992 928</w:t>
            </w:r>
          </w:p>
        </w:tc>
        <w:tc>
          <w:tcPr>
            <w:tcW w:w="1276" w:type="dxa"/>
            <w:vAlign w:val="bottom"/>
          </w:tcPr>
          <w:p w14:paraId="3639A79B" w14:textId="77777777" w:rsidR="00AA49A9" w:rsidRPr="00E138FA" w:rsidRDefault="00AA49A9" w:rsidP="00490420">
            <w:pPr>
              <w:jc w:val="center"/>
            </w:pPr>
            <w:r w:rsidRPr="00E138FA">
              <w:t>0.992 891</w:t>
            </w:r>
          </w:p>
        </w:tc>
        <w:tc>
          <w:tcPr>
            <w:tcW w:w="1275" w:type="dxa"/>
            <w:vAlign w:val="bottom"/>
          </w:tcPr>
          <w:p w14:paraId="5CDFB6D4" w14:textId="77777777" w:rsidR="00AA49A9" w:rsidRPr="00E138FA" w:rsidRDefault="00AA49A9" w:rsidP="00490420">
            <w:pPr>
              <w:jc w:val="center"/>
            </w:pPr>
            <w:r w:rsidRPr="00E138FA">
              <w:t>0.992 854</w:t>
            </w:r>
          </w:p>
        </w:tc>
        <w:tc>
          <w:tcPr>
            <w:tcW w:w="1276" w:type="dxa"/>
            <w:vAlign w:val="bottom"/>
          </w:tcPr>
          <w:p w14:paraId="0D75D4D6" w14:textId="77777777" w:rsidR="00AA49A9" w:rsidRPr="00E138FA" w:rsidRDefault="00AA49A9" w:rsidP="00490420">
            <w:pPr>
              <w:jc w:val="center"/>
            </w:pPr>
            <w:r w:rsidRPr="00E138FA">
              <w:t>0.992 817</w:t>
            </w:r>
          </w:p>
        </w:tc>
        <w:tc>
          <w:tcPr>
            <w:tcW w:w="1276" w:type="dxa"/>
            <w:vAlign w:val="bottom"/>
          </w:tcPr>
          <w:p w14:paraId="7C72C5D8" w14:textId="77777777" w:rsidR="00AA49A9" w:rsidRPr="00E138FA" w:rsidRDefault="00AA49A9" w:rsidP="00490420">
            <w:pPr>
              <w:jc w:val="center"/>
            </w:pPr>
            <w:r w:rsidRPr="00E138FA">
              <w:t>0.992 780</w:t>
            </w:r>
          </w:p>
        </w:tc>
        <w:tc>
          <w:tcPr>
            <w:tcW w:w="1276" w:type="dxa"/>
            <w:vAlign w:val="bottom"/>
          </w:tcPr>
          <w:p w14:paraId="5A1CE0D6" w14:textId="77777777" w:rsidR="00AA49A9" w:rsidRPr="00E138FA" w:rsidRDefault="00AA49A9" w:rsidP="00490420">
            <w:pPr>
              <w:jc w:val="center"/>
            </w:pPr>
            <w:r w:rsidRPr="00E138FA">
              <w:t>0.992 743</w:t>
            </w:r>
          </w:p>
        </w:tc>
        <w:tc>
          <w:tcPr>
            <w:tcW w:w="1275" w:type="dxa"/>
            <w:vAlign w:val="bottom"/>
          </w:tcPr>
          <w:p w14:paraId="20EA44D7" w14:textId="77777777" w:rsidR="00AA49A9" w:rsidRPr="00E138FA" w:rsidRDefault="00AA49A9" w:rsidP="00490420">
            <w:pPr>
              <w:jc w:val="center"/>
            </w:pPr>
            <w:r w:rsidRPr="00E138FA">
              <w:t>0.992 706</w:t>
            </w:r>
          </w:p>
        </w:tc>
        <w:tc>
          <w:tcPr>
            <w:tcW w:w="1276" w:type="dxa"/>
            <w:vAlign w:val="bottom"/>
          </w:tcPr>
          <w:p w14:paraId="565FB070" w14:textId="77777777" w:rsidR="00AA49A9" w:rsidRPr="00E138FA" w:rsidRDefault="00AA49A9" w:rsidP="00490420">
            <w:pPr>
              <w:jc w:val="center"/>
            </w:pPr>
            <w:r w:rsidRPr="00E138FA">
              <w:t>0.992 668</w:t>
            </w:r>
          </w:p>
        </w:tc>
        <w:tc>
          <w:tcPr>
            <w:tcW w:w="1418" w:type="dxa"/>
            <w:vAlign w:val="bottom"/>
          </w:tcPr>
          <w:p w14:paraId="3000ABB4" w14:textId="77777777" w:rsidR="00AA49A9" w:rsidRPr="00E138FA" w:rsidRDefault="00AA49A9" w:rsidP="00490420">
            <w:pPr>
              <w:jc w:val="center"/>
            </w:pPr>
            <w:r w:rsidRPr="00E138FA">
              <w:t>0.992 631</w:t>
            </w:r>
          </w:p>
        </w:tc>
      </w:tr>
      <w:tr w:rsidR="00AA49A9" w:rsidRPr="00490420" w14:paraId="1EC9C5B7" w14:textId="77777777" w:rsidTr="00490420">
        <w:tc>
          <w:tcPr>
            <w:tcW w:w="1129" w:type="dxa"/>
            <w:vAlign w:val="bottom"/>
          </w:tcPr>
          <w:p w14:paraId="24993F22" w14:textId="77777777" w:rsidR="00AA49A9" w:rsidRPr="00E138FA" w:rsidRDefault="00AA49A9" w:rsidP="00490420">
            <w:pPr>
              <w:jc w:val="center"/>
            </w:pPr>
            <w:r w:rsidRPr="00E138FA">
              <w:t>39</w:t>
            </w:r>
          </w:p>
        </w:tc>
        <w:tc>
          <w:tcPr>
            <w:tcW w:w="1276" w:type="dxa"/>
            <w:vAlign w:val="bottom"/>
          </w:tcPr>
          <w:p w14:paraId="2617D45E" w14:textId="77777777" w:rsidR="00AA49A9" w:rsidRPr="00E138FA" w:rsidRDefault="00AA49A9" w:rsidP="00490420">
            <w:pPr>
              <w:jc w:val="center"/>
            </w:pPr>
            <w:r w:rsidRPr="00E138FA">
              <w:t>0.992 594</w:t>
            </w:r>
          </w:p>
        </w:tc>
        <w:tc>
          <w:tcPr>
            <w:tcW w:w="1276" w:type="dxa"/>
            <w:vAlign w:val="bottom"/>
          </w:tcPr>
          <w:p w14:paraId="7B3AEBE4" w14:textId="77777777" w:rsidR="00AA49A9" w:rsidRPr="00E138FA" w:rsidRDefault="00AA49A9" w:rsidP="00490420">
            <w:pPr>
              <w:jc w:val="center"/>
            </w:pPr>
            <w:r w:rsidRPr="00E138FA">
              <w:t>0.992 556</w:t>
            </w:r>
          </w:p>
        </w:tc>
        <w:tc>
          <w:tcPr>
            <w:tcW w:w="1276" w:type="dxa"/>
            <w:vAlign w:val="bottom"/>
          </w:tcPr>
          <w:p w14:paraId="1E78908D" w14:textId="77777777" w:rsidR="00AA49A9" w:rsidRPr="00E138FA" w:rsidRDefault="00AA49A9" w:rsidP="00490420">
            <w:pPr>
              <w:jc w:val="center"/>
            </w:pPr>
            <w:r w:rsidRPr="00E138FA">
              <w:t>0.992 518</w:t>
            </w:r>
          </w:p>
        </w:tc>
        <w:tc>
          <w:tcPr>
            <w:tcW w:w="1275" w:type="dxa"/>
            <w:vAlign w:val="bottom"/>
          </w:tcPr>
          <w:p w14:paraId="124E3B7B" w14:textId="77777777" w:rsidR="00AA49A9" w:rsidRPr="00E138FA" w:rsidRDefault="00AA49A9" w:rsidP="00490420">
            <w:pPr>
              <w:jc w:val="center"/>
            </w:pPr>
            <w:r w:rsidRPr="00E138FA">
              <w:t>0.992 481</w:t>
            </w:r>
          </w:p>
        </w:tc>
        <w:tc>
          <w:tcPr>
            <w:tcW w:w="1276" w:type="dxa"/>
            <w:vAlign w:val="bottom"/>
          </w:tcPr>
          <w:p w14:paraId="5E4C9162" w14:textId="77777777" w:rsidR="00AA49A9" w:rsidRPr="00E138FA" w:rsidRDefault="00AA49A9" w:rsidP="00490420">
            <w:pPr>
              <w:jc w:val="center"/>
            </w:pPr>
            <w:r w:rsidRPr="00E138FA">
              <w:t>0.992 443</w:t>
            </w:r>
          </w:p>
        </w:tc>
        <w:tc>
          <w:tcPr>
            <w:tcW w:w="1276" w:type="dxa"/>
            <w:vAlign w:val="bottom"/>
          </w:tcPr>
          <w:p w14:paraId="3A72432E" w14:textId="77777777" w:rsidR="00AA49A9" w:rsidRPr="00E138FA" w:rsidRDefault="00AA49A9" w:rsidP="00490420">
            <w:pPr>
              <w:jc w:val="center"/>
            </w:pPr>
            <w:r w:rsidRPr="00E138FA">
              <w:t>0.992 405</w:t>
            </w:r>
          </w:p>
        </w:tc>
        <w:tc>
          <w:tcPr>
            <w:tcW w:w="1276" w:type="dxa"/>
            <w:vAlign w:val="bottom"/>
          </w:tcPr>
          <w:p w14:paraId="4C8808BD" w14:textId="77777777" w:rsidR="00AA49A9" w:rsidRPr="00E138FA" w:rsidRDefault="00AA49A9" w:rsidP="00490420">
            <w:pPr>
              <w:jc w:val="center"/>
            </w:pPr>
            <w:r w:rsidRPr="00E138FA">
              <w:t>0.992 367</w:t>
            </w:r>
          </w:p>
        </w:tc>
        <w:tc>
          <w:tcPr>
            <w:tcW w:w="1275" w:type="dxa"/>
            <w:vAlign w:val="bottom"/>
          </w:tcPr>
          <w:p w14:paraId="19C40A03" w14:textId="77777777" w:rsidR="00AA49A9" w:rsidRPr="00E138FA" w:rsidRDefault="00AA49A9" w:rsidP="00490420">
            <w:pPr>
              <w:jc w:val="center"/>
            </w:pPr>
            <w:r w:rsidRPr="00E138FA">
              <w:t>0.992 329</w:t>
            </w:r>
          </w:p>
        </w:tc>
        <w:tc>
          <w:tcPr>
            <w:tcW w:w="1276" w:type="dxa"/>
            <w:vAlign w:val="bottom"/>
          </w:tcPr>
          <w:p w14:paraId="10C0D648" w14:textId="77777777" w:rsidR="00AA49A9" w:rsidRPr="00E138FA" w:rsidRDefault="00AA49A9" w:rsidP="00490420">
            <w:pPr>
              <w:jc w:val="center"/>
            </w:pPr>
            <w:r w:rsidRPr="00E138FA">
              <w:t>0.992 291</w:t>
            </w:r>
          </w:p>
        </w:tc>
        <w:tc>
          <w:tcPr>
            <w:tcW w:w="1418" w:type="dxa"/>
            <w:vAlign w:val="bottom"/>
          </w:tcPr>
          <w:p w14:paraId="50E93CAE" w14:textId="77777777" w:rsidR="00AA49A9" w:rsidRPr="00E138FA" w:rsidRDefault="00AA49A9" w:rsidP="00490420">
            <w:pPr>
              <w:jc w:val="center"/>
            </w:pPr>
            <w:r w:rsidRPr="00E138FA">
              <w:t>0.992 253</w:t>
            </w:r>
          </w:p>
        </w:tc>
      </w:tr>
      <w:tr w:rsidR="00AA49A9" w:rsidRPr="00490420" w14:paraId="0FA67656" w14:textId="77777777" w:rsidTr="00490420">
        <w:tc>
          <w:tcPr>
            <w:tcW w:w="1129" w:type="dxa"/>
            <w:vAlign w:val="bottom"/>
          </w:tcPr>
          <w:p w14:paraId="3DB2C38A" w14:textId="77777777" w:rsidR="00AA49A9" w:rsidRPr="00E138FA" w:rsidRDefault="00AA49A9" w:rsidP="00490420">
            <w:pPr>
              <w:jc w:val="center"/>
            </w:pPr>
            <w:r w:rsidRPr="00E138FA">
              <w:t>40</w:t>
            </w:r>
          </w:p>
        </w:tc>
        <w:tc>
          <w:tcPr>
            <w:tcW w:w="1276" w:type="dxa"/>
            <w:vAlign w:val="bottom"/>
          </w:tcPr>
          <w:p w14:paraId="0E04589B" w14:textId="77777777" w:rsidR="00AA49A9" w:rsidRPr="00E138FA" w:rsidRDefault="00AA49A9" w:rsidP="00490420">
            <w:pPr>
              <w:jc w:val="center"/>
            </w:pPr>
            <w:r w:rsidRPr="00E138FA">
              <w:t>0.992 215</w:t>
            </w:r>
          </w:p>
        </w:tc>
        <w:tc>
          <w:tcPr>
            <w:tcW w:w="1276" w:type="dxa"/>
            <w:vAlign w:val="bottom"/>
          </w:tcPr>
          <w:p w14:paraId="57C7F31F" w14:textId="77777777" w:rsidR="00AA49A9" w:rsidRPr="00E138FA" w:rsidRDefault="00AA49A9" w:rsidP="00490420">
            <w:pPr>
              <w:jc w:val="center"/>
            </w:pPr>
            <w:r w:rsidRPr="00E138FA">
              <w:t>0.992 177</w:t>
            </w:r>
          </w:p>
        </w:tc>
        <w:tc>
          <w:tcPr>
            <w:tcW w:w="1276" w:type="dxa"/>
            <w:vAlign w:val="bottom"/>
          </w:tcPr>
          <w:p w14:paraId="2CC6CAAC" w14:textId="77777777" w:rsidR="00AA49A9" w:rsidRPr="00E138FA" w:rsidRDefault="00AA49A9" w:rsidP="00490420">
            <w:pPr>
              <w:jc w:val="center"/>
            </w:pPr>
            <w:r w:rsidRPr="00E138FA">
              <w:t>0.992 138</w:t>
            </w:r>
          </w:p>
        </w:tc>
        <w:tc>
          <w:tcPr>
            <w:tcW w:w="1275" w:type="dxa"/>
            <w:vAlign w:val="bottom"/>
          </w:tcPr>
          <w:p w14:paraId="6159FD3A" w14:textId="77777777" w:rsidR="00AA49A9" w:rsidRPr="00E138FA" w:rsidRDefault="00AA49A9" w:rsidP="00490420">
            <w:pPr>
              <w:jc w:val="center"/>
            </w:pPr>
            <w:r w:rsidRPr="00E138FA">
              <w:t>0.992 100</w:t>
            </w:r>
          </w:p>
        </w:tc>
        <w:tc>
          <w:tcPr>
            <w:tcW w:w="1276" w:type="dxa"/>
            <w:vAlign w:val="bottom"/>
          </w:tcPr>
          <w:p w14:paraId="5454849E" w14:textId="77777777" w:rsidR="00AA49A9" w:rsidRPr="00E138FA" w:rsidRDefault="00AA49A9" w:rsidP="00490420">
            <w:pPr>
              <w:jc w:val="center"/>
            </w:pPr>
            <w:r w:rsidRPr="00E138FA">
              <w:t>0.992 061</w:t>
            </w:r>
          </w:p>
        </w:tc>
        <w:tc>
          <w:tcPr>
            <w:tcW w:w="1276" w:type="dxa"/>
            <w:vAlign w:val="bottom"/>
          </w:tcPr>
          <w:p w14:paraId="4970867A" w14:textId="77777777" w:rsidR="00AA49A9" w:rsidRPr="00E138FA" w:rsidRDefault="00AA49A9" w:rsidP="00490420">
            <w:pPr>
              <w:jc w:val="center"/>
            </w:pPr>
            <w:r w:rsidRPr="00E138FA">
              <w:t>0.992 023</w:t>
            </w:r>
          </w:p>
        </w:tc>
        <w:tc>
          <w:tcPr>
            <w:tcW w:w="1276" w:type="dxa"/>
            <w:vAlign w:val="bottom"/>
          </w:tcPr>
          <w:p w14:paraId="7CE3D16E" w14:textId="77777777" w:rsidR="00AA49A9" w:rsidRPr="00E138FA" w:rsidRDefault="00AA49A9" w:rsidP="00490420">
            <w:pPr>
              <w:jc w:val="center"/>
            </w:pPr>
            <w:r w:rsidRPr="00E138FA">
              <w:t>0.991 984</w:t>
            </w:r>
          </w:p>
        </w:tc>
        <w:tc>
          <w:tcPr>
            <w:tcW w:w="1275" w:type="dxa"/>
            <w:vAlign w:val="bottom"/>
          </w:tcPr>
          <w:p w14:paraId="4AE6645E" w14:textId="77777777" w:rsidR="00AA49A9" w:rsidRPr="00E138FA" w:rsidRDefault="00AA49A9" w:rsidP="00490420">
            <w:pPr>
              <w:jc w:val="center"/>
            </w:pPr>
            <w:r w:rsidRPr="00E138FA">
              <w:t>0.991 945</w:t>
            </w:r>
          </w:p>
        </w:tc>
        <w:tc>
          <w:tcPr>
            <w:tcW w:w="1276" w:type="dxa"/>
            <w:vAlign w:val="bottom"/>
          </w:tcPr>
          <w:p w14:paraId="03A54A49" w14:textId="77777777" w:rsidR="00AA49A9" w:rsidRPr="00E138FA" w:rsidRDefault="00AA49A9" w:rsidP="00490420">
            <w:pPr>
              <w:jc w:val="center"/>
            </w:pPr>
            <w:r w:rsidRPr="00E138FA">
              <w:t>0.991 906</w:t>
            </w:r>
          </w:p>
        </w:tc>
        <w:tc>
          <w:tcPr>
            <w:tcW w:w="1418" w:type="dxa"/>
            <w:vAlign w:val="bottom"/>
          </w:tcPr>
          <w:p w14:paraId="771F87B7" w14:textId="77777777" w:rsidR="00AA49A9" w:rsidRPr="00E138FA" w:rsidRDefault="00AA49A9" w:rsidP="00490420">
            <w:pPr>
              <w:jc w:val="center"/>
            </w:pPr>
            <w:r w:rsidRPr="00E138FA">
              <w:t>0.991 868</w:t>
            </w:r>
          </w:p>
        </w:tc>
      </w:tr>
    </w:tbl>
    <w:p w14:paraId="37AF1026" w14:textId="143B405F" w:rsidR="00F1237E" w:rsidRDefault="00F1237E" w:rsidP="00470464">
      <w:pPr>
        <w:rPr>
          <w:sz w:val="32"/>
          <w:szCs w:val="32"/>
        </w:rPr>
      </w:pPr>
    </w:p>
    <w:p w14:paraId="4021444B" w14:textId="0341D8F7" w:rsidR="00771BD3" w:rsidRDefault="00771BD3" w:rsidP="00470464">
      <w:pPr>
        <w:rPr>
          <w:sz w:val="32"/>
          <w:szCs w:val="32"/>
        </w:rPr>
      </w:pPr>
    </w:p>
    <w:p w14:paraId="102D1CF7" w14:textId="2DBCE56C" w:rsidR="00072D9B" w:rsidRDefault="00072D9B" w:rsidP="00470464">
      <w:pPr>
        <w:rPr>
          <w:sz w:val="32"/>
          <w:szCs w:val="32"/>
        </w:rPr>
      </w:pPr>
    </w:p>
    <w:p w14:paraId="42BA1D1D" w14:textId="78FBBE8E" w:rsidR="00072D9B" w:rsidRDefault="00072D9B" w:rsidP="00470464">
      <w:pPr>
        <w:rPr>
          <w:sz w:val="32"/>
          <w:szCs w:val="32"/>
        </w:rPr>
      </w:pPr>
    </w:p>
    <w:p w14:paraId="6CCA4E03" w14:textId="281FAFD1" w:rsidR="00072D9B" w:rsidRDefault="00072D9B" w:rsidP="00470464">
      <w:pPr>
        <w:rPr>
          <w:sz w:val="32"/>
          <w:szCs w:val="32"/>
        </w:rPr>
      </w:pPr>
    </w:p>
    <w:p w14:paraId="62A8BFF6" w14:textId="77777777" w:rsidR="00072D9B" w:rsidRDefault="00072D9B" w:rsidP="00470464">
      <w:pPr>
        <w:rPr>
          <w:rFonts w:hint="cs"/>
          <w:sz w:val="32"/>
          <w:szCs w:val="32"/>
        </w:rPr>
      </w:pPr>
    </w:p>
    <w:p w14:paraId="101F4440" w14:textId="1A8A0206" w:rsidR="00771BD3" w:rsidRDefault="00771BD3" w:rsidP="00470464">
      <w:pPr>
        <w:rPr>
          <w:sz w:val="32"/>
          <w:szCs w:val="32"/>
        </w:rPr>
      </w:pPr>
    </w:p>
    <w:p w14:paraId="7A177102" w14:textId="1EB0D332" w:rsidR="005B6996" w:rsidRPr="00622F1D" w:rsidRDefault="00F667FF" w:rsidP="00470464">
      <w:pPr>
        <w:rPr>
          <w:sz w:val="32"/>
          <w:szCs w:val="32"/>
          <w:cs/>
        </w:rPr>
      </w:pPr>
      <w:bookmarkStart w:id="91" w:name="_Ref125204498"/>
      <w:r w:rsidRPr="00622F1D">
        <w:rPr>
          <w:sz w:val="32"/>
          <w:szCs w:val="32"/>
          <w:cs/>
        </w:rPr>
        <w:lastRenderedPageBreak/>
        <w:t xml:space="preserve">ตารางที่ ฉ. </w:t>
      </w:r>
      <w:r w:rsidR="00A15541" w:rsidRPr="00622F1D">
        <w:rPr>
          <w:sz w:val="32"/>
          <w:szCs w:val="32"/>
        </w:rPr>
        <w:fldChar w:fldCharType="begin"/>
      </w:r>
      <w:r w:rsidR="00A15541" w:rsidRPr="00622F1D">
        <w:rPr>
          <w:sz w:val="32"/>
          <w:szCs w:val="32"/>
        </w:rPr>
        <w:instrText xml:space="preserve"> SEQ </w:instrText>
      </w:r>
      <w:r w:rsidR="00A15541" w:rsidRPr="00622F1D">
        <w:rPr>
          <w:sz w:val="32"/>
          <w:szCs w:val="32"/>
          <w:cs/>
        </w:rPr>
        <w:instrText>ตารางที่</w:instrText>
      </w:r>
      <w:r w:rsidR="00A15541" w:rsidRPr="00622F1D">
        <w:rPr>
          <w:sz w:val="32"/>
          <w:szCs w:val="32"/>
        </w:rPr>
        <w:instrText>_</w:instrText>
      </w:r>
      <w:r w:rsidR="00A15541" w:rsidRPr="00622F1D">
        <w:rPr>
          <w:sz w:val="32"/>
          <w:szCs w:val="32"/>
          <w:cs/>
        </w:rPr>
        <w:instrText xml:space="preserve">ฉ. </w:instrText>
      </w:r>
      <w:r w:rsidR="00A15541" w:rsidRPr="00622F1D">
        <w:rPr>
          <w:sz w:val="32"/>
          <w:szCs w:val="32"/>
        </w:rPr>
        <w:instrText xml:space="preserve">\* ARABIC </w:instrText>
      </w:r>
      <w:r w:rsidR="00A15541" w:rsidRPr="00622F1D">
        <w:rPr>
          <w:sz w:val="32"/>
          <w:szCs w:val="32"/>
        </w:rPr>
        <w:fldChar w:fldCharType="separate"/>
      </w:r>
      <w:r w:rsidR="00D23233">
        <w:rPr>
          <w:noProof/>
          <w:sz w:val="32"/>
          <w:szCs w:val="32"/>
        </w:rPr>
        <w:t>2</w:t>
      </w:r>
      <w:r w:rsidR="00A15541" w:rsidRPr="00622F1D">
        <w:rPr>
          <w:sz w:val="32"/>
          <w:szCs w:val="32"/>
        </w:rPr>
        <w:fldChar w:fldCharType="end"/>
      </w:r>
      <w:bookmarkEnd w:id="91"/>
      <w:r w:rsidRPr="00622F1D">
        <w:rPr>
          <w:sz w:val="32"/>
          <w:szCs w:val="32"/>
        </w:rPr>
        <w:t xml:space="preserve"> </w:t>
      </w:r>
      <w:r w:rsidR="005B6996" w:rsidRPr="00622F1D">
        <w:rPr>
          <w:sz w:val="32"/>
          <w:szCs w:val="32"/>
          <w:cs/>
        </w:rPr>
        <w:t>ความหนาแน่นของน้ำปราศจากอากาศ</w:t>
      </w:r>
      <w:r w:rsidR="005B6996" w:rsidRPr="00622F1D">
        <w:rPr>
          <w:sz w:val="32"/>
          <w:szCs w:val="32"/>
        </w:rPr>
        <w:t xml:space="preserve"> (air-free water) </w:t>
      </w:r>
      <w:r w:rsidR="005B6996" w:rsidRPr="00622F1D">
        <w:rPr>
          <w:sz w:val="32"/>
          <w:szCs w:val="32"/>
          <w:cs/>
        </w:rPr>
        <w:t xml:space="preserve">ในหน่วย </w:t>
      </w:r>
      <w:r w:rsidR="005B6996" w:rsidRPr="00622F1D">
        <w:rPr>
          <w:sz w:val="32"/>
          <w:szCs w:val="32"/>
        </w:rPr>
        <w:t xml:space="preserve">g/ml </w:t>
      </w:r>
      <w:r w:rsidR="005B6996" w:rsidRPr="00622F1D">
        <w:rPr>
          <w:sz w:val="32"/>
          <w:szCs w:val="32"/>
          <w:cs/>
        </w:rPr>
        <w:t xml:space="preserve">ที่ความดัน </w:t>
      </w:r>
      <w:r w:rsidR="005B6996" w:rsidRPr="00622F1D">
        <w:rPr>
          <w:sz w:val="32"/>
          <w:szCs w:val="32"/>
        </w:rPr>
        <w:t>1013.25 hPa</w:t>
      </w:r>
      <w:r w:rsidR="005B6996" w:rsidRPr="00622F1D">
        <w:rPr>
          <w:sz w:val="32"/>
          <w:szCs w:val="32"/>
          <w:cs/>
        </w:rPr>
        <w:t xml:space="preserve"> </w:t>
      </w:r>
      <w:r w:rsidR="003D68BB" w:rsidRPr="00622F1D">
        <w:rPr>
          <w:sz w:val="32"/>
          <w:szCs w:val="32"/>
          <w:cs/>
        </w:rPr>
        <w:t>อ้างอิงจาก</w:t>
      </w:r>
      <w:r w:rsidR="005B6996" w:rsidRPr="00622F1D">
        <w:rPr>
          <w:sz w:val="32"/>
          <w:szCs w:val="32"/>
          <w:cs/>
        </w:rPr>
        <w:t xml:space="preserve"> </w:t>
      </w:r>
      <w:r w:rsidR="005B6996" w:rsidRPr="00622F1D">
        <w:rPr>
          <w:sz w:val="32"/>
          <w:szCs w:val="32"/>
        </w:rPr>
        <w:t xml:space="preserve">M.Tanaka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418"/>
      </w:tblGrid>
      <w:tr w:rsidR="00886B7A" w:rsidRPr="00A93D1A" w14:paraId="74D8127F" w14:textId="77777777" w:rsidTr="00622F1D">
        <w:tc>
          <w:tcPr>
            <w:tcW w:w="1129" w:type="dxa"/>
            <w:vAlign w:val="center"/>
          </w:tcPr>
          <w:p w14:paraId="53EED2B8" w14:textId="015EC7B2" w:rsidR="00886B7A" w:rsidRPr="00A93D1A" w:rsidRDefault="00886B7A" w:rsidP="00622F1D">
            <w:pPr>
              <w:jc w:val="center"/>
            </w:pPr>
            <w:r w:rsidRPr="00A93D1A">
              <w:t>t (°C)</w:t>
            </w:r>
          </w:p>
        </w:tc>
        <w:tc>
          <w:tcPr>
            <w:tcW w:w="1276" w:type="dxa"/>
            <w:vAlign w:val="bottom"/>
          </w:tcPr>
          <w:p w14:paraId="0C16CDB0" w14:textId="2C1FB4A8" w:rsidR="00886B7A" w:rsidRPr="00A93D1A" w:rsidRDefault="00886B7A" w:rsidP="00622F1D">
            <w:pPr>
              <w:jc w:val="center"/>
            </w:pPr>
            <w:r w:rsidRPr="00A93D1A">
              <w:t>0</w:t>
            </w:r>
          </w:p>
        </w:tc>
        <w:tc>
          <w:tcPr>
            <w:tcW w:w="1276" w:type="dxa"/>
            <w:vAlign w:val="bottom"/>
          </w:tcPr>
          <w:p w14:paraId="61DDA18B" w14:textId="57626553" w:rsidR="00886B7A" w:rsidRPr="00A93D1A" w:rsidRDefault="00886B7A" w:rsidP="00622F1D">
            <w:pPr>
              <w:jc w:val="center"/>
            </w:pPr>
            <w:r w:rsidRPr="00A93D1A">
              <w:t>0.1</w:t>
            </w:r>
          </w:p>
        </w:tc>
        <w:tc>
          <w:tcPr>
            <w:tcW w:w="1276" w:type="dxa"/>
            <w:vAlign w:val="bottom"/>
          </w:tcPr>
          <w:p w14:paraId="0E8B2BB7" w14:textId="74D613C1" w:rsidR="00886B7A" w:rsidRPr="00A93D1A" w:rsidRDefault="00886B7A" w:rsidP="00622F1D">
            <w:pPr>
              <w:jc w:val="center"/>
            </w:pPr>
            <w:r w:rsidRPr="00A93D1A">
              <w:t>0.2</w:t>
            </w:r>
          </w:p>
        </w:tc>
        <w:tc>
          <w:tcPr>
            <w:tcW w:w="1275" w:type="dxa"/>
            <w:vAlign w:val="bottom"/>
          </w:tcPr>
          <w:p w14:paraId="0C18B345" w14:textId="53C0B92A" w:rsidR="00886B7A" w:rsidRPr="00A93D1A" w:rsidRDefault="00886B7A" w:rsidP="00622F1D">
            <w:pPr>
              <w:jc w:val="center"/>
            </w:pPr>
            <w:r w:rsidRPr="00A93D1A">
              <w:t>0.3</w:t>
            </w:r>
          </w:p>
        </w:tc>
        <w:tc>
          <w:tcPr>
            <w:tcW w:w="1276" w:type="dxa"/>
            <w:vAlign w:val="bottom"/>
          </w:tcPr>
          <w:p w14:paraId="2AA222DA" w14:textId="238C6962" w:rsidR="00886B7A" w:rsidRPr="00A93D1A" w:rsidRDefault="00886B7A" w:rsidP="00622F1D">
            <w:pPr>
              <w:jc w:val="center"/>
            </w:pPr>
            <w:r w:rsidRPr="00A93D1A">
              <w:t>0.4</w:t>
            </w:r>
          </w:p>
        </w:tc>
        <w:tc>
          <w:tcPr>
            <w:tcW w:w="1276" w:type="dxa"/>
            <w:vAlign w:val="bottom"/>
          </w:tcPr>
          <w:p w14:paraId="291FD54C" w14:textId="5CB3A85F" w:rsidR="00886B7A" w:rsidRPr="00A93D1A" w:rsidRDefault="00886B7A" w:rsidP="00622F1D">
            <w:pPr>
              <w:jc w:val="center"/>
            </w:pPr>
            <w:r w:rsidRPr="00A93D1A">
              <w:t>0.5</w:t>
            </w:r>
          </w:p>
        </w:tc>
        <w:tc>
          <w:tcPr>
            <w:tcW w:w="1276" w:type="dxa"/>
            <w:vAlign w:val="bottom"/>
          </w:tcPr>
          <w:p w14:paraId="45467EC1" w14:textId="734F2132" w:rsidR="00886B7A" w:rsidRPr="00A93D1A" w:rsidRDefault="00886B7A" w:rsidP="00622F1D">
            <w:pPr>
              <w:jc w:val="center"/>
            </w:pPr>
            <w:r w:rsidRPr="00A93D1A">
              <w:t>0.6</w:t>
            </w:r>
          </w:p>
        </w:tc>
        <w:tc>
          <w:tcPr>
            <w:tcW w:w="1275" w:type="dxa"/>
            <w:vAlign w:val="bottom"/>
          </w:tcPr>
          <w:p w14:paraId="3C798A28" w14:textId="3DB96F74" w:rsidR="00886B7A" w:rsidRPr="00A93D1A" w:rsidRDefault="00886B7A" w:rsidP="00622F1D">
            <w:pPr>
              <w:jc w:val="center"/>
            </w:pPr>
            <w:r w:rsidRPr="00A93D1A">
              <w:t>0.7</w:t>
            </w:r>
          </w:p>
        </w:tc>
        <w:tc>
          <w:tcPr>
            <w:tcW w:w="1276" w:type="dxa"/>
            <w:vAlign w:val="bottom"/>
          </w:tcPr>
          <w:p w14:paraId="1DB5E46B" w14:textId="0DF58B63" w:rsidR="00886B7A" w:rsidRPr="00A93D1A" w:rsidRDefault="00886B7A" w:rsidP="00622F1D">
            <w:pPr>
              <w:jc w:val="center"/>
            </w:pPr>
            <w:r w:rsidRPr="00A93D1A">
              <w:t>0.8</w:t>
            </w:r>
          </w:p>
        </w:tc>
        <w:tc>
          <w:tcPr>
            <w:tcW w:w="1418" w:type="dxa"/>
            <w:vAlign w:val="bottom"/>
          </w:tcPr>
          <w:p w14:paraId="6608A613" w14:textId="1FF10B11" w:rsidR="00886B7A" w:rsidRPr="00A93D1A" w:rsidRDefault="00886B7A" w:rsidP="00622F1D">
            <w:pPr>
              <w:jc w:val="center"/>
            </w:pPr>
            <w:r w:rsidRPr="00A93D1A">
              <w:t>0.9</w:t>
            </w:r>
          </w:p>
        </w:tc>
      </w:tr>
      <w:tr w:rsidR="00886B7A" w:rsidRPr="00A93D1A" w14:paraId="5C4CC018" w14:textId="77777777" w:rsidTr="00622F1D">
        <w:tc>
          <w:tcPr>
            <w:tcW w:w="1129" w:type="dxa"/>
            <w:vAlign w:val="bottom"/>
          </w:tcPr>
          <w:p w14:paraId="204A8C0C" w14:textId="7D424431" w:rsidR="00886B7A" w:rsidRPr="00A93D1A" w:rsidRDefault="00886B7A" w:rsidP="00622F1D">
            <w:pPr>
              <w:jc w:val="center"/>
            </w:pPr>
            <w:r w:rsidRPr="00A93D1A">
              <w:t>5</w:t>
            </w:r>
          </w:p>
        </w:tc>
        <w:tc>
          <w:tcPr>
            <w:tcW w:w="1276" w:type="dxa"/>
            <w:vAlign w:val="bottom"/>
          </w:tcPr>
          <w:p w14:paraId="66EB7037" w14:textId="723F14C4" w:rsidR="00886B7A" w:rsidRPr="00A93D1A" w:rsidRDefault="00886B7A" w:rsidP="00622F1D">
            <w:pPr>
              <w:jc w:val="center"/>
            </w:pPr>
            <w:r w:rsidRPr="00A93D1A">
              <w:t>0.999 967</w:t>
            </w:r>
          </w:p>
        </w:tc>
        <w:tc>
          <w:tcPr>
            <w:tcW w:w="1276" w:type="dxa"/>
            <w:vAlign w:val="bottom"/>
          </w:tcPr>
          <w:p w14:paraId="713CCF3C" w14:textId="790CA4E7" w:rsidR="00886B7A" w:rsidRPr="00A93D1A" w:rsidRDefault="00886B7A" w:rsidP="00622F1D">
            <w:pPr>
              <w:jc w:val="center"/>
            </w:pPr>
            <w:r w:rsidRPr="00A93D1A">
              <w:t>0.999 965</w:t>
            </w:r>
          </w:p>
        </w:tc>
        <w:tc>
          <w:tcPr>
            <w:tcW w:w="1276" w:type="dxa"/>
            <w:vAlign w:val="bottom"/>
          </w:tcPr>
          <w:p w14:paraId="44E72828" w14:textId="751F1BF0" w:rsidR="00886B7A" w:rsidRPr="00A93D1A" w:rsidRDefault="00886B7A" w:rsidP="00622F1D">
            <w:pPr>
              <w:jc w:val="center"/>
            </w:pPr>
            <w:r w:rsidRPr="00A93D1A">
              <w:t>0.999 963</w:t>
            </w:r>
          </w:p>
        </w:tc>
        <w:tc>
          <w:tcPr>
            <w:tcW w:w="1275" w:type="dxa"/>
            <w:vAlign w:val="bottom"/>
          </w:tcPr>
          <w:p w14:paraId="72FC6E01" w14:textId="457FC74A" w:rsidR="00886B7A" w:rsidRPr="00A93D1A" w:rsidRDefault="00886B7A" w:rsidP="00622F1D">
            <w:pPr>
              <w:jc w:val="center"/>
            </w:pPr>
            <w:r w:rsidRPr="00A93D1A">
              <w:t>0.999 961</w:t>
            </w:r>
          </w:p>
        </w:tc>
        <w:tc>
          <w:tcPr>
            <w:tcW w:w="1276" w:type="dxa"/>
            <w:vAlign w:val="bottom"/>
          </w:tcPr>
          <w:p w14:paraId="591516A5" w14:textId="520D3A86" w:rsidR="00886B7A" w:rsidRPr="00A93D1A" w:rsidRDefault="00886B7A" w:rsidP="00622F1D">
            <w:pPr>
              <w:jc w:val="center"/>
            </w:pPr>
            <w:r w:rsidRPr="00A93D1A">
              <w:t>0.999 959</w:t>
            </w:r>
          </w:p>
        </w:tc>
        <w:tc>
          <w:tcPr>
            <w:tcW w:w="1276" w:type="dxa"/>
            <w:vAlign w:val="bottom"/>
          </w:tcPr>
          <w:p w14:paraId="1912A291" w14:textId="608AFBF2" w:rsidR="00886B7A" w:rsidRPr="00A93D1A" w:rsidRDefault="00886B7A" w:rsidP="00622F1D">
            <w:pPr>
              <w:jc w:val="center"/>
            </w:pPr>
            <w:r w:rsidRPr="00A93D1A">
              <w:t>0.999 957</w:t>
            </w:r>
          </w:p>
        </w:tc>
        <w:tc>
          <w:tcPr>
            <w:tcW w:w="1276" w:type="dxa"/>
            <w:vAlign w:val="bottom"/>
          </w:tcPr>
          <w:p w14:paraId="7AF35A5B" w14:textId="4EF067E0" w:rsidR="00886B7A" w:rsidRPr="00A93D1A" w:rsidRDefault="00886B7A" w:rsidP="00622F1D">
            <w:pPr>
              <w:jc w:val="center"/>
            </w:pPr>
            <w:r w:rsidRPr="00A93D1A">
              <w:t>0.999 954</w:t>
            </w:r>
          </w:p>
        </w:tc>
        <w:tc>
          <w:tcPr>
            <w:tcW w:w="1275" w:type="dxa"/>
            <w:vAlign w:val="bottom"/>
          </w:tcPr>
          <w:p w14:paraId="64DE5269" w14:textId="77CDEAF7" w:rsidR="00886B7A" w:rsidRPr="00A93D1A" w:rsidRDefault="00886B7A" w:rsidP="00622F1D">
            <w:pPr>
              <w:jc w:val="center"/>
            </w:pPr>
            <w:r w:rsidRPr="00A93D1A">
              <w:t>0.999 952</w:t>
            </w:r>
          </w:p>
        </w:tc>
        <w:tc>
          <w:tcPr>
            <w:tcW w:w="1276" w:type="dxa"/>
            <w:vAlign w:val="bottom"/>
          </w:tcPr>
          <w:p w14:paraId="400C8200" w14:textId="31BC09D5" w:rsidR="00886B7A" w:rsidRPr="00A93D1A" w:rsidRDefault="00886B7A" w:rsidP="00622F1D">
            <w:pPr>
              <w:jc w:val="center"/>
            </w:pPr>
            <w:r w:rsidRPr="00A93D1A">
              <w:t>0.999 949</w:t>
            </w:r>
          </w:p>
        </w:tc>
        <w:tc>
          <w:tcPr>
            <w:tcW w:w="1418" w:type="dxa"/>
            <w:vAlign w:val="bottom"/>
          </w:tcPr>
          <w:p w14:paraId="3AE41D81" w14:textId="15D1ECD9" w:rsidR="00886B7A" w:rsidRPr="00A93D1A" w:rsidRDefault="00886B7A" w:rsidP="00622F1D">
            <w:pPr>
              <w:jc w:val="center"/>
            </w:pPr>
            <w:r w:rsidRPr="00A93D1A">
              <w:t>0.999 946</w:t>
            </w:r>
          </w:p>
        </w:tc>
      </w:tr>
      <w:tr w:rsidR="00886B7A" w:rsidRPr="00A93D1A" w14:paraId="4F2857BC" w14:textId="77777777" w:rsidTr="00622F1D">
        <w:tc>
          <w:tcPr>
            <w:tcW w:w="1129" w:type="dxa"/>
            <w:vAlign w:val="bottom"/>
          </w:tcPr>
          <w:p w14:paraId="07723795" w14:textId="31780AB6" w:rsidR="00886B7A" w:rsidRPr="00A93D1A" w:rsidRDefault="00886B7A" w:rsidP="00622F1D">
            <w:pPr>
              <w:jc w:val="center"/>
            </w:pPr>
            <w:r w:rsidRPr="00A93D1A">
              <w:t>6</w:t>
            </w:r>
          </w:p>
        </w:tc>
        <w:tc>
          <w:tcPr>
            <w:tcW w:w="1276" w:type="dxa"/>
            <w:vAlign w:val="bottom"/>
          </w:tcPr>
          <w:p w14:paraId="43CB00F5" w14:textId="653FC5B3" w:rsidR="00886B7A" w:rsidRPr="00A93D1A" w:rsidRDefault="00886B7A" w:rsidP="00622F1D">
            <w:pPr>
              <w:jc w:val="center"/>
            </w:pPr>
            <w:r w:rsidRPr="00A93D1A">
              <w:t>0.999 943</w:t>
            </w:r>
          </w:p>
        </w:tc>
        <w:tc>
          <w:tcPr>
            <w:tcW w:w="1276" w:type="dxa"/>
            <w:vAlign w:val="bottom"/>
          </w:tcPr>
          <w:p w14:paraId="5DF088D3" w14:textId="5A905F35" w:rsidR="00886B7A" w:rsidRPr="00A93D1A" w:rsidRDefault="00886B7A" w:rsidP="00622F1D">
            <w:pPr>
              <w:jc w:val="center"/>
            </w:pPr>
            <w:r w:rsidRPr="00A93D1A">
              <w:t>0.999 940</w:t>
            </w:r>
          </w:p>
        </w:tc>
        <w:tc>
          <w:tcPr>
            <w:tcW w:w="1276" w:type="dxa"/>
            <w:vAlign w:val="bottom"/>
          </w:tcPr>
          <w:p w14:paraId="6FBDEDFA" w14:textId="6FA165C5" w:rsidR="00886B7A" w:rsidRPr="00A93D1A" w:rsidRDefault="00886B7A" w:rsidP="00622F1D">
            <w:pPr>
              <w:jc w:val="center"/>
            </w:pPr>
            <w:r w:rsidRPr="00A93D1A">
              <w:t>0.999 937</w:t>
            </w:r>
          </w:p>
        </w:tc>
        <w:tc>
          <w:tcPr>
            <w:tcW w:w="1275" w:type="dxa"/>
            <w:vAlign w:val="bottom"/>
          </w:tcPr>
          <w:p w14:paraId="645F7C2A" w14:textId="1DCA1787" w:rsidR="00886B7A" w:rsidRPr="00A93D1A" w:rsidRDefault="00886B7A" w:rsidP="00622F1D">
            <w:pPr>
              <w:jc w:val="center"/>
            </w:pPr>
            <w:r w:rsidRPr="00A93D1A">
              <w:t>0.999 933</w:t>
            </w:r>
          </w:p>
        </w:tc>
        <w:tc>
          <w:tcPr>
            <w:tcW w:w="1276" w:type="dxa"/>
            <w:vAlign w:val="bottom"/>
          </w:tcPr>
          <w:p w14:paraId="3E2B4A46" w14:textId="6CF54B51" w:rsidR="00886B7A" w:rsidRPr="00A93D1A" w:rsidRDefault="00886B7A" w:rsidP="00622F1D">
            <w:pPr>
              <w:jc w:val="center"/>
            </w:pPr>
            <w:r w:rsidRPr="00A93D1A">
              <w:t>0.999 929</w:t>
            </w:r>
          </w:p>
        </w:tc>
        <w:tc>
          <w:tcPr>
            <w:tcW w:w="1276" w:type="dxa"/>
            <w:vAlign w:val="bottom"/>
          </w:tcPr>
          <w:p w14:paraId="1DCD324E" w14:textId="195741E3" w:rsidR="00886B7A" w:rsidRPr="00A93D1A" w:rsidRDefault="00886B7A" w:rsidP="00622F1D">
            <w:pPr>
              <w:jc w:val="center"/>
            </w:pPr>
            <w:r w:rsidRPr="00A93D1A">
              <w:t>0.999 926</w:t>
            </w:r>
          </w:p>
        </w:tc>
        <w:tc>
          <w:tcPr>
            <w:tcW w:w="1276" w:type="dxa"/>
            <w:vAlign w:val="bottom"/>
          </w:tcPr>
          <w:p w14:paraId="640F89C4" w14:textId="438764D3" w:rsidR="00886B7A" w:rsidRPr="00A93D1A" w:rsidRDefault="00886B7A" w:rsidP="00622F1D">
            <w:pPr>
              <w:jc w:val="center"/>
            </w:pPr>
            <w:r w:rsidRPr="00A93D1A">
              <w:t>0.999 922</w:t>
            </w:r>
          </w:p>
        </w:tc>
        <w:tc>
          <w:tcPr>
            <w:tcW w:w="1275" w:type="dxa"/>
            <w:vAlign w:val="bottom"/>
          </w:tcPr>
          <w:p w14:paraId="4324FD38" w14:textId="3C33D7CE" w:rsidR="00886B7A" w:rsidRPr="00A93D1A" w:rsidRDefault="00886B7A" w:rsidP="00622F1D">
            <w:pPr>
              <w:jc w:val="center"/>
            </w:pPr>
            <w:r w:rsidRPr="00A93D1A">
              <w:t>0.999 918</w:t>
            </w:r>
          </w:p>
        </w:tc>
        <w:tc>
          <w:tcPr>
            <w:tcW w:w="1276" w:type="dxa"/>
            <w:vAlign w:val="bottom"/>
          </w:tcPr>
          <w:p w14:paraId="7D131F16" w14:textId="2BEADBEB" w:rsidR="00886B7A" w:rsidRPr="00A93D1A" w:rsidRDefault="00886B7A" w:rsidP="00622F1D">
            <w:pPr>
              <w:jc w:val="center"/>
            </w:pPr>
            <w:r w:rsidRPr="00A93D1A">
              <w:t>0.999 913</w:t>
            </w:r>
          </w:p>
        </w:tc>
        <w:tc>
          <w:tcPr>
            <w:tcW w:w="1418" w:type="dxa"/>
            <w:vAlign w:val="bottom"/>
          </w:tcPr>
          <w:p w14:paraId="619C95B6" w14:textId="6C03974B" w:rsidR="00886B7A" w:rsidRPr="00A93D1A" w:rsidRDefault="00886B7A" w:rsidP="00622F1D">
            <w:pPr>
              <w:jc w:val="center"/>
            </w:pPr>
            <w:r w:rsidRPr="00A93D1A">
              <w:t>0.999 909</w:t>
            </w:r>
          </w:p>
        </w:tc>
      </w:tr>
      <w:tr w:rsidR="00886B7A" w:rsidRPr="00A93D1A" w14:paraId="3A463A5D" w14:textId="77777777" w:rsidTr="00622F1D">
        <w:tc>
          <w:tcPr>
            <w:tcW w:w="1129" w:type="dxa"/>
            <w:vAlign w:val="bottom"/>
          </w:tcPr>
          <w:p w14:paraId="59BAA15C" w14:textId="60CFF8AD" w:rsidR="00886B7A" w:rsidRPr="00A93D1A" w:rsidRDefault="00886B7A" w:rsidP="00622F1D">
            <w:pPr>
              <w:jc w:val="center"/>
            </w:pPr>
            <w:r w:rsidRPr="00A93D1A">
              <w:t>7</w:t>
            </w:r>
          </w:p>
        </w:tc>
        <w:tc>
          <w:tcPr>
            <w:tcW w:w="1276" w:type="dxa"/>
            <w:vAlign w:val="bottom"/>
          </w:tcPr>
          <w:p w14:paraId="67CD2CFF" w14:textId="2583FC5C" w:rsidR="00886B7A" w:rsidRPr="00A93D1A" w:rsidRDefault="00886B7A" w:rsidP="00622F1D">
            <w:pPr>
              <w:jc w:val="center"/>
            </w:pPr>
            <w:r w:rsidRPr="00A93D1A">
              <w:t>0.999 904</w:t>
            </w:r>
          </w:p>
        </w:tc>
        <w:tc>
          <w:tcPr>
            <w:tcW w:w="1276" w:type="dxa"/>
            <w:vAlign w:val="bottom"/>
          </w:tcPr>
          <w:p w14:paraId="45442607" w14:textId="53752465" w:rsidR="00886B7A" w:rsidRPr="00A93D1A" w:rsidRDefault="00886B7A" w:rsidP="00622F1D">
            <w:pPr>
              <w:jc w:val="center"/>
            </w:pPr>
            <w:r w:rsidRPr="00A93D1A">
              <w:t>0.999 900</w:t>
            </w:r>
          </w:p>
        </w:tc>
        <w:tc>
          <w:tcPr>
            <w:tcW w:w="1276" w:type="dxa"/>
            <w:vAlign w:val="bottom"/>
          </w:tcPr>
          <w:p w14:paraId="6273A9E4" w14:textId="500221C3" w:rsidR="00886B7A" w:rsidRPr="00A93D1A" w:rsidRDefault="00886B7A" w:rsidP="00622F1D">
            <w:pPr>
              <w:jc w:val="center"/>
            </w:pPr>
            <w:r w:rsidRPr="00A93D1A">
              <w:t>0.999 895</w:t>
            </w:r>
          </w:p>
        </w:tc>
        <w:tc>
          <w:tcPr>
            <w:tcW w:w="1275" w:type="dxa"/>
            <w:vAlign w:val="bottom"/>
          </w:tcPr>
          <w:p w14:paraId="0A497762" w14:textId="7CD62554" w:rsidR="00886B7A" w:rsidRPr="00A93D1A" w:rsidRDefault="00886B7A" w:rsidP="00622F1D">
            <w:pPr>
              <w:jc w:val="center"/>
            </w:pPr>
            <w:r w:rsidRPr="00A93D1A">
              <w:t>0.999 890</w:t>
            </w:r>
          </w:p>
        </w:tc>
        <w:tc>
          <w:tcPr>
            <w:tcW w:w="1276" w:type="dxa"/>
            <w:vAlign w:val="bottom"/>
          </w:tcPr>
          <w:p w14:paraId="3F759F20" w14:textId="3E631282" w:rsidR="00886B7A" w:rsidRPr="00A93D1A" w:rsidRDefault="00886B7A" w:rsidP="00622F1D">
            <w:pPr>
              <w:jc w:val="center"/>
            </w:pPr>
            <w:r w:rsidRPr="00A93D1A">
              <w:t>0.999 885</w:t>
            </w:r>
          </w:p>
        </w:tc>
        <w:tc>
          <w:tcPr>
            <w:tcW w:w="1276" w:type="dxa"/>
            <w:vAlign w:val="bottom"/>
          </w:tcPr>
          <w:p w14:paraId="1E667521" w14:textId="79C9DCF7" w:rsidR="00886B7A" w:rsidRPr="00A93D1A" w:rsidRDefault="00886B7A" w:rsidP="00622F1D">
            <w:pPr>
              <w:jc w:val="center"/>
            </w:pPr>
            <w:r w:rsidRPr="00A93D1A">
              <w:t>0.999 880</w:t>
            </w:r>
          </w:p>
        </w:tc>
        <w:tc>
          <w:tcPr>
            <w:tcW w:w="1276" w:type="dxa"/>
            <w:vAlign w:val="bottom"/>
          </w:tcPr>
          <w:p w14:paraId="5BA8390B" w14:textId="502EE478" w:rsidR="00886B7A" w:rsidRPr="00A93D1A" w:rsidRDefault="00886B7A" w:rsidP="00622F1D">
            <w:pPr>
              <w:jc w:val="center"/>
            </w:pPr>
            <w:r w:rsidRPr="00A93D1A">
              <w:t>0.999 874</w:t>
            </w:r>
          </w:p>
        </w:tc>
        <w:tc>
          <w:tcPr>
            <w:tcW w:w="1275" w:type="dxa"/>
            <w:vAlign w:val="bottom"/>
          </w:tcPr>
          <w:p w14:paraId="5FA154D4" w14:textId="31FFA96F" w:rsidR="00886B7A" w:rsidRPr="00A93D1A" w:rsidRDefault="00886B7A" w:rsidP="00622F1D">
            <w:pPr>
              <w:jc w:val="center"/>
            </w:pPr>
            <w:r w:rsidRPr="00A93D1A">
              <w:t>0.999 869</w:t>
            </w:r>
          </w:p>
        </w:tc>
        <w:tc>
          <w:tcPr>
            <w:tcW w:w="1276" w:type="dxa"/>
            <w:vAlign w:val="bottom"/>
          </w:tcPr>
          <w:p w14:paraId="4B403031" w14:textId="3813D8FF" w:rsidR="00886B7A" w:rsidRPr="00A93D1A" w:rsidRDefault="00886B7A" w:rsidP="00622F1D">
            <w:pPr>
              <w:jc w:val="center"/>
            </w:pPr>
            <w:r w:rsidRPr="00A93D1A">
              <w:t>0.999 863</w:t>
            </w:r>
          </w:p>
        </w:tc>
        <w:tc>
          <w:tcPr>
            <w:tcW w:w="1418" w:type="dxa"/>
            <w:vAlign w:val="bottom"/>
          </w:tcPr>
          <w:p w14:paraId="7885A635" w14:textId="6C788806" w:rsidR="00886B7A" w:rsidRPr="00A93D1A" w:rsidRDefault="00886B7A" w:rsidP="00622F1D">
            <w:pPr>
              <w:jc w:val="center"/>
            </w:pPr>
            <w:r w:rsidRPr="00A93D1A">
              <w:t>0.999 857</w:t>
            </w:r>
          </w:p>
        </w:tc>
      </w:tr>
      <w:tr w:rsidR="00886B7A" w:rsidRPr="00A93D1A" w14:paraId="1066F62E" w14:textId="77777777" w:rsidTr="00622F1D">
        <w:tc>
          <w:tcPr>
            <w:tcW w:w="1129" w:type="dxa"/>
            <w:vAlign w:val="bottom"/>
          </w:tcPr>
          <w:p w14:paraId="3339C60C" w14:textId="670742C4" w:rsidR="00886B7A" w:rsidRPr="00A93D1A" w:rsidRDefault="00886B7A" w:rsidP="00622F1D">
            <w:pPr>
              <w:jc w:val="center"/>
            </w:pPr>
            <w:r w:rsidRPr="00A93D1A">
              <w:t>8</w:t>
            </w:r>
          </w:p>
        </w:tc>
        <w:tc>
          <w:tcPr>
            <w:tcW w:w="1276" w:type="dxa"/>
            <w:vAlign w:val="bottom"/>
          </w:tcPr>
          <w:p w14:paraId="4A6F800B" w14:textId="1C994B52" w:rsidR="00886B7A" w:rsidRPr="00A93D1A" w:rsidRDefault="00886B7A" w:rsidP="00622F1D">
            <w:pPr>
              <w:jc w:val="center"/>
            </w:pPr>
            <w:r w:rsidRPr="00A93D1A">
              <w:t>0.999 851</w:t>
            </w:r>
          </w:p>
        </w:tc>
        <w:tc>
          <w:tcPr>
            <w:tcW w:w="1276" w:type="dxa"/>
            <w:vAlign w:val="bottom"/>
          </w:tcPr>
          <w:p w14:paraId="328FFCFD" w14:textId="3FEB54C4" w:rsidR="00886B7A" w:rsidRPr="00A93D1A" w:rsidRDefault="00886B7A" w:rsidP="00622F1D">
            <w:pPr>
              <w:jc w:val="center"/>
            </w:pPr>
            <w:r w:rsidRPr="00A93D1A">
              <w:t>0.999 845</w:t>
            </w:r>
          </w:p>
        </w:tc>
        <w:tc>
          <w:tcPr>
            <w:tcW w:w="1276" w:type="dxa"/>
            <w:vAlign w:val="bottom"/>
          </w:tcPr>
          <w:p w14:paraId="58E94B54" w14:textId="421FC416" w:rsidR="00886B7A" w:rsidRPr="00A93D1A" w:rsidRDefault="00886B7A" w:rsidP="00622F1D">
            <w:pPr>
              <w:jc w:val="center"/>
            </w:pPr>
            <w:r w:rsidRPr="00A93D1A">
              <w:t>0.999 839</w:t>
            </w:r>
          </w:p>
        </w:tc>
        <w:tc>
          <w:tcPr>
            <w:tcW w:w="1275" w:type="dxa"/>
            <w:vAlign w:val="bottom"/>
          </w:tcPr>
          <w:p w14:paraId="08FBB20E" w14:textId="57B25483" w:rsidR="00886B7A" w:rsidRPr="00A93D1A" w:rsidRDefault="00886B7A" w:rsidP="00622F1D">
            <w:pPr>
              <w:jc w:val="center"/>
            </w:pPr>
            <w:r w:rsidRPr="00A93D1A">
              <w:t>0.999 833</w:t>
            </w:r>
          </w:p>
        </w:tc>
        <w:tc>
          <w:tcPr>
            <w:tcW w:w="1276" w:type="dxa"/>
            <w:vAlign w:val="bottom"/>
          </w:tcPr>
          <w:p w14:paraId="3AEA8313" w14:textId="6F60FB3B" w:rsidR="00886B7A" w:rsidRPr="00A93D1A" w:rsidRDefault="00886B7A" w:rsidP="00622F1D">
            <w:pPr>
              <w:jc w:val="center"/>
            </w:pPr>
            <w:r w:rsidRPr="00A93D1A">
              <w:t>0.999 826</w:t>
            </w:r>
          </w:p>
        </w:tc>
        <w:tc>
          <w:tcPr>
            <w:tcW w:w="1276" w:type="dxa"/>
            <w:vAlign w:val="bottom"/>
          </w:tcPr>
          <w:p w14:paraId="51B34E63" w14:textId="7692F7DF" w:rsidR="00886B7A" w:rsidRPr="00A93D1A" w:rsidRDefault="00886B7A" w:rsidP="00622F1D">
            <w:pPr>
              <w:jc w:val="center"/>
            </w:pPr>
            <w:r w:rsidRPr="00A93D1A">
              <w:t>0.999 819</w:t>
            </w:r>
          </w:p>
        </w:tc>
        <w:tc>
          <w:tcPr>
            <w:tcW w:w="1276" w:type="dxa"/>
            <w:vAlign w:val="bottom"/>
          </w:tcPr>
          <w:p w14:paraId="66D307AD" w14:textId="7F3C2683" w:rsidR="00886B7A" w:rsidRPr="00A93D1A" w:rsidRDefault="00886B7A" w:rsidP="00622F1D">
            <w:pPr>
              <w:jc w:val="center"/>
            </w:pPr>
            <w:r w:rsidRPr="00A93D1A">
              <w:t>0.999 813</w:t>
            </w:r>
          </w:p>
        </w:tc>
        <w:tc>
          <w:tcPr>
            <w:tcW w:w="1275" w:type="dxa"/>
            <w:vAlign w:val="bottom"/>
          </w:tcPr>
          <w:p w14:paraId="48DA5E46" w14:textId="419E5D36" w:rsidR="00886B7A" w:rsidRPr="00A93D1A" w:rsidRDefault="00886B7A" w:rsidP="00622F1D">
            <w:pPr>
              <w:jc w:val="center"/>
            </w:pPr>
            <w:r w:rsidRPr="00A93D1A">
              <w:t>0.999 806</w:t>
            </w:r>
          </w:p>
        </w:tc>
        <w:tc>
          <w:tcPr>
            <w:tcW w:w="1276" w:type="dxa"/>
            <w:vAlign w:val="bottom"/>
          </w:tcPr>
          <w:p w14:paraId="7C5F88E1" w14:textId="736AB090" w:rsidR="00886B7A" w:rsidRPr="00A93D1A" w:rsidRDefault="00886B7A" w:rsidP="00622F1D">
            <w:pPr>
              <w:jc w:val="center"/>
            </w:pPr>
            <w:r w:rsidRPr="00A93D1A">
              <w:t>0.999 798</w:t>
            </w:r>
          </w:p>
        </w:tc>
        <w:tc>
          <w:tcPr>
            <w:tcW w:w="1418" w:type="dxa"/>
            <w:vAlign w:val="bottom"/>
          </w:tcPr>
          <w:p w14:paraId="78131DB1" w14:textId="5F047D3F" w:rsidR="00886B7A" w:rsidRPr="00A93D1A" w:rsidRDefault="00886B7A" w:rsidP="00622F1D">
            <w:pPr>
              <w:jc w:val="center"/>
            </w:pPr>
            <w:r w:rsidRPr="00A93D1A">
              <w:t>0.999 791</w:t>
            </w:r>
          </w:p>
        </w:tc>
      </w:tr>
      <w:tr w:rsidR="00886B7A" w:rsidRPr="00A93D1A" w14:paraId="6D6BA260" w14:textId="77777777" w:rsidTr="00622F1D">
        <w:tc>
          <w:tcPr>
            <w:tcW w:w="1129" w:type="dxa"/>
            <w:vAlign w:val="bottom"/>
          </w:tcPr>
          <w:p w14:paraId="58FF0552" w14:textId="4A45BA52" w:rsidR="00886B7A" w:rsidRPr="00A93D1A" w:rsidRDefault="00886B7A" w:rsidP="00622F1D">
            <w:pPr>
              <w:jc w:val="center"/>
            </w:pPr>
            <w:r w:rsidRPr="00A93D1A">
              <w:t>9</w:t>
            </w:r>
          </w:p>
        </w:tc>
        <w:tc>
          <w:tcPr>
            <w:tcW w:w="1276" w:type="dxa"/>
            <w:vAlign w:val="bottom"/>
          </w:tcPr>
          <w:p w14:paraId="4A7C06FC" w14:textId="7009ACDC" w:rsidR="00886B7A" w:rsidRPr="00A93D1A" w:rsidRDefault="00886B7A" w:rsidP="00622F1D">
            <w:pPr>
              <w:jc w:val="center"/>
            </w:pPr>
            <w:r w:rsidRPr="00A93D1A">
              <w:t>0.999 784</w:t>
            </w:r>
          </w:p>
        </w:tc>
        <w:tc>
          <w:tcPr>
            <w:tcW w:w="1276" w:type="dxa"/>
            <w:vAlign w:val="bottom"/>
          </w:tcPr>
          <w:p w14:paraId="1324D67A" w14:textId="3E39624B" w:rsidR="00886B7A" w:rsidRPr="00A93D1A" w:rsidRDefault="00886B7A" w:rsidP="00622F1D">
            <w:pPr>
              <w:jc w:val="center"/>
            </w:pPr>
            <w:r w:rsidRPr="00A93D1A">
              <w:t>0.999 776</w:t>
            </w:r>
          </w:p>
        </w:tc>
        <w:tc>
          <w:tcPr>
            <w:tcW w:w="1276" w:type="dxa"/>
            <w:vAlign w:val="bottom"/>
          </w:tcPr>
          <w:p w14:paraId="0744D380" w14:textId="3A7CA027" w:rsidR="00886B7A" w:rsidRPr="00A93D1A" w:rsidRDefault="00886B7A" w:rsidP="00622F1D">
            <w:pPr>
              <w:jc w:val="center"/>
            </w:pPr>
            <w:r w:rsidRPr="00A93D1A">
              <w:t>0.999 769</w:t>
            </w:r>
          </w:p>
        </w:tc>
        <w:tc>
          <w:tcPr>
            <w:tcW w:w="1275" w:type="dxa"/>
            <w:vAlign w:val="bottom"/>
          </w:tcPr>
          <w:p w14:paraId="76728C6B" w14:textId="5A18C7E4" w:rsidR="00886B7A" w:rsidRPr="00A93D1A" w:rsidRDefault="00886B7A" w:rsidP="00622F1D">
            <w:pPr>
              <w:jc w:val="center"/>
            </w:pPr>
            <w:r w:rsidRPr="00A93D1A">
              <w:t>0.999 761</w:t>
            </w:r>
          </w:p>
        </w:tc>
        <w:tc>
          <w:tcPr>
            <w:tcW w:w="1276" w:type="dxa"/>
            <w:vAlign w:val="bottom"/>
          </w:tcPr>
          <w:p w14:paraId="2381EA8C" w14:textId="03B959DD" w:rsidR="00886B7A" w:rsidRPr="00A93D1A" w:rsidRDefault="00886B7A" w:rsidP="00622F1D">
            <w:pPr>
              <w:jc w:val="center"/>
            </w:pPr>
            <w:r w:rsidRPr="00A93D1A">
              <w:t>0.999 753</w:t>
            </w:r>
          </w:p>
        </w:tc>
        <w:tc>
          <w:tcPr>
            <w:tcW w:w="1276" w:type="dxa"/>
            <w:vAlign w:val="bottom"/>
          </w:tcPr>
          <w:p w14:paraId="4A0FB222" w14:textId="78B91334" w:rsidR="00886B7A" w:rsidRPr="00A93D1A" w:rsidRDefault="00886B7A" w:rsidP="00622F1D">
            <w:pPr>
              <w:jc w:val="center"/>
            </w:pPr>
            <w:r w:rsidRPr="00A93D1A">
              <w:t>0.999 745</w:t>
            </w:r>
          </w:p>
        </w:tc>
        <w:tc>
          <w:tcPr>
            <w:tcW w:w="1276" w:type="dxa"/>
            <w:vAlign w:val="bottom"/>
          </w:tcPr>
          <w:p w14:paraId="5731A1CF" w14:textId="6F229A43" w:rsidR="00886B7A" w:rsidRPr="00A93D1A" w:rsidRDefault="00886B7A" w:rsidP="00622F1D">
            <w:pPr>
              <w:jc w:val="center"/>
            </w:pPr>
            <w:r w:rsidRPr="00A93D1A">
              <w:t>0.999 737</w:t>
            </w:r>
          </w:p>
        </w:tc>
        <w:tc>
          <w:tcPr>
            <w:tcW w:w="1275" w:type="dxa"/>
            <w:vAlign w:val="bottom"/>
          </w:tcPr>
          <w:p w14:paraId="26196BC6" w14:textId="1D84FD98" w:rsidR="00886B7A" w:rsidRPr="00A93D1A" w:rsidRDefault="00886B7A" w:rsidP="00622F1D">
            <w:pPr>
              <w:jc w:val="center"/>
            </w:pPr>
            <w:r w:rsidRPr="00A93D1A">
              <w:t>0.999 728</w:t>
            </w:r>
          </w:p>
        </w:tc>
        <w:tc>
          <w:tcPr>
            <w:tcW w:w="1276" w:type="dxa"/>
            <w:vAlign w:val="bottom"/>
          </w:tcPr>
          <w:p w14:paraId="38486226" w14:textId="1201706F" w:rsidR="00886B7A" w:rsidRPr="00A93D1A" w:rsidRDefault="00886B7A" w:rsidP="00622F1D">
            <w:pPr>
              <w:jc w:val="center"/>
            </w:pPr>
            <w:r w:rsidRPr="00A93D1A">
              <w:t>0.999 720</w:t>
            </w:r>
          </w:p>
        </w:tc>
        <w:tc>
          <w:tcPr>
            <w:tcW w:w="1418" w:type="dxa"/>
            <w:vAlign w:val="bottom"/>
          </w:tcPr>
          <w:p w14:paraId="4BEA0FC4" w14:textId="5C431F59" w:rsidR="00886B7A" w:rsidRPr="00A93D1A" w:rsidRDefault="00886B7A" w:rsidP="00622F1D">
            <w:pPr>
              <w:jc w:val="center"/>
            </w:pPr>
            <w:r w:rsidRPr="00A93D1A">
              <w:t>0.999 711</w:t>
            </w:r>
          </w:p>
        </w:tc>
      </w:tr>
      <w:tr w:rsidR="00886B7A" w:rsidRPr="00A93D1A" w14:paraId="3C4E8422" w14:textId="77777777" w:rsidTr="00622F1D">
        <w:tc>
          <w:tcPr>
            <w:tcW w:w="1129" w:type="dxa"/>
            <w:vAlign w:val="bottom"/>
          </w:tcPr>
          <w:p w14:paraId="5541245A" w14:textId="16168F0C" w:rsidR="00886B7A" w:rsidRPr="00A93D1A" w:rsidRDefault="00886B7A" w:rsidP="00622F1D">
            <w:pPr>
              <w:jc w:val="center"/>
            </w:pPr>
            <w:r w:rsidRPr="00A93D1A">
              <w:t>10</w:t>
            </w:r>
          </w:p>
        </w:tc>
        <w:tc>
          <w:tcPr>
            <w:tcW w:w="1276" w:type="dxa"/>
            <w:vAlign w:val="bottom"/>
          </w:tcPr>
          <w:p w14:paraId="3F1C64B1" w14:textId="7A7A808B" w:rsidR="00886B7A" w:rsidRPr="00A93D1A" w:rsidRDefault="00886B7A" w:rsidP="00622F1D">
            <w:pPr>
              <w:jc w:val="center"/>
            </w:pPr>
            <w:r w:rsidRPr="00A93D1A">
              <w:t>0.999 703</w:t>
            </w:r>
          </w:p>
        </w:tc>
        <w:tc>
          <w:tcPr>
            <w:tcW w:w="1276" w:type="dxa"/>
            <w:vAlign w:val="bottom"/>
          </w:tcPr>
          <w:p w14:paraId="3F4FA587" w14:textId="48A255BF" w:rsidR="00886B7A" w:rsidRPr="00A93D1A" w:rsidRDefault="00886B7A" w:rsidP="00622F1D">
            <w:pPr>
              <w:jc w:val="center"/>
            </w:pPr>
            <w:r w:rsidRPr="00A93D1A">
              <w:t>0.999 694</w:t>
            </w:r>
          </w:p>
        </w:tc>
        <w:tc>
          <w:tcPr>
            <w:tcW w:w="1276" w:type="dxa"/>
            <w:vAlign w:val="bottom"/>
          </w:tcPr>
          <w:p w14:paraId="6D8E13F7" w14:textId="16C066F7" w:rsidR="00886B7A" w:rsidRPr="00A93D1A" w:rsidRDefault="00886B7A" w:rsidP="00622F1D">
            <w:pPr>
              <w:jc w:val="center"/>
            </w:pPr>
            <w:r w:rsidRPr="00A93D1A">
              <w:t>0.999 685</w:t>
            </w:r>
          </w:p>
        </w:tc>
        <w:tc>
          <w:tcPr>
            <w:tcW w:w="1275" w:type="dxa"/>
            <w:vAlign w:val="bottom"/>
          </w:tcPr>
          <w:p w14:paraId="7EA0E875" w14:textId="6E3ADEC1" w:rsidR="00886B7A" w:rsidRPr="00A93D1A" w:rsidRDefault="00886B7A" w:rsidP="00622F1D">
            <w:pPr>
              <w:jc w:val="center"/>
            </w:pPr>
            <w:r w:rsidRPr="00A93D1A">
              <w:t>0.999 676</w:t>
            </w:r>
          </w:p>
        </w:tc>
        <w:tc>
          <w:tcPr>
            <w:tcW w:w="1276" w:type="dxa"/>
            <w:vAlign w:val="bottom"/>
          </w:tcPr>
          <w:p w14:paraId="7E02C8E9" w14:textId="638087D3" w:rsidR="00886B7A" w:rsidRPr="00A93D1A" w:rsidRDefault="00886B7A" w:rsidP="00622F1D">
            <w:pPr>
              <w:jc w:val="center"/>
            </w:pPr>
            <w:r w:rsidRPr="00A93D1A">
              <w:t>0.999 666</w:t>
            </w:r>
          </w:p>
        </w:tc>
        <w:tc>
          <w:tcPr>
            <w:tcW w:w="1276" w:type="dxa"/>
            <w:vAlign w:val="bottom"/>
          </w:tcPr>
          <w:p w14:paraId="4BE28EF3" w14:textId="54E79147" w:rsidR="00886B7A" w:rsidRPr="00A93D1A" w:rsidRDefault="00886B7A" w:rsidP="00622F1D">
            <w:pPr>
              <w:jc w:val="center"/>
            </w:pPr>
            <w:r w:rsidRPr="00A93D1A">
              <w:t>0.999 657</w:t>
            </w:r>
          </w:p>
        </w:tc>
        <w:tc>
          <w:tcPr>
            <w:tcW w:w="1276" w:type="dxa"/>
            <w:vAlign w:val="bottom"/>
          </w:tcPr>
          <w:p w14:paraId="4D92E74E" w14:textId="52BD32A6" w:rsidR="00886B7A" w:rsidRPr="00A93D1A" w:rsidRDefault="00886B7A" w:rsidP="00622F1D">
            <w:pPr>
              <w:jc w:val="center"/>
            </w:pPr>
            <w:r w:rsidRPr="00A93D1A">
              <w:t>0.999 648</w:t>
            </w:r>
          </w:p>
        </w:tc>
        <w:tc>
          <w:tcPr>
            <w:tcW w:w="1275" w:type="dxa"/>
            <w:vAlign w:val="bottom"/>
          </w:tcPr>
          <w:p w14:paraId="17C06BD0" w14:textId="3F4CECB0" w:rsidR="00886B7A" w:rsidRPr="00A93D1A" w:rsidRDefault="00886B7A" w:rsidP="00622F1D">
            <w:pPr>
              <w:jc w:val="center"/>
            </w:pPr>
            <w:r w:rsidRPr="00A93D1A">
              <w:t>0.999 638</w:t>
            </w:r>
          </w:p>
        </w:tc>
        <w:tc>
          <w:tcPr>
            <w:tcW w:w="1276" w:type="dxa"/>
            <w:vAlign w:val="bottom"/>
          </w:tcPr>
          <w:p w14:paraId="4BF4C12F" w14:textId="0520E260" w:rsidR="00886B7A" w:rsidRPr="00A93D1A" w:rsidRDefault="00886B7A" w:rsidP="00622F1D">
            <w:pPr>
              <w:jc w:val="center"/>
            </w:pPr>
            <w:r w:rsidRPr="00A93D1A">
              <w:t>0.999 628</w:t>
            </w:r>
          </w:p>
        </w:tc>
        <w:tc>
          <w:tcPr>
            <w:tcW w:w="1418" w:type="dxa"/>
            <w:vAlign w:val="bottom"/>
          </w:tcPr>
          <w:p w14:paraId="07A411E0" w14:textId="59992675" w:rsidR="00886B7A" w:rsidRPr="00A93D1A" w:rsidRDefault="00886B7A" w:rsidP="00622F1D">
            <w:pPr>
              <w:jc w:val="center"/>
            </w:pPr>
            <w:r w:rsidRPr="00A93D1A">
              <w:t>0.999 618</w:t>
            </w:r>
          </w:p>
        </w:tc>
      </w:tr>
      <w:tr w:rsidR="00886B7A" w:rsidRPr="00A93D1A" w14:paraId="62C82EBB" w14:textId="77777777" w:rsidTr="00622F1D">
        <w:tc>
          <w:tcPr>
            <w:tcW w:w="1129" w:type="dxa"/>
            <w:vAlign w:val="bottom"/>
          </w:tcPr>
          <w:p w14:paraId="2B2FEA50" w14:textId="63654F70" w:rsidR="00886B7A" w:rsidRPr="00A93D1A" w:rsidRDefault="00886B7A" w:rsidP="00622F1D">
            <w:pPr>
              <w:jc w:val="center"/>
            </w:pPr>
            <w:r w:rsidRPr="00A93D1A">
              <w:t>11</w:t>
            </w:r>
          </w:p>
        </w:tc>
        <w:tc>
          <w:tcPr>
            <w:tcW w:w="1276" w:type="dxa"/>
            <w:vAlign w:val="bottom"/>
          </w:tcPr>
          <w:p w14:paraId="683CD05C" w14:textId="40A55BF8" w:rsidR="00886B7A" w:rsidRPr="00A93D1A" w:rsidRDefault="00886B7A" w:rsidP="00622F1D">
            <w:pPr>
              <w:jc w:val="center"/>
            </w:pPr>
            <w:r w:rsidRPr="00A93D1A">
              <w:t>0.999 608</w:t>
            </w:r>
          </w:p>
        </w:tc>
        <w:tc>
          <w:tcPr>
            <w:tcW w:w="1276" w:type="dxa"/>
            <w:vAlign w:val="bottom"/>
          </w:tcPr>
          <w:p w14:paraId="00123656" w14:textId="22C62298" w:rsidR="00886B7A" w:rsidRPr="00A93D1A" w:rsidRDefault="00886B7A" w:rsidP="00622F1D">
            <w:pPr>
              <w:jc w:val="center"/>
            </w:pPr>
            <w:r w:rsidRPr="00A93D1A">
              <w:t>0.999 598</w:t>
            </w:r>
          </w:p>
        </w:tc>
        <w:tc>
          <w:tcPr>
            <w:tcW w:w="1276" w:type="dxa"/>
            <w:vAlign w:val="bottom"/>
          </w:tcPr>
          <w:p w14:paraId="55BB3DB5" w14:textId="2629F178" w:rsidR="00886B7A" w:rsidRPr="00A93D1A" w:rsidRDefault="00886B7A" w:rsidP="00622F1D">
            <w:pPr>
              <w:jc w:val="center"/>
            </w:pPr>
            <w:r w:rsidRPr="00A93D1A">
              <w:t>0.999 588</w:t>
            </w:r>
          </w:p>
        </w:tc>
        <w:tc>
          <w:tcPr>
            <w:tcW w:w="1275" w:type="dxa"/>
            <w:vAlign w:val="bottom"/>
          </w:tcPr>
          <w:p w14:paraId="0B3B3900" w14:textId="322150AD" w:rsidR="00886B7A" w:rsidRPr="00A93D1A" w:rsidRDefault="00886B7A" w:rsidP="00622F1D">
            <w:pPr>
              <w:jc w:val="center"/>
            </w:pPr>
            <w:r w:rsidRPr="00A93D1A">
              <w:t>0.999 577</w:t>
            </w:r>
          </w:p>
        </w:tc>
        <w:tc>
          <w:tcPr>
            <w:tcW w:w="1276" w:type="dxa"/>
            <w:vAlign w:val="bottom"/>
          </w:tcPr>
          <w:p w14:paraId="7A0679DB" w14:textId="4320CCA5" w:rsidR="00886B7A" w:rsidRPr="00A93D1A" w:rsidRDefault="00886B7A" w:rsidP="00622F1D">
            <w:pPr>
              <w:jc w:val="center"/>
            </w:pPr>
            <w:r w:rsidRPr="00A93D1A">
              <w:t>0.999 567</w:t>
            </w:r>
          </w:p>
        </w:tc>
        <w:tc>
          <w:tcPr>
            <w:tcW w:w="1276" w:type="dxa"/>
            <w:vAlign w:val="bottom"/>
          </w:tcPr>
          <w:p w14:paraId="657DC3FD" w14:textId="5C57C0F0" w:rsidR="00886B7A" w:rsidRPr="00A93D1A" w:rsidRDefault="00886B7A" w:rsidP="00622F1D">
            <w:pPr>
              <w:jc w:val="center"/>
            </w:pPr>
            <w:r w:rsidRPr="00A93D1A">
              <w:t>0.999 556</w:t>
            </w:r>
          </w:p>
        </w:tc>
        <w:tc>
          <w:tcPr>
            <w:tcW w:w="1276" w:type="dxa"/>
            <w:vAlign w:val="bottom"/>
          </w:tcPr>
          <w:p w14:paraId="24D49D73" w14:textId="2D919FB7" w:rsidR="00886B7A" w:rsidRPr="00A93D1A" w:rsidRDefault="00886B7A" w:rsidP="00622F1D">
            <w:pPr>
              <w:jc w:val="center"/>
            </w:pPr>
            <w:r w:rsidRPr="00A93D1A">
              <w:t>0.999 545</w:t>
            </w:r>
          </w:p>
        </w:tc>
        <w:tc>
          <w:tcPr>
            <w:tcW w:w="1275" w:type="dxa"/>
            <w:vAlign w:val="bottom"/>
          </w:tcPr>
          <w:p w14:paraId="0BA904C5" w14:textId="46A8F1DE" w:rsidR="00886B7A" w:rsidRPr="00A93D1A" w:rsidRDefault="00886B7A" w:rsidP="00622F1D">
            <w:pPr>
              <w:jc w:val="center"/>
            </w:pPr>
            <w:r w:rsidRPr="00A93D1A">
              <w:t>0.999 534</w:t>
            </w:r>
          </w:p>
        </w:tc>
        <w:tc>
          <w:tcPr>
            <w:tcW w:w="1276" w:type="dxa"/>
            <w:vAlign w:val="bottom"/>
          </w:tcPr>
          <w:p w14:paraId="6E28B1AF" w14:textId="5A53A8F0" w:rsidR="00886B7A" w:rsidRPr="00A93D1A" w:rsidRDefault="00886B7A" w:rsidP="00622F1D">
            <w:pPr>
              <w:jc w:val="center"/>
            </w:pPr>
            <w:r w:rsidRPr="00A93D1A">
              <w:t>0.999 523</w:t>
            </w:r>
          </w:p>
        </w:tc>
        <w:tc>
          <w:tcPr>
            <w:tcW w:w="1418" w:type="dxa"/>
            <w:vAlign w:val="bottom"/>
          </w:tcPr>
          <w:p w14:paraId="2A3588A7" w14:textId="5684F07A" w:rsidR="00886B7A" w:rsidRPr="00A93D1A" w:rsidRDefault="00886B7A" w:rsidP="00622F1D">
            <w:pPr>
              <w:jc w:val="center"/>
            </w:pPr>
            <w:r w:rsidRPr="00A93D1A">
              <w:t>0.999 512</w:t>
            </w:r>
          </w:p>
        </w:tc>
      </w:tr>
      <w:tr w:rsidR="00886B7A" w:rsidRPr="00A93D1A" w14:paraId="07054666" w14:textId="77777777" w:rsidTr="00622F1D">
        <w:tc>
          <w:tcPr>
            <w:tcW w:w="1129" w:type="dxa"/>
            <w:vAlign w:val="bottom"/>
          </w:tcPr>
          <w:p w14:paraId="34B5A163" w14:textId="450A6ABC" w:rsidR="00886B7A" w:rsidRPr="00A93D1A" w:rsidRDefault="00886B7A" w:rsidP="00622F1D">
            <w:pPr>
              <w:jc w:val="center"/>
            </w:pPr>
            <w:r w:rsidRPr="00A93D1A">
              <w:t>12</w:t>
            </w:r>
          </w:p>
        </w:tc>
        <w:tc>
          <w:tcPr>
            <w:tcW w:w="1276" w:type="dxa"/>
            <w:vAlign w:val="bottom"/>
          </w:tcPr>
          <w:p w14:paraId="36FD2A8F" w14:textId="3BAD9626" w:rsidR="00886B7A" w:rsidRPr="00A93D1A" w:rsidRDefault="00886B7A" w:rsidP="00622F1D">
            <w:pPr>
              <w:jc w:val="center"/>
            </w:pPr>
            <w:r w:rsidRPr="00A93D1A">
              <w:t>0.999 500</w:t>
            </w:r>
          </w:p>
        </w:tc>
        <w:tc>
          <w:tcPr>
            <w:tcW w:w="1276" w:type="dxa"/>
            <w:vAlign w:val="bottom"/>
          </w:tcPr>
          <w:p w14:paraId="29567064" w14:textId="0D660035" w:rsidR="00886B7A" w:rsidRPr="00A93D1A" w:rsidRDefault="00886B7A" w:rsidP="00622F1D">
            <w:pPr>
              <w:jc w:val="center"/>
            </w:pPr>
            <w:r w:rsidRPr="00A93D1A">
              <w:t>0.999 489</w:t>
            </w:r>
          </w:p>
        </w:tc>
        <w:tc>
          <w:tcPr>
            <w:tcW w:w="1276" w:type="dxa"/>
            <w:vAlign w:val="bottom"/>
          </w:tcPr>
          <w:p w14:paraId="742267E5" w14:textId="1D22A0E9" w:rsidR="00886B7A" w:rsidRPr="00A93D1A" w:rsidRDefault="00886B7A" w:rsidP="00622F1D">
            <w:pPr>
              <w:jc w:val="center"/>
            </w:pPr>
            <w:r w:rsidRPr="00A93D1A">
              <w:t>0.999 477</w:t>
            </w:r>
          </w:p>
        </w:tc>
        <w:tc>
          <w:tcPr>
            <w:tcW w:w="1275" w:type="dxa"/>
            <w:vAlign w:val="bottom"/>
          </w:tcPr>
          <w:p w14:paraId="66F8A58A" w14:textId="5483D233" w:rsidR="00886B7A" w:rsidRPr="00A93D1A" w:rsidRDefault="00886B7A" w:rsidP="00622F1D">
            <w:pPr>
              <w:jc w:val="center"/>
            </w:pPr>
            <w:r w:rsidRPr="00A93D1A">
              <w:t>0.999 466</w:t>
            </w:r>
          </w:p>
        </w:tc>
        <w:tc>
          <w:tcPr>
            <w:tcW w:w="1276" w:type="dxa"/>
            <w:vAlign w:val="bottom"/>
          </w:tcPr>
          <w:p w14:paraId="6BF387F5" w14:textId="6023DA46" w:rsidR="00886B7A" w:rsidRPr="00A93D1A" w:rsidRDefault="00886B7A" w:rsidP="00622F1D">
            <w:pPr>
              <w:jc w:val="center"/>
            </w:pPr>
            <w:r w:rsidRPr="00A93D1A">
              <w:t>0.999 454</w:t>
            </w:r>
          </w:p>
        </w:tc>
        <w:tc>
          <w:tcPr>
            <w:tcW w:w="1276" w:type="dxa"/>
            <w:vAlign w:val="bottom"/>
          </w:tcPr>
          <w:p w14:paraId="78B3A043" w14:textId="5A7990E9" w:rsidR="00886B7A" w:rsidRPr="00A93D1A" w:rsidRDefault="00886B7A" w:rsidP="00622F1D">
            <w:pPr>
              <w:jc w:val="center"/>
            </w:pPr>
            <w:r w:rsidRPr="00A93D1A">
              <w:t>0.999 442</w:t>
            </w:r>
          </w:p>
        </w:tc>
        <w:tc>
          <w:tcPr>
            <w:tcW w:w="1276" w:type="dxa"/>
            <w:vAlign w:val="bottom"/>
          </w:tcPr>
          <w:p w14:paraId="1E1817AA" w14:textId="04B9208D" w:rsidR="00886B7A" w:rsidRPr="00A93D1A" w:rsidRDefault="00886B7A" w:rsidP="00622F1D">
            <w:pPr>
              <w:jc w:val="center"/>
            </w:pPr>
            <w:r w:rsidRPr="00A93D1A">
              <w:t>0.999 430</w:t>
            </w:r>
          </w:p>
        </w:tc>
        <w:tc>
          <w:tcPr>
            <w:tcW w:w="1275" w:type="dxa"/>
            <w:vAlign w:val="bottom"/>
          </w:tcPr>
          <w:p w14:paraId="1D5088D6" w14:textId="4D2275E6" w:rsidR="00886B7A" w:rsidRPr="00A93D1A" w:rsidRDefault="00886B7A" w:rsidP="00622F1D">
            <w:pPr>
              <w:jc w:val="center"/>
            </w:pPr>
            <w:r w:rsidRPr="00A93D1A">
              <w:t>0.999 418</w:t>
            </w:r>
          </w:p>
        </w:tc>
        <w:tc>
          <w:tcPr>
            <w:tcW w:w="1276" w:type="dxa"/>
            <w:vAlign w:val="bottom"/>
          </w:tcPr>
          <w:p w14:paraId="359E366F" w14:textId="3E11C6A1" w:rsidR="00886B7A" w:rsidRPr="00A93D1A" w:rsidRDefault="00886B7A" w:rsidP="00622F1D">
            <w:pPr>
              <w:jc w:val="center"/>
            </w:pPr>
            <w:r w:rsidRPr="00A93D1A">
              <w:t>0.999 405</w:t>
            </w:r>
          </w:p>
        </w:tc>
        <w:tc>
          <w:tcPr>
            <w:tcW w:w="1418" w:type="dxa"/>
            <w:vAlign w:val="bottom"/>
          </w:tcPr>
          <w:p w14:paraId="119B1F1D" w14:textId="4AFDF2AB" w:rsidR="00886B7A" w:rsidRPr="00A93D1A" w:rsidRDefault="00886B7A" w:rsidP="00622F1D">
            <w:pPr>
              <w:jc w:val="center"/>
            </w:pPr>
            <w:r w:rsidRPr="00A93D1A">
              <w:t>0.999 393</w:t>
            </w:r>
          </w:p>
        </w:tc>
      </w:tr>
      <w:tr w:rsidR="00886B7A" w:rsidRPr="00A93D1A" w14:paraId="2B61E576" w14:textId="77777777" w:rsidTr="00622F1D">
        <w:tc>
          <w:tcPr>
            <w:tcW w:w="1129" w:type="dxa"/>
            <w:vAlign w:val="bottom"/>
          </w:tcPr>
          <w:p w14:paraId="706A66A2" w14:textId="0B535E58" w:rsidR="00886B7A" w:rsidRPr="00A93D1A" w:rsidRDefault="00886B7A" w:rsidP="00622F1D">
            <w:pPr>
              <w:jc w:val="center"/>
            </w:pPr>
            <w:r w:rsidRPr="00A93D1A">
              <w:t>13</w:t>
            </w:r>
          </w:p>
        </w:tc>
        <w:tc>
          <w:tcPr>
            <w:tcW w:w="1276" w:type="dxa"/>
            <w:vAlign w:val="bottom"/>
          </w:tcPr>
          <w:p w14:paraId="3CF03BCE" w14:textId="18570FBE" w:rsidR="00886B7A" w:rsidRPr="00A93D1A" w:rsidRDefault="00886B7A" w:rsidP="00622F1D">
            <w:pPr>
              <w:jc w:val="center"/>
            </w:pPr>
            <w:r w:rsidRPr="00A93D1A">
              <w:t>0.999 380</w:t>
            </w:r>
          </w:p>
        </w:tc>
        <w:tc>
          <w:tcPr>
            <w:tcW w:w="1276" w:type="dxa"/>
            <w:vAlign w:val="bottom"/>
          </w:tcPr>
          <w:p w14:paraId="6733177D" w14:textId="5F03A139" w:rsidR="00886B7A" w:rsidRPr="00A93D1A" w:rsidRDefault="00886B7A" w:rsidP="00622F1D">
            <w:pPr>
              <w:jc w:val="center"/>
            </w:pPr>
            <w:r w:rsidRPr="00A93D1A">
              <w:t>0.999 367</w:t>
            </w:r>
          </w:p>
        </w:tc>
        <w:tc>
          <w:tcPr>
            <w:tcW w:w="1276" w:type="dxa"/>
            <w:vAlign w:val="bottom"/>
          </w:tcPr>
          <w:p w14:paraId="2E190575" w14:textId="294CE033" w:rsidR="00886B7A" w:rsidRPr="00A93D1A" w:rsidRDefault="00886B7A" w:rsidP="00622F1D">
            <w:pPr>
              <w:jc w:val="center"/>
            </w:pPr>
            <w:r w:rsidRPr="00A93D1A">
              <w:t>0.999 355</w:t>
            </w:r>
          </w:p>
        </w:tc>
        <w:tc>
          <w:tcPr>
            <w:tcW w:w="1275" w:type="dxa"/>
            <w:vAlign w:val="bottom"/>
          </w:tcPr>
          <w:p w14:paraId="10F31453" w14:textId="0541CBDD" w:rsidR="00886B7A" w:rsidRPr="00A93D1A" w:rsidRDefault="00886B7A" w:rsidP="00622F1D">
            <w:pPr>
              <w:jc w:val="center"/>
            </w:pPr>
            <w:r w:rsidRPr="00A93D1A">
              <w:t>0.999 342</w:t>
            </w:r>
          </w:p>
        </w:tc>
        <w:tc>
          <w:tcPr>
            <w:tcW w:w="1276" w:type="dxa"/>
            <w:vAlign w:val="bottom"/>
          </w:tcPr>
          <w:p w14:paraId="585F7E2E" w14:textId="48368DC3" w:rsidR="00886B7A" w:rsidRPr="00A93D1A" w:rsidRDefault="00886B7A" w:rsidP="00622F1D">
            <w:pPr>
              <w:jc w:val="center"/>
            </w:pPr>
            <w:r w:rsidRPr="00A93D1A">
              <w:t>0.999 329</w:t>
            </w:r>
          </w:p>
        </w:tc>
        <w:tc>
          <w:tcPr>
            <w:tcW w:w="1276" w:type="dxa"/>
            <w:vAlign w:val="bottom"/>
          </w:tcPr>
          <w:p w14:paraId="6278963B" w14:textId="6FE95FAF" w:rsidR="00886B7A" w:rsidRPr="00A93D1A" w:rsidRDefault="00886B7A" w:rsidP="00622F1D">
            <w:pPr>
              <w:jc w:val="center"/>
            </w:pPr>
            <w:r w:rsidRPr="00A93D1A">
              <w:t>0.999 315</w:t>
            </w:r>
          </w:p>
        </w:tc>
        <w:tc>
          <w:tcPr>
            <w:tcW w:w="1276" w:type="dxa"/>
            <w:vAlign w:val="bottom"/>
          </w:tcPr>
          <w:p w14:paraId="47284860" w14:textId="6708A15A" w:rsidR="00886B7A" w:rsidRPr="00A93D1A" w:rsidRDefault="00886B7A" w:rsidP="00622F1D">
            <w:pPr>
              <w:jc w:val="center"/>
            </w:pPr>
            <w:r w:rsidRPr="00A93D1A">
              <w:t>0.999 302</w:t>
            </w:r>
          </w:p>
        </w:tc>
        <w:tc>
          <w:tcPr>
            <w:tcW w:w="1275" w:type="dxa"/>
            <w:vAlign w:val="bottom"/>
          </w:tcPr>
          <w:p w14:paraId="6F6D56C6" w14:textId="5122DF5F" w:rsidR="00886B7A" w:rsidRPr="00A93D1A" w:rsidRDefault="00886B7A" w:rsidP="00622F1D">
            <w:pPr>
              <w:jc w:val="center"/>
            </w:pPr>
            <w:r w:rsidRPr="00A93D1A">
              <w:t>0.999 289</w:t>
            </w:r>
          </w:p>
        </w:tc>
        <w:tc>
          <w:tcPr>
            <w:tcW w:w="1276" w:type="dxa"/>
            <w:vAlign w:val="bottom"/>
          </w:tcPr>
          <w:p w14:paraId="50A6EA35" w14:textId="41E02C02" w:rsidR="00886B7A" w:rsidRPr="00A93D1A" w:rsidRDefault="00886B7A" w:rsidP="00622F1D">
            <w:pPr>
              <w:jc w:val="center"/>
            </w:pPr>
            <w:r w:rsidRPr="00A93D1A">
              <w:t>0.999 275</w:t>
            </w:r>
          </w:p>
        </w:tc>
        <w:tc>
          <w:tcPr>
            <w:tcW w:w="1418" w:type="dxa"/>
            <w:vAlign w:val="bottom"/>
          </w:tcPr>
          <w:p w14:paraId="2E73CBE5" w14:textId="5005232A" w:rsidR="00886B7A" w:rsidRPr="00A93D1A" w:rsidRDefault="00886B7A" w:rsidP="00622F1D">
            <w:pPr>
              <w:jc w:val="center"/>
            </w:pPr>
            <w:r w:rsidRPr="00A93D1A">
              <w:t>0.999 261</w:t>
            </w:r>
          </w:p>
        </w:tc>
      </w:tr>
      <w:tr w:rsidR="00886B7A" w:rsidRPr="00A93D1A" w14:paraId="0BA5A400" w14:textId="77777777" w:rsidTr="00622F1D">
        <w:tc>
          <w:tcPr>
            <w:tcW w:w="1129" w:type="dxa"/>
            <w:vAlign w:val="bottom"/>
          </w:tcPr>
          <w:p w14:paraId="65ACAE77" w14:textId="7022E54F" w:rsidR="00886B7A" w:rsidRPr="00A93D1A" w:rsidRDefault="00886B7A" w:rsidP="00622F1D">
            <w:pPr>
              <w:jc w:val="center"/>
            </w:pPr>
            <w:r w:rsidRPr="00A93D1A">
              <w:t>14</w:t>
            </w:r>
          </w:p>
        </w:tc>
        <w:tc>
          <w:tcPr>
            <w:tcW w:w="1276" w:type="dxa"/>
            <w:vAlign w:val="bottom"/>
          </w:tcPr>
          <w:p w14:paraId="2CADF9D3" w14:textId="05C40CDA" w:rsidR="00886B7A" w:rsidRPr="00A93D1A" w:rsidRDefault="00886B7A" w:rsidP="00622F1D">
            <w:pPr>
              <w:jc w:val="center"/>
            </w:pPr>
            <w:r w:rsidRPr="00A93D1A">
              <w:t>0.999 247</w:t>
            </w:r>
          </w:p>
        </w:tc>
        <w:tc>
          <w:tcPr>
            <w:tcW w:w="1276" w:type="dxa"/>
            <w:vAlign w:val="bottom"/>
          </w:tcPr>
          <w:p w14:paraId="2955F164" w14:textId="4D2DB221" w:rsidR="00886B7A" w:rsidRPr="00A93D1A" w:rsidRDefault="00886B7A" w:rsidP="00622F1D">
            <w:pPr>
              <w:jc w:val="center"/>
            </w:pPr>
            <w:r w:rsidRPr="00A93D1A">
              <w:t>0.999 233</w:t>
            </w:r>
          </w:p>
        </w:tc>
        <w:tc>
          <w:tcPr>
            <w:tcW w:w="1276" w:type="dxa"/>
            <w:vAlign w:val="bottom"/>
          </w:tcPr>
          <w:p w14:paraId="611A45B8" w14:textId="6D1778E6" w:rsidR="00886B7A" w:rsidRPr="00A93D1A" w:rsidRDefault="00886B7A" w:rsidP="00622F1D">
            <w:pPr>
              <w:jc w:val="center"/>
            </w:pPr>
            <w:r w:rsidRPr="00A93D1A">
              <w:t>0.999 219</w:t>
            </w:r>
          </w:p>
        </w:tc>
        <w:tc>
          <w:tcPr>
            <w:tcW w:w="1275" w:type="dxa"/>
            <w:vAlign w:val="bottom"/>
          </w:tcPr>
          <w:p w14:paraId="47F18D1E" w14:textId="3885F263" w:rsidR="00886B7A" w:rsidRPr="00A93D1A" w:rsidRDefault="00886B7A" w:rsidP="00622F1D">
            <w:pPr>
              <w:jc w:val="center"/>
            </w:pPr>
            <w:r w:rsidRPr="00A93D1A">
              <w:t>0.999 205</w:t>
            </w:r>
          </w:p>
        </w:tc>
        <w:tc>
          <w:tcPr>
            <w:tcW w:w="1276" w:type="dxa"/>
            <w:vAlign w:val="bottom"/>
          </w:tcPr>
          <w:p w14:paraId="18BF999C" w14:textId="05B089EC" w:rsidR="00886B7A" w:rsidRPr="00A93D1A" w:rsidRDefault="00886B7A" w:rsidP="00622F1D">
            <w:pPr>
              <w:jc w:val="center"/>
            </w:pPr>
            <w:r w:rsidRPr="00A93D1A">
              <w:t>0.999 191</w:t>
            </w:r>
          </w:p>
        </w:tc>
        <w:tc>
          <w:tcPr>
            <w:tcW w:w="1276" w:type="dxa"/>
            <w:vAlign w:val="bottom"/>
          </w:tcPr>
          <w:p w14:paraId="0974A3C2" w14:textId="60A7E0EC" w:rsidR="00886B7A" w:rsidRPr="00A93D1A" w:rsidRDefault="00886B7A" w:rsidP="00622F1D">
            <w:pPr>
              <w:jc w:val="center"/>
            </w:pPr>
            <w:r w:rsidRPr="00A93D1A">
              <w:t>0.999 176</w:t>
            </w:r>
          </w:p>
        </w:tc>
        <w:tc>
          <w:tcPr>
            <w:tcW w:w="1276" w:type="dxa"/>
            <w:vAlign w:val="bottom"/>
          </w:tcPr>
          <w:p w14:paraId="5ABAF1C9" w14:textId="236CB4CC" w:rsidR="00886B7A" w:rsidRPr="00A93D1A" w:rsidRDefault="00886B7A" w:rsidP="00622F1D">
            <w:pPr>
              <w:jc w:val="center"/>
            </w:pPr>
            <w:r w:rsidRPr="00A93D1A">
              <w:t>0.999 162</w:t>
            </w:r>
          </w:p>
        </w:tc>
        <w:tc>
          <w:tcPr>
            <w:tcW w:w="1275" w:type="dxa"/>
            <w:vAlign w:val="bottom"/>
          </w:tcPr>
          <w:p w14:paraId="50DAA195" w14:textId="1C60C1A4" w:rsidR="00886B7A" w:rsidRPr="00A93D1A" w:rsidRDefault="00886B7A" w:rsidP="00622F1D">
            <w:pPr>
              <w:jc w:val="center"/>
            </w:pPr>
            <w:r w:rsidRPr="00A93D1A">
              <w:t>0.999 147</w:t>
            </w:r>
          </w:p>
        </w:tc>
        <w:tc>
          <w:tcPr>
            <w:tcW w:w="1276" w:type="dxa"/>
            <w:vAlign w:val="bottom"/>
          </w:tcPr>
          <w:p w14:paraId="6E75AABE" w14:textId="46F167A6" w:rsidR="00886B7A" w:rsidRPr="00A93D1A" w:rsidRDefault="00886B7A" w:rsidP="00622F1D">
            <w:pPr>
              <w:jc w:val="center"/>
            </w:pPr>
            <w:r w:rsidRPr="00A93D1A">
              <w:t>0.999 132</w:t>
            </w:r>
          </w:p>
        </w:tc>
        <w:tc>
          <w:tcPr>
            <w:tcW w:w="1418" w:type="dxa"/>
            <w:vAlign w:val="bottom"/>
          </w:tcPr>
          <w:p w14:paraId="33241E28" w14:textId="3622388D" w:rsidR="00886B7A" w:rsidRPr="00A93D1A" w:rsidRDefault="00886B7A" w:rsidP="00622F1D">
            <w:pPr>
              <w:jc w:val="center"/>
            </w:pPr>
            <w:r w:rsidRPr="00A93D1A">
              <w:t>0.999 118</w:t>
            </w:r>
          </w:p>
        </w:tc>
      </w:tr>
      <w:tr w:rsidR="00886B7A" w:rsidRPr="00A93D1A" w14:paraId="685BAD07" w14:textId="77777777" w:rsidTr="00622F1D">
        <w:tc>
          <w:tcPr>
            <w:tcW w:w="1129" w:type="dxa"/>
            <w:vAlign w:val="bottom"/>
          </w:tcPr>
          <w:p w14:paraId="6C9141B4" w14:textId="59E04C9E" w:rsidR="00886B7A" w:rsidRPr="00A93D1A" w:rsidRDefault="00886B7A" w:rsidP="00622F1D">
            <w:pPr>
              <w:jc w:val="center"/>
            </w:pPr>
            <w:r w:rsidRPr="00A93D1A">
              <w:t>15</w:t>
            </w:r>
          </w:p>
        </w:tc>
        <w:tc>
          <w:tcPr>
            <w:tcW w:w="1276" w:type="dxa"/>
            <w:vAlign w:val="bottom"/>
          </w:tcPr>
          <w:p w14:paraId="1B928EF4" w14:textId="0CE8299C" w:rsidR="00886B7A" w:rsidRPr="00A93D1A" w:rsidRDefault="00886B7A" w:rsidP="00622F1D">
            <w:pPr>
              <w:jc w:val="center"/>
            </w:pPr>
            <w:r w:rsidRPr="00A93D1A">
              <w:t>0.999 103</w:t>
            </w:r>
          </w:p>
        </w:tc>
        <w:tc>
          <w:tcPr>
            <w:tcW w:w="1276" w:type="dxa"/>
            <w:vAlign w:val="bottom"/>
          </w:tcPr>
          <w:p w14:paraId="6082E428" w14:textId="419101D7" w:rsidR="00886B7A" w:rsidRPr="00A93D1A" w:rsidRDefault="00886B7A" w:rsidP="00622F1D">
            <w:pPr>
              <w:jc w:val="center"/>
            </w:pPr>
            <w:r w:rsidRPr="00A93D1A">
              <w:t>0.999 087</w:t>
            </w:r>
          </w:p>
        </w:tc>
        <w:tc>
          <w:tcPr>
            <w:tcW w:w="1276" w:type="dxa"/>
            <w:vAlign w:val="bottom"/>
          </w:tcPr>
          <w:p w14:paraId="1877B13E" w14:textId="73006979" w:rsidR="00886B7A" w:rsidRPr="00A93D1A" w:rsidRDefault="00886B7A" w:rsidP="00622F1D">
            <w:pPr>
              <w:jc w:val="center"/>
            </w:pPr>
            <w:r w:rsidRPr="00A93D1A">
              <w:t>0.999 072</w:t>
            </w:r>
          </w:p>
        </w:tc>
        <w:tc>
          <w:tcPr>
            <w:tcW w:w="1275" w:type="dxa"/>
            <w:vAlign w:val="bottom"/>
          </w:tcPr>
          <w:p w14:paraId="42D761C7" w14:textId="71DB3506" w:rsidR="00886B7A" w:rsidRPr="00A93D1A" w:rsidRDefault="00886B7A" w:rsidP="00622F1D">
            <w:pPr>
              <w:jc w:val="center"/>
            </w:pPr>
            <w:r w:rsidRPr="00A93D1A">
              <w:t>0.999 057</w:t>
            </w:r>
          </w:p>
        </w:tc>
        <w:tc>
          <w:tcPr>
            <w:tcW w:w="1276" w:type="dxa"/>
            <w:vAlign w:val="bottom"/>
          </w:tcPr>
          <w:p w14:paraId="5BCEE95B" w14:textId="018E20F1" w:rsidR="00886B7A" w:rsidRPr="00A93D1A" w:rsidRDefault="00886B7A" w:rsidP="00622F1D">
            <w:pPr>
              <w:jc w:val="center"/>
            </w:pPr>
            <w:r w:rsidRPr="00A93D1A">
              <w:t>0.999 041</w:t>
            </w:r>
          </w:p>
        </w:tc>
        <w:tc>
          <w:tcPr>
            <w:tcW w:w="1276" w:type="dxa"/>
            <w:vAlign w:val="bottom"/>
          </w:tcPr>
          <w:p w14:paraId="2BDB2EA3" w14:textId="44927778" w:rsidR="00886B7A" w:rsidRPr="00A93D1A" w:rsidRDefault="00886B7A" w:rsidP="00622F1D">
            <w:pPr>
              <w:jc w:val="center"/>
            </w:pPr>
            <w:r w:rsidRPr="00A93D1A">
              <w:t>0.999 026</w:t>
            </w:r>
          </w:p>
        </w:tc>
        <w:tc>
          <w:tcPr>
            <w:tcW w:w="1276" w:type="dxa"/>
            <w:vAlign w:val="bottom"/>
          </w:tcPr>
          <w:p w14:paraId="1298F03F" w14:textId="41FE2018" w:rsidR="00886B7A" w:rsidRPr="00A93D1A" w:rsidRDefault="00886B7A" w:rsidP="00622F1D">
            <w:pPr>
              <w:jc w:val="center"/>
            </w:pPr>
            <w:r w:rsidRPr="00A93D1A">
              <w:t>0.999 010</w:t>
            </w:r>
          </w:p>
        </w:tc>
        <w:tc>
          <w:tcPr>
            <w:tcW w:w="1275" w:type="dxa"/>
            <w:vAlign w:val="bottom"/>
          </w:tcPr>
          <w:p w14:paraId="104549E0" w14:textId="4D22146E" w:rsidR="00886B7A" w:rsidRPr="00A93D1A" w:rsidRDefault="00886B7A" w:rsidP="00622F1D">
            <w:pPr>
              <w:jc w:val="center"/>
            </w:pPr>
            <w:r w:rsidRPr="00A93D1A">
              <w:t>0.998 994</w:t>
            </w:r>
          </w:p>
        </w:tc>
        <w:tc>
          <w:tcPr>
            <w:tcW w:w="1276" w:type="dxa"/>
            <w:vAlign w:val="bottom"/>
          </w:tcPr>
          <w:p w14:paraId="4D2FD790" w14:textId="2F76A664" w:rsidR="00886B7A" w:rsidRPr="00A93D1A" w:rsidRDefault="00886B7A" w:rsidP="00622F1D">
            <w:pPr>
              <w:jc w:val="center"/>
            </w:pPr>
            <w:r w:rsidRPr="00A93D1A">
              <w:t>0.998 978</w:t>
            </w:r>
          </w:p>
        </w:tc>
        <w:tc>
          <w:tcPr>
            <w:tcW w:w="1418" w:type="dxa"/>
            <w:vAlign w:val="bottom"/>
          </w:tcPr>
          <w:p w14:paraId="3F6D8A33" w14:textId="75DA096A" w:rsidR="00886B7A" w:rsidRPr="00A93D1A" w:rsidRDefault="00886B7A" w:rsidP="00622F1D">
            <w:pPr>
              <w:jc w:val="center"/>
            </w:pPr>
            <w:r w:rsidRPr="00A93D1A">
              <w:t>0.998 962</w:t>
            </w:r>
          </w:p>
        </w:tc>
      </w:tr>
      <w:tr w:rsidR="00886B7A" w:rsidRPr="00A93D1A" w14:paraId="6A4F8F7D" w14:textId="77777777" w:rsidTr="00622F1D">
        <w:tc>
          <w:tcPr>
            <w:tcW w:w="1129" w:type="dxa"/>
            <w:vAlign w:val="bottom"/>
          </w:tcPr>
          <w:p w14:paraId="2009D1F7" w14:textId="48A82576" w:rsidR="00886B7A" w:rsidRPr="00A93D1A" w:rsidRDefault="00886B7A" w:rsidP="00622F1D">
            <w:pPr>
              <w:jc w:val="center"/>
            </w:pPr>
            <w:r w:rsidRPr="00A93D1A">
              <w:t>16</w:t>
            </w:r>
          </w:p>
        </w:tc>
        <w:tc>
          <w:tcPr>
            <w:tcW w:w="1276" w:type="dxa"/>
            <w:vAlign w:val="bottom"/>
          </w:tcPr>
          <w:p w14:paraId="33C8C434" w14:textId="75B206BE" w:rsidR="00886B7A" w:rsidRPr="00A93D1A" w:rsidRDefault="00886B7A" w:rsidP="00622F1D">
            <w:pPr>
              <w:jc w:val="center"/>
            </w:pPr>
            <w:r w:rsidRPr="00A93D1A">
              <w:t>0.998 946</w:t>
            </w:r>
          </w:p>
        </w:tc>
        <w:tc>
          <w:tcPr>
            <w:tcW w:w="1276" w:type="dxa"/>
            <w:vAlign w:val="bottom"/>
          </w:tcPr>
          <w:p w14:paraId="381BBFB4" w14:textId="49B98FEC" w:rsidR="00886B7A" w:rsidRPr="00A93D1A" w:rsidRDefault="00886B7A" w:rsidP="00622F1D">
            <w:pPr>
              <w:jc w:val="center"/>
            </w:pPr>
            <w:r w:rsidRPr="00A93D1A">
              <w:t>0.998 930</w:t>
            </w:r>
          </w:p>
        </w:tc>
        <w:tc>
          <w:tcPr>
            <w:tcW w:w="1276" w:type="dxa"/>
            <w:vAlign w:val="bottom"/>
          </w:tcPr>
          <w:p w14:paraId="1B963ACE" w14:textId="6ED335F6" w:rsidR="00886B7A" w:rsidRPr="00A93D1A" w:rsidRDefault="00886B7A" w:rsidP="00622F1D">
            <w:pPr>
              <w:jc w:val="center"/>
            </w:pPr>
            <w:r w:rsidRPr="00A93D1A">
              <w:t>0.998 913</w:t>
            </w:r>
          </w:p>
        </w:tc>
        <w:tc>
          <w:tcPr>
            <w:tcW w:w="1275" w:type="dxa"/>
            <w:vAlign w:val="bottom"/>
          </w:tcPr>
          <w:p w14:paraId="6D5A9F37" w14:textId="37CA076B" w:rsidR="00886B7A" w:rsidRPr="00A93D1A" w:rsidRDefault="00886B7A" w:rsidP="00622F1D">
            <w:pPr>
              <w:jc w:val="center"/>
            </w:pPr>
            <w:r w:rsidRPr="00A93D1A">
              <w:t>0.998 897</w:t>
            </w:r>
          </w:p>
        </w:tc>
        <w:tc>
          <w:tcPr>
            <w:tcW w:w="1276" w:type="dxa"/>
            <w:vAlign w:val="bottom"/>
          </w:tcPr>
          <w:p w14:paraId="489AEB87" w14:textId="5C8B60D2" w:rsidR="00886B7A" w:rsidRPr="00A93D1A" w:rsidRDefault="00886B7A" w:rsidP="00622F1D">
            <w:pPr>
              <w:jc w:val="center"/>
            </w:pPr>
            <w:r w:rsidRPr="00A93D1A">
              <w:t>0.998 880</w:t>
            </w:r>
          </w:p>
        </w:tc>
        <w:tc>
          <w:tcPr>
            <w:tcW w:w="1276" w:type="dxa"/>
            <w:vAlign w:val="bottom"/>
          </w:tcPr>
          <w:p w14:paraId="7A4A7F45" w14:textId="6A0E4708" w:rsidR="00886B7A" w:rsidRPr="00A93D1A" w:rsidRDefault="00886B7A" w:rsidP="00622F1D">
            <w:pPr>
              <w:jc w:val="center"/>
            </w:pPr>
            <w:r w:rsidRPr="00A93D1A">
              <w:t>0.998 863</w:t>
            </w:r>
          </w:p>
        </w:tc>
        <w:tc>
          <w:tcPr>
            <w:tcW w:w="1276" w:type="dxa"/>
            <w:vAlign w:val="bottom"/>
          </w:tcPr>
          <w:p w14:paraId="1701631E" w14:textId="40C7E994" w:rsidR="00886B7A" w:rsidRPr="00A93D1A" w:rsidRDefault="00886B7A" w:rsidP="00622F1D">
            <w:pPr>
              <w:jc w:val="center"/>
            </w:pPr>
            <w:r w:rsidRPr="00A93D1A">
              <w:t>0.998 846</w:t>
            </w:r>
          </w:p>
        </w:tc>
        <w:tc>
          <w:tcPr>
            <w:tcW w:w="1275" w:type="dxa"/>
            <w:vAlign w:val="bottom"/>
          </w:tcPr>
          <w:p w14:paraId="2B4442DA" w14:textId="5058AD47" w:rsidR="00886B7A" w:rsidRPr="00A93D1A" w:rsidRDefault="00886B7A" w:rsidP="00622F1D">
            <w:pPr>
              <w:jc w:val="center"/>
            </w:pPr>
            <w:r w:rsidRPr="00A93D1A">
              <w:t>0.998 829</w:t>
            </w:r>
          </w:p>
        </w:tc>
        <w:tc>
          <w:tcPr>
            <w:tcW w:w="1276" w:type="dxa"/>
            <w:vAlign w:val="bottom"/>
          </w:tcPr>
          <w:p w14:paraId="74C56D93" w14:textId="74FC66D0" w:rsidR="00886B7A" w:rsidRPr="00A93D1A" w:rsidRDefault="00886B7A" w:rsidP="00622F1D">
            <w:pPr>
              <w:jc w:val="center"/>
            </w:pPr>
            <w:r w:rsidRPr="00A93D1A">
              <w:t>0.998 812</w:t>
            </w:r>
          </w:p>
        </w:tc>
        <w:tc>
          <w:tcPr>
            <w:tcW w:w="1418" w:type="dxa"/>
            <w:vAlign w:val="bottom"/>
          </w:tcPr>
          <w:p w14:paraId="55098C13" w14:textId="12013A98" w:rsidR="00886B7A" w:rsidRPr="00A93D1A" w:rsidRDefault="00886B7A" w:rsidP="00622F1D">
            <w:pPr>
              <w:jc w:val="center"/>
            </w:pPr>
            <w:r w:rsidRPr="00A93D1A">
              <w:t>0.998 795</w:t>
            </w:r>
          </w:p>
        </w:tc>
      </w:tr>
      <w:tr w:rsidR="00886B7A" w:rsidRPr="00A93D1A" w14:paraId="6D7F92CE" w14:textId="77777777" w:rsidTr="00622F1D">
        <w:tc>
          <w:tcPr>
            <w:tcW w:w="1129" w:type="dxa"/>
            <w:vAlign w:val="bottom"/>
          </w:tcPr>
          <w:p w14:paraId="09409F68" w14:textId="5431849A" w:rsidR="00886B7A" w:rsidRPr="00A93D1A" w:rsidRDefault="00886B7A" w:rsidP="00622F1D">
            <w:pPr>
              <w:jc w:val="center"/>
            </w:pPr>
            <w:r w:rsidRPr="00A93D1A">
              <w:t>17</w:t>
            </w:r>
          </w:p>
        </w:tc>
        <w:tc>
          <w:tcPr>
            <w:tcW w:w="1276" w:type="dxa"/>
            <w:vAlign w:val="bottom"/>
          </w:tcPr>
          <w:p w14:paraId="0F3008F7" w14:textId="0AB8E84F" w:rsidR="00886B7A" w:rsidRPr="00A93D1A" w:rsidRDefault="00886B7A" w:rsidP="00622F1D">
            <w:pPr>
              <w:jc w:val="center"/>
            </w:pPr>
            <w:r w:rsidRPr="00A93D1A">
              <w:t>0.998 778</w:t>
            </w:r>
          </w:p>
        </w:tc>
        <w:tc>
          <w:tcPr>
            <w:tcW w:w="1276" w:type="dxa"/>
            <w:vAlign w:val="bottom"/>
          </w:tcPr>
          <w:p w14:paraId="40D49757" w14:textId="72B4C270" w:rsidR="00886B7A" w:rsidRPr="00A93D1A" w:rsidRDefault="00886B7A" w:rsidP="00622F1D">
            <w:pPr>
              <w:jc w:val="center"/>
            </w:pPr>
            <w:r w:rsidRPr="00A93D1A">
              <w:t>0.998 760</w:t>
            </w:r>
          </w:p>
        </w:tc>
        <w:tc>
          <w:tcPr>
            <w:tcW w:w="1276" w:type="dxa"/>
            <w:vAlign w:val="bottom"/>
          </w:tcPr>
          <w:p w14:paraId="36BEB381" w14:textId="1B94352E" w:rsidR="00886B7A" w:rsidRPr="00A93D1A" w:rsidRDefault="00886B7A" w:rsidP="00622F1D">
            <w:pPr>
              <w:jc w:val="center"/>
            </w:pPr>
            <w:r w:rsidRPr="00A93D1A">
              <w:t>0.998 743</w:t>
            </w:r>
          </w:p>
        </w:tc>
        <w:tc>
          <w:tcPr>
            <w:tcW w:w="1275" w:type="dxa"/>
            <w:vAlign w:val="bottom"/>
          </w:tcPr>
          <w:p w14:paraId="4CF93FF8" w14:textId="1FC8EE2B" w:rsidR="00886B7A" w:rsidRPr="00A93D1A" w:rsidRDefault="00886B7A" w:rsidP="00622F1D">
            <w:pPr>
              <w:jc w:val="center"/>
            </w:pPr>
            <w:r w:rsidRPr="00A93D1A">
              <w:t>0.998 725</w:t>
            </w:r>
          </w:p>
        </w:tc>
        <w:tc>
          <w:tcPr>
            <w:tcW w:w="1276" w:type="dxa"/>
            <w:vAlign w:val="bottom"/>
          </w:tcPr>
          <w:p w14:paraId="1117DA59" w14:textId="7A65B3E5" w:rsidR="00886B7A" w:rsidRPr="00A93D1A" w:rsidRDefault="00886B7A" w:rsidP="00622F1D">
            <w:pPr>
              <w:jc w:val="center"/>
            </w:pPr>
            <w:r w:rsidRPr="00A93D1A">
              <w:t>0.998 707</w:t>
            </w:r>
          </w:p>
        </w:tc>
        <w:tc>
          <w:tcPr>
            <w:tcW w:w="1276" w:type="dxa"/>
            <w:vAlign w:val="bottom"/>
          </w:tcPr>
          <w:p w14:paraId="5B204639" w14:textId="2AB354F3" w:rsidR="00886B7A" w:rsidRPr="00A93D1A" w:rsidRDefault="00886B7A" w:rsidP="00622F1D">
            <w:pPr>
              <w:jc w:val="center"/>
            </w:pPr>
            <w:r w:rsidRPr="00A93D1A">
              <w:t>0.998 689</w:t>
            </w:r>
          </w:p>
        </w:tc>
        <w:tc>
          <w:tcPr>
            <w:tcW w:w="1276" w:type="dxa"/>
            <w:vAlign w:val="bottom"/>
          </w:tcPr>
          <w:p w14:paraId="0032D3E6" w14:textId="3CCEB263" w:rsidR="00886B7A" w:rsidRPr="00A93D1A" w:rsidRDefault="00886B7A" w:rsidP="00622F1D">
            <w:pPr>
              <w:jc w:val="center"/>
            </w:pPr>
            <w:r w:rsidRPr="00A93D1A">
              <w:t>0.998 671</w:t>
            </w:r>
          </w:p>
        </w:tc>
        <w:tc>
          <w:tcPr>
            <w:tcW w:w="1275" w:type="dxa"/>
            <w:vAlign w:val="bottom"/>
          </w:tcPr>
          <w:p w14:paraId="38F7D434" w14:textId="609E5E13" w:rsidR="00886B7A" w:rsidRPr="00A93D1A" w:rsidRDefault="00886B7A" w:rsidP="00622F1D">
            <w:pPr>
              <w:jc w:val="center"/>
            </w:pPr>
            <w:r w:rsidRPr="00A93D1A">
              <w:t>0.998 653</w:t>
            </w:r>
          </w:p>
        </w:tc>
        <w:tc>
          <w:tcPr>
            <w:tcW w:w="1276" w:type="dxa"/>
            <w:vAlign w:val="bottom"/>
          </w:tcPr>
          <w:p w14:paraId="1694AAD5" w14:textId="368BDE23" w:rsidR="00886B7A" w:rsidRPr="00A93D1A" w:rsidRDefault="00886B7A" w:rsidP="00622F1D">
            <w:pPr>
              <w:jc w:val="center"/>
            </w:pPr>
            <w:r w:rsidRPr="00A93D1A">
              <w:t>0.998 635</w:t>
            </w:r>
          </w:p>
        </w:tc>
        <w:tc>
          <w:tcPr>
            <w:tcW w:w="1418" w:type="dxa"/>
            <w:vAlign w:val="bottom"/>
          </w:tcPr>
          <w:p w14:paraId="606A6A5E" w14:textId="2ED5B963" w:rsidR="00886B7A" w:rsidRPr="00A93D1A" w:rsidRDefault="00886B7A" w:rsidP="00622F1D">
            <w:pPr>
              <w:jc w:val="center"/>
            </w:pPr>
            <w:r w:rsidRPr="00A93D1A">
              <w:t>0.998 617</w:t>
            </w:r>
          </w:p>
        </w:tc>
      </w:tr>
      <w:tr w:rsidR="00886B7A" w:rsidRPr="00A93D1A" w14:paraId="3A35236F" w14:textId="77777777" w:rsidTr="00622F1D">
        <w:tc>
          <w:tcPr>
            <w:tcW w:w="1129" w:type="dxa"/>
            <w:vAlign w:val="bottom"/>
          </w:tcPr>
          <w:p w14:paraId="522FCFF0" w14:textId="5835C82E" w:rsidR="00886B7A" w:rsidRPr="00A93D1A" w:rsidRDefault="00886B7A" w:rsidP="00622F1D">
            <w:pPr>
              <w:jc w:val="center"/>
            </w:pPr>
            <w:r w:rsidRPr="00A93D1A">
              <w:t>18</w:t>
            </w:r>
          </w:p>
        </w:tc>
        <w:tc>
          <w:tcPr>
            <w:tcW w:w="1276" w:type="dxa"/>
            <w:vAlign w:val="bottom"/>
          </w:tcPr>
          <w:p w14:paraId="0F4901A2" w14:textId="224D75EA" w:rsidR="00886B7A" w:rsidRPr="00A93D1A" w:rsidRDefault="00886B7A" w:rsidP="00622F1D">
            <w:pPr>
              <w:jc w:val="center"/>
            </w:pPr>
            <w:r w:rsidRPr="00A93D1A">
              <w:t>0.998 598</w:t>
            </w:r>
          </w:p>
        </w:tc>
        <w:tc>
          <w:tcPr>
            <w:tcW w:w="1276" w:type="dxa"/>
            <w:vAlign w:val="bottom"/>
          </w:tcPr>
          <w:p w14:paraId="7ED0565A" w14:textId="10B14663" w:rsidR="00886B7A" w:rsidRPr="00A93D1A" w:rsidRDefault="00886B7A" w:rsidP="00622F1D">
            <w:pPr>
              <w:jc w:val="center"/>
            </w:pPr>
            <w:r w:rsidRPr="00A93D1A">
              <w:t>0.998 580</w:t>
            </w:r>
          </w:p>
        </w:tc>
        <w:tc>
          <w:tcPr>
            <w:tcW w:w="1276" w:type="dxa"/>
            <w:vAlign w:val="bottom"/>
          </w:tcPr>
          <w:p w14:paraId="198DA4DF" w14:textId="7BE5F62A" w:rsidR="00886B7A" w:rsidRPr="00A93D1A" w:rsidRDefault="00886B7A" w:rsidP="00622F1D">
            <w:pPr>
              <w:jc w:val="center"/>
            </w:pPr>
            <w:r w:rsidRPr="00A93D1A">
              <w:t>0.998 561</w:t>
            </w:r>
          </w:p>
        </w:tc>
        <w:tc>
          <w:tcPr>
            <w:tcW w:w="1275" w:type="dxa"/>
            <w:vAlign w:val="bottom"/>
          </w:tcPr>
          <w:p w14:paraId="69FAC152" w14:textId="40219DEC" w:rsidR="00886B7A" w:rsidRPr="00A93D1A" w:rsidRDefault="00886B7A" w:rsidP="00622F1D">
            <w:pPr>
              <w:jc w:val="center"/>
            </w:pPr>
            <w:r w:rsidRPr="00A93D1A">
              <w:t>0.998 542</w:t>
            </w:r>
          </w:p>
        </w:tc>
        <w:tc>
          <w:tcPr>
            <w:tcW w:w="1276" w:type="dxa"/>
            <w:vAlign w:val="bottom"/>
          </w:tcPr>
          <w:p w14:paraId="53D75D79" w14:textId="64B43987" w:rsidR="00886B7A" w:rsidRPr="00A93D1A" w:rsidRDefault="00886B7A" w:rsidP="00622F1D">
            <w:pPr>
              <w:jc w:val="center"/>
            </w:pPr>
            <w:r w:rsidRPr="00A93D1A">
              <w:t>0.998 523</w:t>
            </w:r>
          </w:p>
        </w:tc>
        <w:tc>
          <w:tcPr>
            <w:tcW w:w="1276" w:type="dxa"/>
            <w:vAlign w:val="bottom"/>
          </w:tcPr>
          <w:p w14:paraId="0829E060" w14:textId="710FE53A" w:rsidR="00886B7A" w:rsidRPr="00A93D1A" w:rsidRDefault="00886B7A" w:rsidP="00622F1D">
            <w:pPr>
              <w:jc w:val="center"/>
            </w:pPr>
            <w:r w:rsidRPr="00A93D1A">
              <w:t>0.998 505</w:t>
            </w:r>
          </w:p>
        </w:tc>
        <w:tc>
          <w:tcPr>
            <w:tcW w:w="1276" w:type="dxa"/>
            <w:vAlign w:val="bottom"/>
          </w:tcPr>
          <w:p w14:paraId="49916830" w14:textId="09D9E593" w:rsidR="00886B7A" w:rsidRPr="00A93D1A" w:rsidRDefault="00886B7A" w:rsidP="00622F1D">
            <w:pPr>
              <w:jc w:val="center"/>
            </w:pPr>
            <w:r w:rsidRPr="00A93D1A">
              <w:t>0.998 485</w:t>
            </w:r>
          </w:p>
        </w:tc>
        <w:tc>
          <w:tcPr>
            <w:tcW w:w="1275" w:type="dxa"/>
            <w:vAlign w:val="bottom"/>
          </w:tcPr>
          <w:p w14:paraId="6A56E4CF" w14:textId="0748E37D" w:rsidR="00886B7A" w:rsidRPr="00A93D1A" w:rsidRDefault="00886B7A" w:rsidP="00622F1D">
            <w:pPr>
              <w:jc w:val="center"/>
            </w:pPr>
            <w:r w:rsidRPr="00A93D1A">
              <w:t>0.998 466</w:t>
            </w:r>
          </w:p>
        </w:tc>
        <w:tc>
          <w:tcPr>
            <w:tcW w:w="1276" w:type="dxa"/>
            <w:vAlign w:val="bottom"/>
          </w:tcPr>
          <w:p w14:paraId="2294BE34" w14:textId="124BF6E6" w:rsidR="00886B7A" w:rsidRPr="00A93D1A" w:rsidRDefault="00886B7A" w:rsidP="00622F1D">
            <w:pPr>
              <w:jc w:val="center"/>
            </w:pPr>
            <w:r w:rsidRPr="00A93D1A">
              <w:t>0.998 447</w:t>
            </w:r>
          </w:p>
        </w:tc>
        <w:tc>
          <w:tcPr>
            <w:tcW w:w="1418" w:type="dxa"/>
            <w:vAlign w:val="bottom"/>
          </w:tcPr>
          <w:p w14:paraId="3F51A509" w14:textId="074B89C9" w:rsidR="00886B7A" w:rsidRPr="00A93D1A" w:rsidRDefault="00886B7A" w:rsidP="00622F1D">
            <w:pPr>
              <w:jc w:val="center"/>
            </w:pPr>
            <w:r w:rsidRPr="00A93D1A">
              <w:t>0.998 427</w:t>
            </w:r>
          </w:p>
        </w:tc>
      </w:tr>
      <w:tr w:rsidR="00886B7A" w:rsidRPr="00A93D1A" w14:paraId="28B7172C" w14:textId="77777777" w:rsidTr="00622F1D">
        <w:tc>
          <w:tcPr>
            <w:tcW w:w="1129" w:type="dxa"/>
            <w:vAlign w:val="bottom"/>
          </w:tcPr>
          <w:p w14:paraId="239D3902" w14:textId="77F18848" w:rsidR="00886B7A" w:rsidRPr="00A93D1A" w:rsidRDefault="00886B7A" w:rsidP="00622F1D">
            <w:pPr>
              <w:jc w:val="center"/>
            </w:pPr>
            <w:r w:rsidRPr="00A93D1A">
              <w:t>19</w:t>
            </w:r>
          </w:p>
        </w:tc>
        <w:tc>
          <w:tcPr>
            <w:tcW w:w="1276" w:type="dxa"/>
            <w:vAlign w:val="bottom"/>
          </w:tcPr>
          <w:p w14:paraId="61A0D9D7" w14:textId="08062F11" w:rsidR="00886B7A" w:rsidRPr="00A93D1A" w:rsidRDefault="00886B7A" w:rsidP="00622F1D">
            <w:pPr>
              <w:jc w:val="center"/>
            </w:pPr>
            <w:r w:rsidRPr="00A93D1A">
              <w:t>0.998 408</w:t>
            </w:r>
          </w:p>
        </w:tc>
        <w:tc>
          <w:tcPr>
            <w:tcW w:w="1276" w:type="dxa"/>
            <w:vAlign w:val="bottom"/>
          </w:tcPr>
          <w:p w14:paraId="72D1FE52" w14:textId="70484ADB" w:rsidR="00886B7A" w:rsidRPr="00A93D1A" w:rsidRDefault="00886B7A" w:rsidP="00622F1D">
            <w:pPr>
              <w:jc w:val="center"/>
            </w:pPr>
            <w:r w:rsidRPr="00A93D1A">
              <w:t>0.998 388</w:t>
            </w:r>
          </w:p>
        </w:tc>
        <w:tc>
          <w:tcPr>
            <w:tcW w:w="1276" w:type="dxa"/>
            <w:vAlign w:val="bottom"/>
          </w:tcPr>
          <w:p w14:paraId="7D167B3C" w14:textId="206CAFCB" w:rsidR="00886B7A" w:rsidRPr="00A93D1A" w:rsidRDefault="00886B7A" w:rsidP="00622F1D">
            <w:pPr>
              <w:jc w:val="center"/>
            </w:pPr>
            <w:r w:rsidRPr="00A93D1A">
              <w:t>0.998 369</w:t>
            </w:r>
          </w:p>
        </w:tc>
        <w:tc>
          <w:tcPr>
            <w:tcW w:w="1275" w:type="dxa"/>
            <w:vAlign w:val="bottom"/>
          </w:tcPr>
          <w:p w14:paraId="628298EB" w14:textId="04A0B885" w:rsidR="00886B7A" w:rsidRPr="00A93D1A" w:rsidRDefault="00886B7A" w:rsidP="00622F1D">
            <w:pPr>
              <w:jc w:val="center"/>
            </w:pPr>
            <w:r w:rsidRPr="00A93D1A">
              <w:t>0.998 349</w:t>
            </w:r>
          </w:p>
        </w:tc>
        <w:tc>
          <w:tcPr>
            <w:tcW w:w="1276" w:type="dxa"/>
            <w:vAlign w:val="bottom"/>
          </w:tcPr>
          <w:p w14:paraId="47314D68" w14:textId="24D37B84" w:rsidR="00886B7A" w:rsidRPr="00A93D1A" w:rsidRDefault="00886B7A" w:rsidP="00622F1D">
            <w:pPr>
              <w:jc w:val="center"/>
            </w:pPr>
            <w:r w:rsidRPr="00A93D1A">
              <w:t>0.998 329</w:t>
            </w:r>
          </w:p>
        </w:tc>
        <w:tc>
          <w:tcPr>
            <w:tcW w:w="1276" w:type="dxa"/>
            <w:vAlign w:val="bottom"/>
          </w:tcPr>
          <w:p w14:paraId="4973670C" w14:textId="60364F71" w:rsidR="00886B7A" w:rsidRPr="00A93D1A" w:rsidRDefault="00886B7A" w:rsidP="00622F1D">
            <w:pPr>
              <w:jc w:val="center"/>
            </w:pPr>
            <w:r w:rsidRPr="00A93D1A">
              <w:t>0.998 309</w:t>
            </w:r>
          </w:p>
        </w:tc>
        <w:tc>
          <w:tcPr>
            <w:tcW w:w="1276" w:type="dxa"/>
            <w:vAlign w:val="bottom"/>
          </w:tcPr>
          <w:p w14:paraId="6B451026" w14:textId="1E928FC0" w:rsidR="00886B7A" w:rsidRPr="00A93D1A" w:rsidRDefault="00886B7A" w:rsidP="00622F1D">
            <w:pPr>
              <w:jc w:val="center"/>
            </w:pPr>
            <w:r w:rsidRPr="00A93D1A">
              <w:t>0.998 288</w:t>
            </w:r>
          </w:p>
        </w:tc>
        <w:tc>
          <w:tcPr>
            <w:tcW w:w="1275" w:type="dxa"/>
            <w:vAlign w:val="bottom"/>
          </w:tcPr>
          <w:p w14:paraId="53896502" w14:textId="77A1693A" w:rsidR="00886B7A" w:rsidRPr="00A93D1A" w:rsidRDefault="00886B7A" w:rsidP="00622F1D">
            <w:pPr>
              <w:jc w:val="center"/>
            </w:pPr>
            <w:r w:rsidRPr="00A93D1A">
              <w:t>0.998 268</w:t>
            </w:r>
          </w:p>
        </w:tc>
        <w:tc>
          <w:tcPr>
            <w:tcW w:w="1276" w:type="dxa"/>
            <w:vAlign w:val="bottom"/>
          </w:tcPr>
          <w:p w14:paraId="58F4EA72" w14:textId="064EC3EB" w:rsidR="00886B7A" w:rsidRPr="00A93D1A" w:rsidRDefault="00886B7A" w:rsidP="00622F1D">
            <w:pPr>
              <w:jc w:val="center"/>
            </w:pPr>
            <w:r w:rsidRPr="00A93D1A">
              <w:t>0.998 248</w:t>
            </w:r>
          </w:p>
        </w:tc>
        <w:tc>
          <w:tcPr>
            <w:tcW w:w="1418" w:type="dxa"/>
            <w:vAlign w:val="bottom"/>
          </w:tcPr>
          <w:p w14:paraId="46D306C2" w14:textId="16BECCF0" w:rsidR="00886B7A" w:rsidRPr="00A93D1A" w:rsidRDefault="00886B7A" w:rsidP="00622F1D">
            <w:pPr>
              <w:jc w:val="center"/>
            </w:pPr>
            <w:r w:rsidRPr="00A93D1A">
              <w:t>0.998 227</w:t>
            </w:r>
          </w:p>
        </w:tc>
      </w:tr>
      <w:tr w:rsidR="00886B7A" w:rsidRPr="00A93D1A" w14:paraId="1EA6542B" w14:textId="77777777" w:rsidTr="00622F1D">
        <w:tc>
          <w:tcPr>
            <w:tcW w:w="1129" w:type="dxa"/>
            <w:vAlign w:val="bottom"/>
          </w:tcPr>
          <w:p w14:paraId="1300AC88" w14:textId="30C8E05D" w:rsidR="00886B7A" w:rsidRPr="00A93D1A" w:rsidRDefault="00886B7A" w:rsidP="00622F1D">
            <w:pPr>
              <w:jc w:val="center"/>
            </w:pPr>
            <w:r w:rsidRPr="00A93D1A">
              <w:t>20</w:t>
            </w:r>
          </w:p>
        </w:tc>
        <w:tc>
          <w:tcPr>
            <w:tcW w:w="1276" w:type="dxa"/>
            <w:vAlign w:val="bottom"/>
          </w:tcPr>
          <w:p w14:paraId="1BE7A411" w14:textId="25542D13" w:rsidR="00886B7A" w:rsidRPr="00A93D1A" w:rsidRDefault="00886B7A" w:rsidP="00622F1D">
            <w:pPr>
              <w:jc w:val="center"/>
            </w:pPr>
            <w:r w:rsidRPr="00A93D1A">
              <w:t>0.998 207</w:t>
            </w:r>
          </w:p>
        </w:tc>
        <w:tc>
          <w:tcPr>
            <w:tcW w:w="1276" w:type="dxa"/>
            <w:vAlign w:val="bottom"/>
          </w:tcPr>
          <w:p w14:paraId="208DDEAB" w14:textId="2951EAD9" w:rsidR="00886B7A" w:rsidRPr="00A93D1A" w:rsidRDefault="00886B7A" w:rsidP="00622F1D">
            <w:pPr>
              <w:jc w:val="center"/>
            </w:pPr>
            <w:r w:rsidRPr="00A93D1A">
              <w:t>0.998 186</w:t>
            </w:r>
          </w:p>
        </w:tc>
        <w:tc>
          <w:tcPr>
            <w:tcW w:w="1276" w:type="dxa"/>
            <w:vAlign w:val="bottom"/>
          </w:tcPr>
          <w:p w14:paraId="7DA40C53" w14:textId="46AB6278" w:rsidR="00886B7A" w:rsidRPr="00A93D1A" w:rsidRDefault="00886B7A" w:rsidP="00622F1D">
            <w:pPr>
              <w:jc w:val="center"/>
            </w:pPr>
            <w:r w:rsidRPr="00A93D1A">
              <w:t>0.998 165</w:t>
            </w:r>
          </w:p>
        </w:tc>
        <w:tc>
          <w:tcPr>
            <w:tcW w:w="1275" w:type="dxa"/>
            <w:vAlign w:val="bottom"/>
          </w:tcPr>
          <w:p w14:paraId="1979D3ED" w14:textId="37ED750E" w:rsidR="00886B7A" w:rsidRPr="00A93D1A" w:rsidRDefault="00886B7A" w:rsidP="00622F1D">
            <w:pPr>
              <w:jc w:val="center"/>
            </w:pPr>
            <w:r w:rsidRPr="00A93D1A">
              <w:t>0.998 144</w:t>
            </w:r>
          </w:p>
        </w:tc>
        <w:tc>
          <w:tcPr>
            <w:tcW w:w="1276" w:type="dxa"/>
            <w:vAlign w:val="bottom"/>
          </w:tcPr>
          <w:p w14:paraId="71C3E3AA" w14:textId="2BB05D4C" w:rsidR="00886B7A" w:rsidRPr="00A93D1A" w:rsidRDefault="00886B7A" w:rsidP="00622F1D">
            <w:pPr>
              <w:jc w:val="center"/>
            </w:pPr>
            <w:r w:rsidRPr="00A93D1A">
              <w:t>0.998 123</w:t>
            </w:r>
          </w:p>
        </w:tc>
        <w:tc>
          <w:tcPr>
            <w:tcW w:w="1276" w:type="dxa"/>
            <w:vAlign w:val="bottom"/>
          </w:tcPr>
          <w:p w14:paraId="0301F649" w14:textId="27F803D4" w:rsidR="00886B7A" w:rsidRPr="00A93D1A" w:rsidRDefault="00886B7A" w:rsidP="00622F1D">
            <w:pPr>
              <w:jc w:val="center"/>
            </w:pPr>
            <w:r w:rsidRPr="00A93D1A">
              <w:t>0.998 102</w:t>
            </w:r>
          </w:p>
        </w:tc>
        <w:tc>
          <w:tcPr>
            <w:tcW w:w="1276" w:type="dxa"/>
            <w:vAlign w:val="bottom"/>
          </w:tcPr>
          <w:p w14:paraId="7D51F601" w14:textId="70B79FF9" w:rsidR="00886B7A" w:rsidRPr="00A93D1A" w:rsidRDefault="00886B7A" w:rsidP="00622F1D">
            <w:pPr>
              <w:jc w:val="center"/>
            </w:pPr>
            <w:r w:rsidRPr="00A93D1A">
              <w:t>0.998 081</w:t>
            </w:r>
          </w:p>
        </w:tc>
        <w:tc>
          <w:tcPr>
            <w:tcW w:w="1275" w:type="dxa"/>
            <w:vAlign w:val="bottom"/>
          </w:tcPr>
          <w:p w14:paraId="4C577A01" w14:textId="4F8109FE" w:rsidR="00886B7A" w:rsidRPr="00A93D1A" w:rsidRDefault="00886B7A" w:rsidP="00622F1D">
            <w:pPr>
              <w:jc w:val="center"/>
            </w:pPr>
            <w:r w:rsidRPr="00A93D1A">
              <w:t>0.998 060</w:t>
            </w:r>
          </w:p>
        </w:tc>
        <w:tc>
          <w:tcPr>
            <w:tcW w:w="1276" w:type="dxa"/>
            <w:vAlign w:val="bottom"/>
          </w:tcPr>
          <w:p w14:paraId="52F049A9" w14:textId="24693CE7" w:rsidR="00886B7A" w:rsidRPr="00A93D1A" w:rsidRDefault="00886B7A" w:rsidP="00622F1D">
            <w:pPr>
              <w:jc w:val="center"/>
            </w:pPr>
            <w:r w:rsidRPr="00A93D1A">
              <w:t>0.998 038</w:t>
            </w:r>
          </w:p>
        </w:tc>
        <w:tc>
          <w:tcPr>
            <w:tcW w:w="1418" w:type="dxa"/>
            <w:vAlign w:val="bottom"/>
          </w:tcPr>
          <w:p w14:paraId="6746B54E" w14:textId="74522568" w:rsidR="00886B7A" w:rsidRPr="00A93D1A" w:rsidRDefault="00886B7A" w:rsidP="00622F1D">
            <w:pPr>
              <w:jc w:val="center"/>
            </w:pPr>
            <w:r w:rsidRPr="00A93D1A">
              <w:t>0.998 017</w:t>
            </w:r>
          </w:p>
        </w:tc>
      </w:tr>
      <w:tr w:rsidR="00886B7A" w:rsidRPr="00A93D1A" w14:paraId="6F48154D" w14:textId="77777777" w:rsidTr="00622F1D">
        <w:tc>
          <w:tcPr>
            <w:tcW w:w="1129" w:type="dxa"/>
            <w:vAlign w:val="bottom"/>
          </w:tcPr>
          <w:p w14:paraId="6DF7BF7F" w14:textId="0E720F87" w:rsidR="00886B7A" w:rsidRPr="00A93D1A" w:rsidRDefault="00886B7A" w:rsidP="00622F1D">
            <w:pPr>
              <w:jc w:val="center"/>
            </w:pPr>
            <w:r w:rsidRPr="00A93D1A">
              <w:t>21</w:t>
            </w:r>
          </w:p>
        </w:tc>
        <w:tc>
          <w:tcPr>
            <w:tcW w:w="1276" w:type="dxa"/>
            <w:vAlign w:val="bottom"/>
          </w:tcPr>
          <w:p w14:paraId="547A6F16" w14:textId="48CA748D" w:rsidR="00886B7A" w:rsidRPr="00A93D1A" w:rsidRDefault="00886B7A" w:rsidP="00622F1D">
            <w:pPr>
              <w:jc w:val="center"/>
            </w:pPr>
            <w:r w:rsidRPr="00A93D1A">
              <w:t>0.997 995</w:t>
            </w:r>
          </w:p>
        </w:tc>
        <w:tc>
          <w:tcPr>
            <w:tcW w:w="1276" w:type="dxa"/>
            <w:vAlign w:val="bottom"/>
          </w:tcPr>
          <w:p w14:paraId="780473E2" w14:textId="19E61C24" w:rsidR="00886B7A" w:rsidRPr="00A93D1A" w:rsidRDefault="00886B7A" w:rsidP="00622F1D">
            <w:pPr>
              <w:jc w:val="center"/>
            </w:pPr>
            <w:r w:rsidRPr="00A93D1A">
              <w:t>0.997 973</w:t>
            </w:r>
          </w:p>
        </w:tc>
        <w:tc>
          <w:tcPr>
            <w:tcW w:w="1276" w:type="dxa"/>
            <w:vAlign w:val="bottom"/>
          </w:tcPr>
          <w:p w14:paraId="5DDE9D96" w14:textId="2BD25F88" w:rsidR="00886B7A" w:rsidRPr="00A93D1A" w:rsidRDefault="00886B7A" w:rsidP="00622F1D">
            <w:pPr>
              <w:jc w:val="center"/>
            </w:pPr>
            <w:r w:rsidRPr="00A93D1A">
              <w:t>0.997 951</w:t>
            </w:r>
          </w:p>
        </w:tc>
        <w:tc>
          <w:tcPr>
            <w:tcW w:w="1275" w:type="dxa"/>
            <w:vAlign w:val="bottom"/>
          </w:tcPr>
          <w:p w14:paraId="40506054" w14:textId="40A79EB3" w:rsidR="00886B7A" w:rsidRPr="00A93D1A" w:rsidRDefault="00886B7A" w:rsidP="00622F1D">
            <w:pPr>
              <w:jc w:val="center"/>
            </w:pPr>
            <w:r w:rsidRPr="00A93D1A">
              <w:t>0.997 929</w:t>
            </w:r>
          </w:p>
        </w:tc>
        <w:tc>
          <w:tcPr>
            <w:tcW w:w="1276" w:type="dxa"/>
            <w:vAlign w:val="bottom"/>
          </w:tcPr>
          <w:p w14:paraId="668C5260" w14:textId="79801F00" w:rsidR="00886B7A" w:rsidRPr="00A93D1A" w:rsidRDefault="00886B7A" w:rsidP="00622F1D">
            <w:pPr>
              <w:jc w:val="center"/>
            </w:pPr>
            <w:r w:rsidRPr="00A93D1A">
              <w:t>0.997 907</w:t>
            </w:r>
          </w:p>
        </w:tc>
        <w:tc>
          <w:tcPr>
            <w:tcW w:w="1276" w:type="dxa"/>
            <w:vAlign w:val="bottom"/>
          </w:tcPr>
          <w:p w14:paraId="3041213D" w14:textId="43324B5F" w:rsidR="00886B7A" w:rsidRPr="00A93D1A" w:rsidRDefault="00886B7A" w:rsidP="00622F1D">
            <w:pPr>
              <w:jc w:val="center"/>
            </w:pPr>
            <w:r w:rsidRPr="00A93D1A">
              <w:t>0.997 885</w:t>
            </w:r>
          </w:p>
        </w:tc>
        <w:tc>
          <w:tcPr>
            <w:tcW w:w="1276" w:type="dxa"/>
            <w:vAlign w:val="bottom"/>
          </w:tcPr>
          <w:p w14:paraId="4DA4FE5F" w14:textId="7B824576" w:rsidR="00886B7A" w:rsidRPr="00A93D1A" w:rsidRDefault="00886B7A" w:rsidP="00622F1D">
            <w:pPr>
              <w:jc w:val="center"/>
            </w:pPr>
            <w:r w:rsidRPr="00A93D1A">
              <w:t>0.997 863</w:t>
            </w:r>
          </w:p>
        </w:tc>
        <w:tc>
          <w:tcPr>
            <w:tcW w:w="1275" w:type="dxa"/>
            <w:vAlign w:val="bottom"/>
          </w:tcPr>
          <w:p w14:paraId="4DBF5ADA" w14:textId="4FAFCAC9" w:rsidR="00886B7A" w:rsidRPr="00A93D1A" w:rsidRDefault="00886B7A" w:rsidP="00622F1D">
            <w:pPr>
              <w:jc w:val="center"/>
            </w:pPr>
            <w:r w:rsidRPr="00A93D1A">
              <w:t>0.997 841</w:t>
            </w:r>
          </w:p>
        </w:tc>
        <w:tc>
          <w:tcPr>
            <w:tcW w:w="1276" w:type="dxa"/>
            <w:vAlign w:val="bottom"/>
          </w:tcPr>
          <w:p w14:paraId="410D3CF4" w14:textId="260351DE" w:rsidR="00886B7A" w:rsidRPr="00A93D1A" w:rsidRDefault="00886B7A" w:rsidP="00622F1D">
            <w:pPr>
              <w:jc w:val="center"/>
            </w:pPr>
            <w:r w:rsidRPr="00A93D1A">
              <w:t>0.997 818</w:t>
            </w:r>
          </w:p>
        </w:tc>
        <w:tc>
          <w:tcPr>
            <w:tcW w:w="1418" w:type="dxa"/>
            <w:vAlign w:val="bottom"/>
          </w:tcPr>
          <w:p w14:paraId="33E83BBA" w14:textId="68688B1C" w:rsidR="00886B7A" w:rsidRPr="00A93D1A" w:rsidRDefault="00886B7A" w:rsidP="00622F1D">
            <w:pPr>
              <w:jc w:val="center"/>
            </w:pPr>
            <w:r w:rsidRPr="00A93D1A">
              <w:t>0.997 796</w:t>
            </w:r>
          </w:p>
        </w:tc>
      </w:tr>
      <w:tr w:rsidR="00886B7A" w:rsidRPr="00A93D1A" w14:paraId="36D38A91" w14:textId="77777777" w:rsidTr="00622F1D">
        <w:tc>
          <w:tcPr>
            <w:tcW w:w="1129" w:type="dxa"/>
            <w:vAlign w:val="bottom"/>
          </w:tcPr>
          <w:p w14:paraId="3B6616CC" w14:textId="0DADACBB" w:rsidR="00886B7A" w:rsidRPr="00A93D1A" w:rsidRDefault="00886B7A" w:rsidP="00622F1D">
            <w:pPr>
              <w:jc w:val="center"/>
            </w:pPr>
            <w:r w:rsidRPr="00A93D1A">
              <w:t>22</w:t>
            </w:r>
          </w:p>
        </w:tc>
        <w:tc>
          <w:tcPr>
            <w:tcW w:w="1276" w:type="dxa"/>
            <w:vAlign w:val="bottom"/>
          </w:tcPr>
          <w:p w14:paraId="56855245" w14:textId="5AC84990" w:rsidR="00886B7A" w:rsidRPr="00A93D1A" w:rsidRDefault="00886B7A" w:rsidP="00622F1D">
            <w:pPr>
              <w:jc w:val="center"/>
            </w:pPr>
            <w:r w:rsidRPr="00A93D1A">
              <w:t>0.997 773</w:t>
            </w:r>
          </w:p>
        </w:tc>
        <w:tc>
          <w:tcPr>
            <w:tcW w:w="1276" w:type="dxa"/>
            <w:vAlign w:val="bottom"/>
          </w:tcPr>
          <w:p w14:paraId="53B209D1" w14:textId="50BB0C07" w:rsidR="00886B7A" w:rsidRPr="00A93D1A" w:rsidRDefault="00886B7A" w:rsidP="00622F1D">
            <w:pPr>
              <w:jc w:val="center"/>
            </w:pPr>
            <w:r w:rsidRPr="00A93D1A">
              <w:t>0.997 750</w:t>
            </w:r>
          </w:p>
        </w:tc>
        <w:tc>
          <w:tcPr>
            <w:tcW w:w="1276" w:type="dxa"/>
            <w:vAlign w:val="bottom"/>
          </w:tcPr>
          <w:p w14:paraId="702F6E37" w14:textId="32C945E8" w:rsidR="00886B7A" w:rsidRPr="00A93D1A" w:rsidRDefault="00886B7A" w:rsidP="00622F1D">
            <w:pPr>
              <w:jc w:val="center"/>
            </w:pPr>
            <w:r w:rsidRPr="00A93D1A">
              <w:t>0.997 727</w:t>
            </w:r>
          </w:p>
        </w:tc>
        <w:tc>
          <w:tcPr>
            <w:tcW w:w="1275" w:type="dxa"/>
            <w:vAlign w:val="bottom"/>
          </w:tcPr>
          <w:p w14:paraId="66A42545" w14:textId="6E8B9531" w:rsidR="00886B7A" w:rsidRPr="00A93D1A" w:rsidRDefault="00886B7A" w:rsidP="00622F1D">
            <w:pPr>
              <w:jc w:val="center"/>
            </w:pPr>
            <w:r w:rsidRPr="00A93D1A">
              <w:t>0.997 704</w:t>
            </w:r>
          </w:p>
        </w:tc>
        <w:tc>
          <w:tcPr>
            <w:tcW w:w="1276" w:type="dxa"/>
            <w:vAlign w:val="bottom"/>
          </w:tcPr>
          <w:p w14:paraId="4236BA7B" w14:textId="7BE776AD" w:rsidR="00886B7A" w:rsidRPr="00A93D1A" w:rsidRDefault="00886B7A" w:rsidP="00622F1D">
            <w:pPr>
              <w:jc w:val="center"/>
            </w:pPr>
            <w:r w:rsidRPr="00A93D1A">
              <w:t>0.997 681</w:t>
            </w:r>
          </w:p>
        </w:tc>
        <w:tc>
          <w:tcPr>
            <w:tcW w:w="1276" w:type="dxa"/>
            <w:vAlign w:val="bottom"/>
          </w:tcPr>
          <w:p w14:paraId="489CE889" w14:textId="79C0D10B" w:rsidR="00886B7A" w:rsidRPr="00A93D1A" w:rsidRDefault="00886B7A" w:rsidP="00622F1D">
            <w:pPr>
              <w:jc w:val="center"/>
            </w:pPr>
            <w:r w:rsidRPr="00A93D1A">
              <w:t>0.997 658</w:t>
            </w:r>
          </w:p>
        </w:tc>
        <w:tc>
          <w:tcPr>
            <w:tcW w:w="1276" w:type="dxa"/>
            <w:vAlign w:val="bottom"/>
          </w:tcPr>
          <w:p w14:paraId="4691A02B" w14:textId="7520791F" w:rsidR="00886B7A" w:rsidRPr="00A93D1A" w:rsidRDefault="00886B7A" w:rsidP="00622F1D">
            <w:pPr>
              <w:jc w:val="center"/>
            </w:pPr>
            <w:r w:rsidRPr="00A93D1A">
              <w:t>0.997 635</w:t>
            </w:r>
          </w:p>
        </w:tc>
        <w:tc>
          <w:tcPr>
            <w:tcW w:w="1275" w:type="dxa"/>
            <w:vAlign w:val="bottom"/>
          </w:tcPr>
          <w:p w14:paraId="5BBA67A3" w14:textId="79D38A47" w:rsidR="00886B7A" w:rsidRPr="00A93D1A" w:rsidRDefault="00886B7A" w:rsidP="00622F1D">
            <w:pPr>
              <w:jc w:val="center"/>
            </w:pPr>
            <w:r w:rsidRPr="00A93D1A">
              <w:t>0.997 612</w:t>
            </w:r>
          </w:p>
        </w:tc>
        <w:tc>
          <w:tcPr>
            <w:tcW w:w="1276" w:type="dxa"/>
            <w:vAlign w:val="bottom"/>
          </w:tcPr>
          <w:p w14:paraId="1926C623" w14:textId="436CB4E9" w:rsidR="00886B7A" w:rsidRPr="00A93D1A" w:rsidRDefault="00886B7A" w:rsidP="00622F1D">
            <w:pPr>
              <w:jc w:val="center"/>
            </w:pPr>
            <w:r w:rsidRPr="00A93D1A">
              <w:t>0.997 588</w:t>
            </w:r>
          </w:p>
        </w:tc>
        <w:tc>
          <w:tcPr>
            <w:tcW w:w="1418" w:type="dxa"/>
            <w:vAlign w:val="bottom"/>
          </w:tcPr>
          <w:p w14:paraId="7F8BF218" w14:textId="3C6536DF" w:rsidR="00886B7A" w:rsidRPr="00A93D1A" w:rsidRDefault="00886B7A" w:rsidP="00622F1D">
            <w:pPr>
              <w:jc w:val="center"/>
            </w:pPr>
            <w:r w:rsidRPr="00A93D1A">
              <w:t>0.997 564</w:t>
            </w:r>
          </w:p>
        </w:tc>
      </w:tr>
      <w:tr w:rsidR="00886B7A" w:rsidRPr="00A93D1A" w14:paraId="0B0D7D47" w14:textId="77777777" w:rsidTr="00622F1D">
        <w:tc>
          <w:tcPr>
            <w:tcW w:w="1129" w:type="dxa"/>
            <w:vAlign w:val="bottom"/>
          </w:tcPr>
          <w:p w14:paraId="6C779C4A" w14:textId="11F6D5E4" w:rsidR="00886B7A" w:rsidRPr="00A93D1A" w:rsidRDefault="00886B7A" w:rsidP="00622F1D">
            <w:pPr>
              <w:jc w:val="center"/>
            </w:pPr>
            <w:r w:rsidRPr="00A93D1A">
              <w:t>23</w:t>
            </w:r>
          </w:p>
        </w:tc>
        <w:tc>
          <w:tcPr>
            <w:tcW w:w="1276" w:type="dxa"/>
            <w:vAlign w:val="bottom"/>
          </w:tcPr>
          <w:p w14:paraId="43B3A4E4" w14:textId="45784D3E" w:rsidR="00886B7A" w:rsidRPr="00A93D1A" w:rsidRDefault="00886B7A" w:rsidP="00622F1D">
            <w:pPr>
              <w:jc w:val="center"/>
            </w:pPr>
            <w:r w:rsidRPr="00A93D1A">
              <w:t>0.997 541</w:t>
            </w:r>
          </w:p>
        </w:tc>
        <w:tc>
          <w:tcPr>
            <w:tcW w:w="1276" w:type="dxa"/>
            <w:vAlign w:val="bottom"/>
          </w:tcPr>
          <w:p w14:paraId="5DC988C8" w14:textId="33380CF4" w:rsidR="00886B7A" w:rsidRPr="00A93D1A" w:rsidRDefault="00886B7A" w:rsidP="00622F1D">
            <w:pPr>
              <w:jc w:val="center"/>
            </w:pPr>
            <w:r w:rsidRPr="00A93D1A">
              <w:t>0.997 517</w:t>
            </w:r>
          </w:p>
        </w:tc>
        <w:tc>
          <w:tcPr>
            <w:tcW w:w="1276" w:type="dxa"/>
            <w:vAlign w:val="bottom"/>
          </w:tcPr>
          <w:p w14:paraId="17914536" w14:textId="0855C6C8" w:rsidR="00886B7A" w:rsidRPr="00A93D1A" w:rsidRDefault="00886B7A" w:rsidP="00622F1D">
            <w:pPr>
              <w:jc w:val="center"/>
            </w:pPr>
            <w:r w:rsidRPr="00A93D1A">
              <w:t>0.997 493</w:t>
            </w:r>
          </w:p>
        </w:tc>
        <w:tc>
          <w:tcPr>
            <w:tcW w:w="1275" w:type="dxa"/>
            <w:vAlign w:val="bottom"/>
          </w:tcPr>
          <w:p w14:paraId="3B18F951" w14:textId="5DB7ADD6" w:rsidR="00886B7A" w:rsidRPr="00A93D1A" w:rsidRDefault="00886B7A" w:rsidP="00622F1D">
            <w:pPr>
              <w:jc w:val="center"/>
            </w:pPr>
            <w:r w:rsidRPr="00A93D1A">
              <w:t>0.997 469</w:t>
            </w:r>
          </w:p>
        </w:tc>
        <w:tc>
          <w:tcPr>
            <w:tcW w:w="1276" w:type="dxa"/>
            <w:vAlign w:val="bottom"/>
          </w:tcPr>
          <w:p w14:paraId="482163F4" w14:textId="6A94DA02" w:rsidR="00886B7A" w:rsidRPr="00A93D1A" w:rsidRDefault="00886B7A" w:rsidP="00622F1D">
            <w:pPr>
              <w:jc w:val="center"/>
            </w:pPr>
            <w:r w:rsidRPr="00A93D1A">
              <w:t>0.997 445</w:t>
            </w:r>
          </w:p>
        </w:tc>
        <w:tc>
          <w:tcPr>
            <w:tcW w:w="1276" w:type="dxa"/>
            <w:vAlign w:val="bottom"/>
          </w:tcPr>
          <w:p w14:paraId="44046514" w14:textId="6B7C74D0" w:rsidR="00886B7A" w:rsidRPr="00A93D1A" w:rsidRDefault="00886B7A" w:rsidP="00622F1D">
            <w:pPr>
              <w:jc w:val="center"/>
            </w:pPr>
            <w:r w:rsidRPr="00A93D1A">
              <w:t>0.997 421</w:t>
            </w:r>
          </w:p>
        </w:tc>
        <w:tc>
          <w:tcPr>
            <w:tcW w:w="1276" w:type="dxa"/>
            <w:vAlign w:val="bottom"/>
          </w:tcPr>
          <w:p w14:paraId="77A67725" w14:textId="209A3398" w:rsidR="00886B7A" w:rsidRPr="00A93D1A" w:rsidRDefault="00886B7A" w:rsidP="00622F1D">
            <w:pPr>
              <w:jc w:val="center"/>
            </w:pPr>
            <w:r w:rsidRPr="00A93D1A">
              <w:t>0.997 397</w:t>
            </w:r>
          </w:p>
        </w:tc>
        <w:tc>
          <w:tcPr>
            <w:tcW w:w="1275" w:type="dxa"/>
            <w:vAlign w:val="bottom"/>
          </w:tcPr>
          <w:p w14:paraId="4835C033" w14:textId="56BA1493" w:rsidR="00886B7A" w:rsidRPr="00A93D1A" w:rsidRDefault="00886B7A" w:rsidP="00622F1D">
            <w:pPr>
              <w:jc w:val="center"/>
            </w:pPr>
            <w:r w:rsidRPr="00A93D1A">
              <w:t>0.997 372</w:t>
            </w:r>
          </w:p>
        </w:tc>
        <w:tc>
          <w:tcPr>
            <w:tcW w:w="1276" w:type="dxa"/>
            <w:vAlign w:val="bottom"/>
          </w:tcPr>
          <w:p w14:paraId="511B44CF" w14:textId="3BB43ABF" w:rsidR="00886B7A" w:rsidRPr="00A93D1A" w:rsidRDefault="00886B7A" w:rsidP="00622F1D">
            <w:pPr>
              <w:jc w:val="center"/>
            </w:pPr>
            <w:r w:rsidRPr="00A93D1A">
              <w:t>0.997 348</w:t>
            </w:r>
          </w:p>
        </w:tc>
        <w:tc>
          <w:tcPr>
            <w:tcW w:w="1418" w:type="dxa"/>
            <w:vAlign w:val="bottom"/>
          </w:tcPr>
          <w:p w14:paraId="1E2BA2B3" w14:textId="0C3E8815" w:rsidR="00886B7A" w:rsidRPr="00A93D1A" w:rsidRDefault="00886B7A" w:rsidP="00622F1D">
            <w:pPr>
              <w:jc w:val="center"/>
            </w:pPr>
            <w:r w:rsidRPr="00A93D1A">
              <w:t>0.997 323</w:t>
            </w:r>
          </w:p>
        </w:tc>
      </w:tr>
      <w:tr w:rsidR="00886B7A" w:rsidRPr="00A93D1A" w14:paraId="21EB8693" w14:textId="77777777" w:rsidTr="00622F1D">
        <w:tc>
          <w:tcPr>
            <w:tcW w:w="1129" w:type="dxa"/>
            <w:vAlign w:val="bottom"/>
          </w:tcPr>
          <w:p w14:paraId="1F8BD4E0" w14:textId="55F7472C" w:rsidR="00886B7A" w:rsidRPr="00A93D1A" w:rsidRDefault="00886B7A" w:rsidP="00622F1D">
            <w:pPr>
              <w:jc w:val="center"/>
            </w:pPr>
            <w:r w:rsidRPr="00A93D1A">
              <w:t>24</w:t>
            </w:r>
          </w:p>
        </w:tc>
        <w:tc>
          <w:tcPr>
            <w:tcW w:w="1276" w:type="dxa"/>
            <w:vAlign w:val="bottom"/>
          </w:tcPr>
          <w:p w14:paraId="5272652C" w14:textId="0A725002" w:rsidR="00886B7A" w:rsidRPr="00A93D1A" w:rsidRDefault="00886B7A" w:rsidP="00622F1D">
            <w:pPr>
              <w:jc w:val="center"/>
            </w:pPr>
            <w:r w:rsidRPr="00A93D1A">
              <w:t>0.997 299</w:t>
            </w:r>
          </w:p>
        </w:tc>
        <w:tc>
          <w:tcPr>
            <w:tcW w:w="1276" w:type="dxa"/>
            <w:vAlign w:val="bottom"/>
          </w:tcPr>
          <w:p w14:paraId="09A033FC" w14:textId="5E741B37" w:rsidR="00886B7A" w:rsidRPr="00A93D1A" w:rsidRDefault="00886B7A" w:rsidP="00622F1D">
            <w:pPr>
              <w:jc w:val="center"/>
            </w:pPr>
            <w:r w:rsidRPr="00A93D1A">
              <w:t>0.997 274</w:t>
            </w:r>
          </w:p>
        </w:tc>
        <w:tc>
          <w:tcPr>
            <w:tcW w:w="1276" w:type="dxa"/>
            <w:vAlign w:val="bottom"/>
          </w:tcPr>
          <w:p w14:paraId="61F70CB5" w14:textId="2744F98E" w:rsidR="00886B7A" w:rsidRPr="00A93D1A" w:rsidRDefault="00886B7A" w:rsidP="00622F1D">
            <w:pPr>
              <w:jc w:val="center"/>
            </w:pPr>
            <w:r w:rsidRPr="00A93D1A">
              <w:t>0.997 249</w:t>
            </w:r>
          </w:p>
        </w:tc>
        <w:tc>
          <w:tcPr>
            <w:tcW w:w="1275" w:type="dxa"/>
            <w:vAlign w:val="bottom"/>
          </w:tcPr>
          <w:p w14:paraId="5DAF6481" w14:textId="1C2677A2" w:rsidR="00886B7A" w:rsidRPr="00A93D1A" w:rsidRDefault="00886B7A" w:rsidP="00622F1D">
            <w:pPr>
              <w:jc w:val="center"/>
            </w:pPr>
            <w:r w:rsidRPr="00A93D1A">
              <w:t>0.997 224</w:t>
            </w:r>
          </w:p>
        </w:tc>
        <w:tc>
          <w:tcPr>
            <w:tcW w:w="1276" w:type="dxa"/>
            <w:vAlign w:val="bottom"/>
          </w:tcPr>
          <w:p w14:paraId="2CAF8028" w14:textId="0AC83A6D" w:rsidR="00886B7A" w:rsidRPr="00A93D1A" w:rsidRDefault="00886B7A" w:rsidP="00622F1D">
            <w:pPr>
              <w:jc w:val="center"/>
            </w:pPr>
            <w:r w:rsidRPr="00A93D1A">
              <w:t>0.997 199</w:t>
            </w:r>
          </w:p>
        </w:tc>
        <w:tc>
          <w:tcPr>
            <w:tcW w:w="1276" w:type="dxa"/>
            <w:vAlign w:val="bottom"/>
          </w:tcPr>
          <w:p w14:paraId="63D44975" w14:textId="3E762065" w:rsidR="00886B7A" w:rsidRPr="00A93D1A" w:rsidRDefault="00886B7A" w:rsidP="00622F1D">
            <w:pPr>
              <w:jc w:val="center"/>
            </w:pPr>
            <w:r w:rsidRPr="00A93D1A">
              <w:t>0.997 174</w:t>
            </w:r>
          </w:p>
        </w:tc>
        <w:tc>
          <w:tcPr>
            <w:tcW w:w="1276" w:type="dxa"/>
            <w:vAlign w:val="bottom"/>
          </w:tcPr>
          <w:p w14:paraId="6212FFEB" w14:textId="54C59064" w:rsidR="00886B7A" w:rsidRPr="00A93D1A" w:rsidRDefault="00886B7A" w:rsidP="00622F1D">
            <w:pPr>
              <w:jc w:val="center"/>
            </w:pPr>
            <w:r w:rsidRPr="00A93D1A">
              <w:t>0.997 149</w:t>
            </w:r>
          </w:p>
        </w:tc>
        <w:tc>
          <w:tcPr>
            <w:tcW w:w="1275" w:type="dxa"/>
            <w:vAlign w:val="bottom"/>
          </w:tcPr>
          <w:p w14:paraId="0DF0C23A" w14:textId="3A413408" w:rsidR="00886B7A" w:rsidRPr="00A93D1A" w:rsidRDefault="00886B7A" w:rsidP="00622F1D">
            <w:pPr>
              <w:jc w:val="center"/>
            </w:pPr>
            <w:r w:rsidRPr="00A93D1A">
              <w:t>0.997 124</w:t>
            </w:r>
          </w:p>
        </w:tc>
        <w:tc>
          <w:tcPr>
            <w:tcW w:w="1276" w:type="dxa"/>
            <w:vAlign w:val="bottom"/>
          </w:tcPr>
          <w:p w14:paraId="6857D51A" w14:textId="7275D95D" w:rsidR="00886B7A" w:rsidRPr="00A93D1A" w:rsidRDefault="00886B7A" w:rsidP="00622F1D">
            <w:pPr>
              <w:jc w:val="center"/>
            </w:pPr>
            <w:r w:rsidRPr="00A93D1A">
              <w:t>0.997 098</w:t>
            </w:r>
          </w:p>
        </w:tc>
        <w:tc>
          <w:tcPr>
            <w:tcW w:w="1418" w:type="dxa"/>
            <w:vAlign w:val="bottom"/>
          </w:tcPr>
          <w:p w14:paraId="0C9742D4" w14:textId="2E20C969" w:rsidR="00886B7A" w:rsidRPr="00A93D1A" w:rsidRDefault="00886B7A" w:rsidP="00622F1D">
            <w:pPr>
              <w:jc w:val="center"/>
            </w:pPr>
            <w:r w:rsidRPr="00A93D1A">
              <w:t>0.997 073</w:t>
            </w:r>
          </w:p>
        </w:tc>
      </w:tr>
    </w:tbl>
    <w:p w14:paraId="6DCBA703" w14:textId="77777777" w:rsidR="00072D9B" w:rsidRDefault="00072D9B" w:rsidP="00470464">
      <w:pPr>
        <w:rPr>
          <w:sz w:val="32"/>
          <w:szCs w:val="32"/>
        </w:rPr>
      </w:pPr>
    </w:p>
    <w:p w14:paraId="15693E91" w14:textId="77777777" w:rsidR="00072D9B" w:rsidRDefault="00072D9B" w:rsidP="00470464">
      <w:pPr>
        <w:rPr>
          <w:sz w:val="32"/>
          <w:szCs w:val="32"/>
        </w:rPr>
      </w:pPr>
    </w:p>
    <w:p w14:paraId="57FFA5F3" w14:textId="77777777" w:rsidR="00072D9B" w:rsidRDefault="00072D9B" w:rsidP="00470464">
      <w:pPr>
        <w:rPr>
          <w:sz w:val="32"/>
          <w:szCs w:val="32"/>
        </w:rPr>
      </w:pPr>
    </w:p>
    <w:p w14:paraId="3E19A032" w14:textId="77777777" w:rsidR="00072D9B" w:rsidRDefault="00072D9B" w:rsidP="00470464">
      <w:pPr>
        <w:rPr>
          <w:sz w:val="32"/>
          <w:szCs w:val="32"/>
        </w:rPr>
      </w:pPr>
    </w:p>
    <w:p w14:paraId="7A2E1C05" w14:textId="058E45D5" w:rsidR="00F834CC" w:rsidRPr="00066943" w:rsidRDefault="00502652" w:rsidP="00470464">
      <w:pPr>
        <w:rPr>
          <w:sz w:val="32"/>
          <w:szCs w:val="32"/>
        </w:rPr>
      </w:pPr>
      <w:r w:rsidRPr="00066943">
        <w:rPr>
          <w:rFonts w:hint="cs"/>
          <w:sz w:val="32"/>
          <w:szCs w:val="32"/>
          <w:cs/>
        </w:rPr>
        <w:lastRenderedPageBreak/>
        <w:t>ตารางที่ ฉ</w:t>
      </w:r>
      <w:r w:rsidRPr="00066943">
        <w:rPr>
          <w:sz w:val="32"/>
          <w:szCs w:val="32"/>
        </w:rPr>
        <w:t>.2 (</w:t>
      </w:r>
      <w:r w:rsidRPr="00066943">
        <w:rPr>
          <w:rFonts w:hint="cs"/>
          <w:sz w:val="32"/>
          <w:szCs w:val="32"/>
          <w:cs/>
        </w:rPr>
        <w:t>ต่อ</w:t>
      </w:r>
      <w:r w:rsidRPr="00066943">
        <w:rPr>
          <w:sz w:val="32"/>
          <w:szCs w:val="32"/>
        </w:rPr>
        <w:t xml:space="preserve">) </w:t>
      </w:r>
      <w:r w:rsidR="00F834CC" w:rsidRPr="00066943">
        <w:rPr>
          <w:rFonts w:hint="cs"/>
          <w:sz w:val="32"/>
          <w:szCs w:val="32"/>
          <w:cs/>
        </w:rPr>
        <w:t>ความหนาแน่นของน้ำปราศจากอากาศ</w:t>
      </w:r>
      <w:r w:rsidR="00F834CC" w:rsidRPr="00066943">
        <w:rPr>
          <w:sz w:val="32"/>
          <w:szCs w:val="32"/>
        </w:rPr>
        <w:t xml:space="preserve"> (air-free water) </w:t>
      </w:r>
      <w:r w:rsidR="00F834CC" w:rsidRPr="00066943">
        <w:rPr>
          <w:rFonts w:hint="cs"/>
          <w:sz w:val="32"/>
          <w:szCs w:val="32"/>
          <w:cs/>
        </w:rPr>
        <w:t xml:space="preserve">ในหน่วย </w:t>
      </w:r>
      <w:r w:rsidR="00F834CC" w:rsidRPr="00066943">
        <w:rPr>
          <w:sz w:val="32"/>
          <w:szCs w:val="32"/>
        </w:rPr>
        <w:t xml:space="preserve">g/ml </w:t>
      </w:r>
      <w:r w:rsidR="00F834CC" w:rsidRPr="00066943">
        <w:rPr>
          <w:rFonts w:hint="cs"/>
          <w:sz w:val="32"/>
          <w:szCs w:val="32"/>
          <w:cs/>
        </w:rPr>
        <w:t xml:space="preserve">ที่ความดัน </w:t>
      </w:r>
      <w:r w:rsidR="00F834CC" w:rsidRPr="00066943">
        <w:rPr>
          <w:sz w:val="32"/>
          <w:szCs w:val="32"/>
        </w:rPr>
        <w:t>1013.25 hPa</w:t>
      </w:r>
      <w:r w:rsidR="00F834CC" w:rsidRPr="00066943">
        <w:rPr>
          <w:rFonts w:hint="cs"/>
          <w:sz w:val="32"/>
          <w:szCs w:val="32"/>
          <w:cs/>
        </w:rPr>
        <w:t xml:space="preserve"> จากสมการของ </w:t>
      </w:r>
      <w:r w:rsidR="00F834CC" w:rsidRPr="00066943">
        <w:rPr>
          <w:sz w:val="32"/>
          <w:szCs w:val="32"/>
        </w:rPr>
        <w:t xml:space="preserve">M.Tanaka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418"/>
      </w:tblGrid>
      <w:tr w:rsidR="009804AD" w:rsidRPr="00A93D1A" w14:paraId="2BDC867C" w14:textId="77777777" w:rsidTr="00066943">
        <w:tc>
          <w:tcPr>
            <w:tcW w:w="1129" w:type="dxa"/>
            <w:vAlign w:val="center"/>
          </w:tcPr>
          <w:p w14:paraId="409F77B6" w14:textId="252AB88E" w:rsidR="009804AD" w:rsidRPr="00A93D1A" w:rsidRDefault="009804AD" w:rsidP="00066943">
            <w:pPr>
              <w:jc w:val="center"/>
            </w:pPr>
            <w:r w:rsidRPr="00A93D1A">
              <w:t>t (°C)</w:t>
            </w:r>
          </w:p>
        </w:tc>
        <w:tc>
          <w:tcPr>
            <w:tcW w:w="1276" w:type="dxa"/>
            <w:vAlign w:val="bottom"/>
          </w:tcPr>
          <w:p w14:paraId="40C050B1" w14:textId="72F6EBC9" w:rsidR="009804AD" w:rsidRPr="00A93D1A" w:rsidRDefault="009804AD" w:rsidP="00066943">
            <w:pPr>
              <w:jc w:val="center"/>
            </w:pPr>
            <w:r w:rsidRPr="00A93D1A">
              <w:t>0</w:t>
            </w:r>
          </w:p>
        </w:tc>
        <w:tc>
          <w:tcPr>
            <w:tcW w:w="1276" w:type="dxa"/>
            <w:vAlign w:val="bottom"/>
          </w:tcPr>
          <w:p w14:paraId="2CE46C65" w14:textId="05C073D0" w:rsidR="009804AD" w:rsidRPr="00A93D1A" w:rsidRDefault="009804AD" w:rsidP="00066943">
            <w:pPr>
              <w:jc w:val="center"/>
            </w:pPr>
            <w:r w:rsidRPr="00A93D1A">
              <w:t>0.1</w:t>
            </w:r>
          </w:p>
        </w:tc>
        <w:tc>
          <w:tcPr>
            <w:tcW w:w="1276" w:type="dxa"/>
            <w:vAlign w:val="bottom"/>
          </w:tcPr>
          <w:p w14:paraId="521F2D37" w14:textId="4327945B" w:rsidR="009804AD" w:rsidRPr="00A93D1A" w:rsidRDefault="009804AD" w:rsidP="00066943">
            <w:pPr>
              <w:jc w:val="center"/>
            </w:pPr>
            <w:r w:rsidRPr="00A93D1A">
              <w:t>0.2</w:t>
            </w:r>
          </w:p>
        </w:tc>
        <w:tc>
          <w:tcPr>
            <w:tcW w:w="1275" w:type="dxa"/>
            <w:vAlign w:val="bottom"/>
          </w:tcPr>
          <w:p w14:paraId="11167E9C" w14:textId="60733DD3" w:rsidR="009804AD" w:rsidRPr="00A93D1A" w:rsidRDefault="009804AD" w:rsidP="00066943">
            <w:pPr>
              <w:jc w:val="center"/>
            </w:pPr>
            <w:r w:rsidRPr="00A93D1A">
              <w:t>0.3</w:t>
            </w:r>
          </w:p>
        </w:tc>
        <w:tc>
          <w:tcPr>
            <w:tcW w:w="1276" w:type="dxa"/>
            <w:vAlign w:val="bottom"/>
          </w:tcPr>
          <w:p w14:paraId="2703E22B" w14:textId="4017AE87" w:rsidR="009804AD" w:rsidRPr="00A93D1A" w:rsidRDefault="009804AD" w:rsidP="00066943">
            <w:pPr>
              <w:jc w:val="center"/>
            </w:pPr>
            <w:r w:rsidRPr="00A93D1A">
              <w:t>0.4</w:t>
            </w:r>
          </w:p>
        </w:tc>
        <w:tc>
          <w:tcPr>
            <w:tcW w:w="1276" w:type="dxa"/>
            <w:vAlign w:val="bottom"/>
          </w:tcPr>
          <w:p w14:paraId="5B0847A3" w14:textId="678F59F1" w:rsidR="009804AD" w:rsidRPr="00A93D1A" w:rsidRDefault="009804AD" w:rsidP="00066943">
            <w:pPr>
              <w:jc w:val="center"/>
            </w:pPr>
            <w:r w:rsidRPr="00A93D1A">
              <w:t>0.5</w:t>
            </w:r>
          </w:p>
        </w:tc>
        <w:tc>
          <w:tcPr>
            <w:tcW w:w="1276" w:type="dxa"/>
            <w:vAlign w:val="bottom"/>
          </w:tcPr>
          <w:p w14:paraId="67B12502" w14:textId="017A57C8" w:rsidR="009804AD" w:rsidRPr="00A93D1A" w:rsidRDefault="009804AD" w:rsidP="00066943">
            <w:pPr>
              <w:jc w:val="center"/>
            </w:pPr>
            <w:r w:rsidRPr="00A93D1A">
              <w:t>0.6</w:t>
            </w:r>
          </w:p>
        </w:tc>
        <w:tc>
          <w:tcPr>
            <w:tcW w:w="1275" w:type="dxa"/>
            <w:vAlign w:val="bottom"/>
          </w:tcPr>
          <w:p w14:paraId="11E5B40B" w14:textId="4D865658" w:rsidR="009804AD" w:rsidRPr="00A93D1A" w:rsidRDefault="009804AD" w:rsidP="00066943">
            <w:pPr>
              <w:jc w:val="center"/>
            </w:pPr>
            <w:r w:rsidRPr="00A93D1A">
              <w:t>0.7</w:t>
            </w:r>
          </w:p>
        </w:tc>
        <w:tc>
          <w:tcPr>
            <w:tcW w:w="1276" w:type="dxa"/>
            <w:vAlign w:val="bottom"/>
          </w:tcPr>
          <w:p w14:paraId="3438B634" w14:textId="35AB3AC6" w:rsidR="009804AD" w:rsidRPr="00A93D1A" w:rsidRDefault="009804AD" w:rsidP="00066943">
            <w:pPr>
              <w:jc w:val="center"/>
            </w:pPr>
            <w:r w:rsidRPr="00A93D1A">
              <w:t>0.8</w:t>
            </w:r>
          </w:p>
        </w:tc>
        <w:tc>
          <w:tcPr>
            <w:tcW w:w="1418" w:type="dxa"/>
            <w:vAlign w:val="bottom"/>
          </w:tcPr>
          <w:p w14:paraId="7EB2C92C" w14:textId="04FA83D7" w:rsidR="009804AD" w:rsidRPr="00A93D1A" w:rsidRDefault="009804AD" w:rsidP="00066943">
            <w:pPr>
              <w:jc w:val="center"/>
            </w:pPr>
            <w:r w:rsidRPr="00A93D1A">
              <w:t>0.9</w:t>
            </w:r>
          </w:p>
        </w:tc>
      </w:tr>
      <w:tr w:rsidR="009804AD" w:rsidRPr="00A93D1A" w14:paraId="494EFD59" w14:textId="77777777" w:rsidTr="00066943">
        <w:tc>
          <w:tcPr>
            <w:tcW w:w="1129" w:type="dxa"/>
            <w:vAlign w:val="bottom"/>
          </w:tcPr>
          <w:p w14:paraId="63967AC9" w14:textId="3ADB881A" w:rsidR="009804AD" w:rsidRPr="00A93D1A" w:rsidRDefault="009804AD" w:rsidP="00066943">
            <w:pPr>
              <w:jc w:val="center"/>
            </w:pPr>
            <w:r w:rsidRPr="00A93D1A">
              <w:t>25</w:t>
            </w:r>
          </w:p>
        </w:tc>
        <w:tc>
          <w:tcPr>
            <w:tcW w:w="1276" w:type="dxa"/>
            <w:vAlign w:val="bottom"/>
          </w:tcPr>
          <w:p w14:paraId="1EF15281" w14:textId="130127D0" w:rsidR="009804AD" w:rsidRPr="00A93D1A" w:rsidRDefault="009804AD" w:rsidP="00066943">
            <w:pPr>
              <w:jc w:val="center"/>
            </w:pPr>
            <w:r w:rsidRPr="00A93D1A">
              <w:t>0.997 047</w:t>
            </w:r>
          </w:p>
        </w:tc>
        <w:tc>
          <w:tcPr>
            <w:tcW w:w="1276" w:type="dxa"/>
            <w:vAlign w:val="bottom"/>
          </w:tcPr>
          <w:p w14:paraId="2AF6DE67" w14:textId="2E610C4A" w:rsidR="009804AD" w:rsidRPr="00A93D1A" w:rsidRDefault="009804AD" w:rsidP="00066943">
            <w:pPr>
              <w:jc w:val="center"/>
            </w:pPr>
            <w:r w:rsidRPr="00A93D1A">
              <w:t>0.997 021</w:t>
            </w:r>
          </w:p>
        </w:tc>
        <w:tc>
          <w:tcPr>
            <w:tcW w:w="1276" w:type="dxa"/>
            <w:vAlign w:val="bottom"/>
          </w:tcPr>
          <w:p w14:paraId="5BBEF074" w14:textId="5C212F6C" w:rsidR="009804AD" w:rsidRPr="00A93D1A" w:rsidRDefault="009804AD" w:rsidP="00066943">
            <w:pPr>
              <w:jc w:val="center"/>
            </w:pPr>
            <w:r w:rsidRPr="00A93D1A">
              <w:t>0.996 996</w:t>
            </w:r>
          </w:p>
        </w:tc>
        <w:tc>
          <w:tcPr>
            <w:tcW w:w="1275" w:type="dxa"/>
            <w:vAlign w:val="bottom"/>
          </w:tcPr>
          <w:p w14:paraId="471B8694" w14:textId="00253973" w:rsidR="009804AD" w:rsidRPr="00A93D1A" w:rsidRDefault="009804AD" w:rsidP="00066943">
            <w:pPr>
              <w:jc w:val="center"/>
            </w:pPr>
            <w:r w:rsidRPr="00A93D1A">
              <w:t>0.996 970</w:t>
            </w:r>
          </w:p>
        </w:tc>
        <w:tc>
          <w:tcPr>
            <w:tcW w:w="1276" w:type="dxa"/>
            <w:vAlign w:val="bottom"/>
          </w:tcPr>
          <w:p w14:paraId="0606BFF3" w14:textId="2F19A3E1" w:rsidR="009804AD" w:rsidRPr="00A93D1A" w:rsidRDefault="009804AD" w:rsidP="00066943">
            <w:pPr>
              <w:jc w:val="center"/>
            </w:pPr>
            <w:r w:rsidRPr="00A93D1A">
              <w:t>0.996 944</w:t>
            </w:r>
          </w:p>
        </w:tc>
        <w:tc>
          <w:tcPr>
            <w:tcW w:w="1276" w:type="dxa"/>
            <w:vAlign w:val="bottom"/>
          </w:tcPr>
          <w:p w14:paraId="4BFE7B22" w14:textId="05B0C3F0" w:rsidR="009804AD" w:rsidRPr="00A93D1A" w:rsidRDefault="009804AD" w:rsidP="00066943">
            <w:pPr>
              <w:jc w:val="center"/>
            </w:pPr>
            <w:r w:rsidRPr="00A93D1A">
              <w:t>0.996 918</w:t>
            </w:r>
          </w:p>
        </w:tc>
        <w:tc>
          <w:tcPr>
            <w:tcW w:w="1276" w:type="dxa"/>
            <w:vAlign w:val="bottom"/>
          </w:tcPr>
          <w:p w14:paraId="7CC6A77B" w14:textId="69597DD7" w:rsidR="009804AD" w:rsidRPr="00A93D1A" w:rsidRDefault="009804AD" w:rsidP="00066943">
            <w:pPr>
              <w:jc w:val="center"/>
            </w:pPr>
            <w:r w:rsidRPr="00A93D1A">
              <w:t>0.996 891</w:t>
            </w:r>
          </w:p>
        </w:tc>
        <w:tc>
          <w:tcPr>
            <w:tcW w:w="1275" w:type="dxa"/>
            <w:vAlign w:val="bottom"/>
          </w:tcPr>
          <w:p w14:paraId="6C141B9B" w14:textId="293D8F07" w:rsidR="009804AD" w:rsidRPr="00A93D1A" w:rsidRDefault="009804AD" w:rsidP="00066943">
            <w:pPr>
              <w:jc w:val="center"/>
            </w:pPr>
            <w:r w:rsidRPr="00A93D1A">
              <w:t>0.996 865</w:t>
            </w:r>
          </w:p>
        </w:tc>
        <w:tc>
          <w:tcPr>
            <w:tcW w:w="1276" w:type="dxa"/>
            <w:vAlign w:val="bottom"/>
          </w:tcPr>
          <w:p w14:paraId="5A740850" w14:textId="39A4C4ED" w:rsidR="009804AD" w:rsidRPr="00A93D1A" w:rsidRDefault="009804AD" w:rsidP="00066943">
            <w:pPr>
              <w:jc w:val="center"/>
            </w:pPr>
            <w:r w:rsidRPr="00A93D1A">
              <w:t>0.996 839</w:t>
            </w:r>
          </w:p>
        </w:tc>
        <w:tc>
          <w:tcPr>
            <w:tcW w:w="1418" w:type="dxa"/>
            <w:vAlign w:val="bottom"/>
          </w:tcPr>
          <w:p w14:paraId="306FBA68" w14:textId="01239995" w:rsidR="009804AD" w:rsidRPr="00A93D1A" w:rsidRDefault="009804AD" w:rsidP="00066943">
            <w:pPr>
              <w:jc w:val="center"/>
            </w:pPr>
            <w:r w:rsidRPr="00A93D1A">
              <w:t>0.996 812</w:t>
            </w:r>
          </w:p>
        </w:tc>
      </w:tr>
      <w:tr w:rsidR="009804AD" w:rsidRPr="00A93D1A" w14:paraId="51E4E4F1" w14:textId="77777777" w:rsidTr="00066943">
        <w:tc>
          <w:tcPr>
            <w:tcW w:w="1129" w:type="dxa"/>
            <w:vAlign w:val="bottom"/>
          </w:tcPr>
          <w:p w14:paraId="765A29CD" w14:textId="4DC7A8AB" w:rsidR="009804AD" w:rsidRPr="00A93D1A" w:rsidRDefault="009804AD" w:rsidP="00066943">
            <w:pPr>
              <w:jc w:val="center"/>
            </w:pPr>
            <w:r w:rsidRPr="00A93D1A">
              <w:t>26</w:t>
            </w:r>
          </w:p>
        </w:tc>
        <w:tc>
          <w:tcPr>
            <w:tcW w:w="1276" w:type="dxa"/>
            <w:vAlign w:val="bottom"/>
          </w:tcPr>
          <w:p w14:paraId="7C02A1F1" w14:textId="7F9E8328" w:rsidR="009804AD" w:rsidRPr="00A93D1A" w:rsidRDefault="009804AD" w:rsidP="00066943">
            <w:pPr>
              <w:jc w:val="center"/>
            </w:pPr>
            <w:r w:rsidRPr="00A93D1A">
              <w:t>0.996 786</w:t>
            </w:r>
          </w:p>
        </w:tc>
        <w:tc>
          <w:tcPr>
            <w:tcW w:w="1276" w:type="dxa"/>
            <w:vAlign w:val="bottom"/>
          </w:tcPr>
          <w:p w14:paraId="0C0BA027" w14:textId="7F1A956E" w:rsidR="009804AD" w:rsidRPr="00A93D1A" w:rsidRDefault="009804AD" w:rsidP="00066943">
            <w:pPr>
              <w:jc w:val="center"/>
            </w:pPr>
            <w:r w:rsidRPr="00A93D1A">
              <w:t>0.996 759</w:t>
            </w:r>
          </w:p>
        </w:tc>
        <w:tc>
          <w:tcPr>
            <w:tcW w:w="1276" w:type="dxa"/>
            <w:vAlign w:val="bottom"/>
          </w:tcPr>
          <w:p w14:paraId="350BA68D" w14:textId="39E39F90" w:rsidR="009804AD" w:rsidRPr="00A93D1A" w:rsidRDefault="009804AD" w:rsidP="00066943">
            <w:pPr>
              <w:jc w:val="center"/>
            </w:pPr>
            <w:r w:rsidRPr="00A93D1A">
              <w:t>0.996 732</w:t>
            </w:r>
          </w:p>
        </w:tc>
        <w:tc>
          <w:tcPr>
            <w:tcW w:w="1275" w:type="dxa"/>
            <w:vAlign w:val="bottom"/>
          </w:tcPr>
          <w:p w14:paraId="1B013369" w14:textId="6C6D21DD" w:rsidR="009804AD" w:rsidRPr="00A93D1A" w:rsidRDefault="009804AD" w:rsidP="00066943">
            <w:pPr>
              <w:jc w:val="center"/>
            </w:pPr>
            <w:r w:rsidRPr="00A93D1A">
              <w:t>0.996 706</w:t>
            </w:r>
          </w:p>
        </w:tc>
        <w:tc>
          <w:tcPr>
            <w:tcW w:w="1276" w:type="dxa"/>
            <w:vAlign w:val="bottom"/>
          </w:tcPr>
          <w:p w14:paraId="181E01DD" w14:textId="31B91139" w:rsidR="009804AD" w:rsidRPr="00A93D1A" w:rsidRDefault="009804AD" w:rsidP="00066943">
            <w:pPr>
              <w:jc w:val="center"/>
            </w:pPr>
            <w:r w:rsidRPr="00A93D1A">
              <w:t>0.996 679</w:t>
            </w:r>
          </w:p>
        </w:tc>
        <w:tc>
          <w:tcPr>
            <w:tcW w:w="1276" w:type="dxa"/>
            <w:vAlign w:val="bottom"/>
          </w:tcPr>
          <w:p w14:paraId="523A3009" w14:textId="23D68DF4" w:rsidR="009804AD" w:rsidRPr="00A93D1A" w:rsidRDefault="009804AD" w:rsidP="00066943">
            <w:pPr>
              <w:jc w:val="center"/>
            </w:pPr>
            <w:r w:rsidRPr="00A93D1A">
              <w:t>0.996 652</w:t>
            </w:r>
          </w:p>
        </w:tc>
        <w:tc>
          <w:tcPr>
            <w:tcW w:w="1276" w:type="dxa"/>
            <w:vAlign w:val="bottom"/>
          </w:tcPr>
          <w:p w14:paraId="1D519E51" w14:textId="79107FBC" w:rsidR="009804AD" w:rsidRPr="00A93D1A" w:rsidRDefault="009804AD" w:rsidP="00066943">
            <w:pPr>
              <w:jc w:val="center"/>
            </w:pPr>
            <w:r w:rsidRPr="00A93D1A">
              <w:t>0.996 624</w:t>
            </w:r>
          </w:p>
        </w:tc>
        <w:tc>
          <w:tcPr>
            <w:tcW w:w="1275" w:type="dxa"/>
            <w:vAlign w:val="bottom"/>
          </w:tcPr>
          <w:p w14:paraId="5F33431E" w14:textId="0901550C" w:rsidR="009804AD" w:rsidRPr="00A93D1A" w:rsidRDefault="009804AD" w:rsidP="00066943">
            <w:pPr>
              <w:jc w:val="center"/>
            </w:pPr>
            <w:r w:rsidRPr="00A93D1A">
              <w:t>0.996 597</w:t>
            </w:r>
          </w:p>
        </w:tc>
        <w:tc>
          <w:tcPr>
            <w:tcW w:w="1276" w:type="dxa"/>
            <w:vAlign w:val="bottom"/>
          </w:tcPr>
          <w:p w14:paraId="4CA2D0DB" w14:textId="132869AE" w:rsidR="009804AD" w:rsidRPr="00A93D1A" w:rsidRDefault="009804AD" w:rsidP="00066943">
            <w:pPr>
              <w:jc w:val="center"/>
            </w:pPr>
            <w:r w:rsidRPr="00A93D1A">
              <w:t>0.996 570</w:t>
            </w:r>
          </w:p>
        </w:tc>
        <w:tc>
          <w:tcPr>
            <w:tcW w:w="1418" w:type="dxa"/>
            <w:vAlign w:val="bottom"/>
          </w:tcPr>
          <w:p w14:paraId="1D333E2C" w14:textId="106AF428" w:rsidR="009804AD" w:rsidRPr="00A93D1A" w:rsidRDefault="009804AD" w:rsidP="00066943">
            <w:pPr>
              <w:jc w:val="center"/>
            </w:pPr>
            <w:r w:rsidRPr="00A93D1A">
              <w:t>0.996 543</w:t>
            </w:r>
          </w:p>
        </w:tc>
      </w:tr>
      <w:tr w:rsidR="009804AD" w:rsidRPr="00A93D1A" w14:paraId="2C5C5E07" w14:textId="77777777" w:rsidTr="00066943">
        <w:tc>
          <w:tcPr>
            <w:tcW w:w="1129" w:type="dxa"/>
            <w:vAlign w:val="bottom"/>
          </w:tcPr>
          <w:p w14:paraId="552FCBEA" w14:textId="722561FE" w:rsidR="009804AD" w:rsidRPr="00A93D1A" w:rsidRDefault="009804AD" w:rsidP="00066943">
            <w:pPr>
              <w:jc w:val="center"/>
            </w:pPr>
            <w:r w:rsidRPr="00A93D1A">
              <w:t>27</w:t>
            </w:r>
          </w:p>
        </w:tc>
        <w:tc>
          <w:tcPr>
            <w:tcW w:w="1276" w:type="dxa"/>
            <w:vAlign w:val="bottom"/>
          </w:tcPr>
          <w:p w14:paraId="25AEAC19" w14:textId="1F2D47B5" w:rsidR="009804AD" w:rsidRPr="00A93D1A" w:rsidRDefault="009804AD" w:rsidP="00066943">
            <w:pPr>
              <w:jc w:val="center"/>
            </w:pPr>
            <w:r w:rsidRPr="00A93D1A">
              <w:t>0.996 515</w:t>
            </w:r>
          </w:p>
        </w:tc>
        <w:tc>
          <w:tcPr>
            <w:tcW w:w="1276" w:type="dxa"/>
            <w:vAlign w:val="bottom"/>
          </w:tcPr>
          <w:p w14:paraId="390CF7A0" w14:textId="2724BD1A" w:rsidR="009804AD" w:rsidRPr="00A93D1A" w:rsidRDefault="009804AD" w:rsidP="00066943">
            <w:pPr>
              <w:jc w:val="center"/>
            </w:pPr>
            <w:r w:rsidRPr="00A93D1A">
              <w:t>0.996 488</w:t>
            </w:r>
          </w:p>
        </w:tc>
        <w:tc>
          <w:tcPr>
            <w:tcW w:w="1276" w:type="dxa"/>
            <w:vAlign w:val="bottom"/>
          </w:tcPr>
          <w:p w14:paraId="418485F9" w14:textId="477759D3" w:rsidR="009804AD" w:rsidRPr="00A93D1A" w:rsidRDefault="009804AD" w:rsidP="00066943">
            <w:pPr>
              <w:jc w:val="center"/>
            </w:pPr>
            <w:r w:rsidRPr="00A93D1A">
              <w:t>0.996 460</w:t>
            </w:r>
          </w:p>
        </w:tc>
        <w:tc>
          <w:tcPr>
            <w:tcW w:w="1275" w:type="dxa"/>
            <w:vAlign w:val="bottom"/>
          </w:tcPr>
          <w:p w14:paraId="14147AED" w14:textId="48BDC327" w:rsidR="009804AD" w:rsidRPr="00A93D1A" w:rsidRDefault="009804AD" w:rsidP="00066943">
            <w:pPr>
              <w:jc w:val="center"/>
            </w:pPr>
            <w:r w:rsidRPr="00A93D1A">
              <w:t>0.996 432</w:t>
            </w:r>
          </w:p>
        </w:tc>
        <w:tc>
          <w:tcPr>
            <w:tcW w:w="1276" w:type="dxa"/>
            <w:vAlign w:val="bottom"/>
          </w:tcPr>
          <w:p w14:paraId="70BC84ED" w14:textId="32F47E4B" w:rsidR="009804AD" w:rsidRPr="00A93D1A" w:rsidRDefault="009804AD" w:rsidP="00066943">
            <w:pPr>
              <w:jc w:val="center"/>
            </w:pPr>
            <w:r w:rsidRPr="00A93D1A">
              <w:t>0.996 404</w:t>
            </w:r>
          </w:p>
        </w:tc>
        <w:tc>
          <w:tcPr>
            <w:tcW w:w="1276" w:type="dxa"/>
            <w:vAlign w:val="bottom"/>
          </w:tcPr>
          <w:p w14:paraId="0B446619" w14:textId="689DD5E4" w:rsidR="009804AD" w:rsidRPr="00A93D1A" w:rsidRDefault="009804AD" w:rsidP="00066943">
            <w:pPr>
              <w:jc w:val="center"/>
            </w:pPr>
            <w:r w:rsidRPr="00A93D1A">
              <w:t>0.996 376</w:t>
            </w:r>
          </w:p>
        </w:tc>
        <w:tc>
          <w:tcPr>
            <w:tcW w:w="1276" w:type="dxa"/>
            <w:vAlign w:val="bottom"/>
          </w:tcPr>
          <w:p w14:paraId="5A0D7312" w14:textId="0A237315" w:rsidR="009804AD" w:rsidRPr="00A93D1A" w:rsidRDefault="009804AD" w:rsidP="00066943">
            <w:pPr>
              <w:jc w:val="center"/>
            </w:pPr>
            <w:r w:rsidRPr="00A93D1A">
              <w:t>0.996 348</w:t>
            </w:r>
          </w:p>
        </w:tc>
        <w:tc>
          <w:tcPr>
            <w:tcW w:w="1275" w:type="dxa"/>
            <w:vAlign w:val="bottom"/>
          </w:tcPr>
          <w:p w14:paraId="510456E6" w14:textId="0D02ABA6" w:rsidR="009804AD" w:rsidRPr="00A93D1A" w:rsidRDefault="009804AD" w:rsidP="00066943">
            <w:pPr>
              <w:jc w:val="center"/>
            </w:pPr>
            <w:r w:rsidRPr="00A93D1A">
              <w:t>0.996 320</w:t>
            </w:r>
          </w:p>
        </w:tc>
        <w:tc>
          <w:tcPr>
            <w:tcW w:w="1276" w:type="dxa"/>
            <w:vAlign w:val="bottom"/>
          </w:tcPr>
          <w:p w14:paraId="2E869BD5" w14:textId="3A7FA991" w:rsidR="009804AD" w:rsidRPr="00A93D1A" w:rsidRDefault="009804AD" w:rsidP="00066943">
            <w:pPr>
              <w:jc w:val="center"/>
            </w:pPr>
            <w:r w:rsidRPr="00A93D1A">
              <w:t>0.996 292</w:t>
            </w:r>
          </w:p>
        </w:tc>
        <w:tc>
          <w:tcPr>
            <w:tcW w:w="1418" w:type="dxa"/>
            <w:vAlign w:val="bottom"/>
          </w:tcPr>
          <w:p w14:paraId="7D1511E4" w14:textId="4E98E43C" w:rsidR="009804AD" w:rsidRPr="00A93D1A" w:rsidRDefault="009804AD" w:rsidP="00066943">
            <w:pPr>
              <w:jc w:val="center"/>
            </w:pPr>
            <w:r w:rsidRPr="00A93D1A">
              <w:t>0.996 264</w:t>
            </w:r>
          </w:p>
        </w:tc>
      </w:tr>
      <w:tr w:rsidR="009804AD" w:rsidRPr="00A93D1A" w14:paraId="5D1BD20E" w14:textId="77777777" w:rsidTr="00066943">
        <w:tc>
          <w:tcPr>
            <w:tcW w:w="1129" w:type="dxa"/>
            <w:vAlign w:val="bottom"/>
          </w:tcPr>
          <w:p w14:paraId="6E8FF24E" w14:textId="5A78B35A" w:rsidR="009804AD" w:rsidRPr="00A93D1A" w:rsidRDefault="009804AD" w:rsidP="00066943">
            <w:pPr>
              <w:jc w:val="center"/>
            </w:pPr>
            <w:r w:rsidRPr="00A93D1A">
              <w:t>28</w:t>
            </w:r>
          </w:p>
        </w:tc>
        <w:tc>
          <w:tcPr>
            <w:tcW w:w="1276" w:type="dxa"/>
            <w:vAlign w:val="bottom"/>
          </w:tcPr>
          <w:p w14:paraId="234F8A48" w14:textId="63857090" w:rsidR="009804AD" w:rsidRPr="00A93D1A" w:rsidRDefault="009804AD" w:rsidP="00066943">
            <w:pPr>
              <w:jc w:val="center"/>
            </w:pPr>
            <w:r w:rsidRPr="00A93D1A">
              <w:t>0.996 235</w:t>
            </w:r>
          </w:p>
        </w:tc>
        <w:tc>
          <w:tcPr>
            <w:tcW w:w="1276" w:type="dxa"/>
            <w:vAlign w:val="bottom"/>
          </w:tcPr>
          <w:p w14:paraId="3D78AE05" w14:textId="113C4199" w:rsidR="009804AD" w:rsidRPr="00A93D1A" w:rsidRDefault="009804AD" w:rsidP="00066943">
            <w:pPr>
              <w:jc w:val="center"/>
            </w:pPr>
            <w:r w:rsidRPr="00A93D1A">
              <w:t>0.996 207</w:t>
            </w:r>
          </w:p>
        </w:tc>
        <w:tc>
          <w:tcPr>
            <w:tcW w:w="1276" w:type="dxa"/>
            <w:vAlign w:val="bottom"/>
          </w:tcPr>
          <w:p w14:paraId="59B8C2B1" w14:textId="4FAD32AB" w:rsidR="009804AD" w:rsidRPr="00A93D1A" w:rsidRDefault="009804AD" w:rsidP="00066943">
            <w:pPr>
              <w:jc w:val="center"/>
            </w:pPr>
            <w:r w:rsidRPr="00A93D1A">
              <w:t>0.996 178</w:t>
            </w:r>
          </w:p>
        </w:tc>
        <w:tc>
          <w:tcPr>
            <w:tcW w:w="1275" w:type="dxa"/>
            <w:vAlign w:val="bottom"/>
          </w:tcPr>
          <w:p w14:paraId="2011E814" w14:textId="427DAAC7" w:rsidR="009804AD" w:rsidRPr="00A93D1A" w:rsidRDefault="009804AD" w:rsidP="00066943">
            <w:pPr>
              <w:jc w:val="center"/>
            </w:pPr>
            <w:r w:rsidRPr="00A93D1A">
              <w:t>0.996 150</w:t>
            </w:r>
          </w:p>
        </w:tc>
        <w:tc>
          <w:tcPr>
            <w:tcW w:w="1276" w:type="dxa"/>
            <w:vAlign w:val="bottom"/>
          </w:tcPr>
          <w:p w14:paraId="6A0110B1" w14:textId="6A0D7A45" w:rsidR="009804AD" w:rsidRPr="00A93D1A" w:rsidRDefault="009804AD" w:rsidP="00066943">
            <w:pPr>
              <w:jc w:val="center"/>
            </w:pPr>
            <w:r w:rsidRPr="00A93D1A">
              <w:t>0.996 121</w:t>
            </w:r>
          </w:p>
        </w:tc>
        <w:tc>
          <w:tcPr>
            <w:tcW w:w="1276" w:type="dxa"/>
            <w:vAlign w:val="bottom"/>
          </w:tcPr>
          <w:p w14:paraId="45EA56CE" w14:textId="22188B13" w:rsidR="009804AD" w:rsidRPr="00A93D1A" w:rsidRDefault="009804AD" w:rsidP="00066943">
            <w:pPr>
              <w:jc w:val="center"/>
            </w:pPr>
            <w:r w:rsidRPr="00A93D1A">
              <w:t>0.996 092</w:t>
            </w:r>
          </w:p>
        </w:tc>
        <w:tc>
          <w:tcPr>
            <w:tcW w:w="1276" w:type="dxa"/>
            <w:vAlign w:val="bottom"/>
          </w:tcPr>
          <w:p w14:paraId="4A10E404" w14:textId="229C21DC" w:rsidR="009804AD" w:rsidRPr="00A93D1A" w:rsidRDefault="009804AD" w:rsidP="00066943">
            <w:pPr>
              <w:jc w:val="center"/>
            </w:pPr>
            <w:r w:rsidRPr="00A93D1A">
              <w:t>0.996 063</w:t>
            </w:r>
          </w:p>
        </w:tc>
        <w:tc>
          <w:tcPr>
            <w:tcW w:w="1275" w:type="dxa"/>
            <w:vAlign w:val="bottom"/>
          </w:tcPr>
          <w:p w14:paraId="05085CBA" w14:textId="5ACBB31C" w:rsidR="009804AD" w:rsidRPr="00A93D1A" w:rsidRDefault="009804AD" w:rsidP="00066943">
            <w:pPr>
              <w:jc w:val="center"/>
            </w:pPr>
            <w:r w:rsidRPr="00A93D1A">
              <w:t>0.996 034</w:t>
            </w:r>
          </w:p>
        </w:tc>
        <w:tc>
          <w:tcPr>
            <w:tcW w:w="1276" w:type="dxa"/>
            <w:vAlign w:val="bottom"/>
          </w:tcPr>
          <w:p w14:paraId="2CD9F4EF" w14:textId="53A3303B" w:rsidR="009804AD" w:rsidRPr="00A93D1A" w:rsidRDefault="009804AD" w:rsidP="00066943">
            <w:pPr>
              <w:jc w:val="center"/>
            </w:pPr>
            <w:r w:rsidRPr="00A93D1A">
              <w:t>0.996 005</w:t>
            </w:r>
          </w:p>
        </w:tc>
        <w:tc>
          <w:tcPr>
            <w:tcW w:w="1418" w:type="dxa"/>
            <w:vAlign w:val="bottom"/>
          </w:tcPr>
          <w:p w14:paraId="4096327E" w14:textId="367E3953" w:rsidR="009804AD" w:rsidRPr="00A93D1A" w:rsidRDefault="009804AD" w:rsidP="00066943">
            <w:pPr>
              <w:jc w:val="center"/>
            </w:pPr>
            <w:r w:rsidRPr="00A93D1A">
              <w:t>0.995 976</w:t>
            </w:r>
          </w:p>
        </w:tc>
      </w:tr>
      <w:tr w:rsidR="009804AD" w:rsidRPr="00A93D1A" w14:paraId="7CBA4DD2" w14:textId="77777777" w:rsidTr="00066943">
        <w:tc>
          <w:tcPr>
            <w:tcW w:w="1129" w:type="dxa"/>
            <w:vAlign w:val="bottom"/>
          </w:tcPr>
          <w:p w14:paraId="0F564B77" w14:textId="236A0297" w:rsidR="009804AD" w:rsidRPr="00A93D1A" w:rsidRDefault="009804AD" w:rsidP="00066943">
            <w:pPr>
              <w:jc w:val="center"/>
            </w:pPr>
            <w:r w:rsidRPr="00A93D1A">
              <w:t>29</w:t>
            </w:r>
          </w:p>
        </w:tc>
        <w:tc>
          <w:tcPr>
            <w:tcW w:w="1276" w:type="dxa"/>
            <w:vAlign w:val="bottom"/>
          </w:tcPr>
          <w:p w14:paraId="7C99C8AD" w14:textId="34F221BD" w:rsidR="009804AD" w:rsidRPr="00A93D1A" w:rsidRDefault="009804AD" w:rsidP="00066943">
            <w:pPr>
              <w:jc w:val="center"/>
            </w:pPr>
            <w:r w:rsidRPr="00A93D1A">
              <w:t>0.995 946</w:t>
            </w:r>
          </w:p>
        </w:tc>
        <w:tc>
          <w:tcPr>
            <w:tcW w:w="1276" w:type="dxa"/>
            <w:vAlign w:val="bottom"/>
          </w:tcPr>
          <w:p w14:paraId="32B49ABF" w14:textId="4805230E" w:rsidR="009804AD" w:rsidRPr="00A93D1A" w:rsidRDefault="009804AD" w:rsidP="00066943">
            <w:pPr>
              <w:jc w:val="center"/>
            </w:pPr>
            <w:r w:rsidRPr="00A93D1A">
              <w:t>0.995 917</w:t>
            </w:r>
          </w:p>
        </w:tc>
        <w:tc>
          <w:tcPr>
            <w:tcW w:w="1276" w:type="dxa"/>
            <w:vAlign w:val="bottom"/>
          </w:tcPr>
          <w:p w14:paraId="55A15BA4" w14:textId="081EB04C" w:rsidR="009804AD" w:rsidRPr="00A93D1A" w:rsidRDefault="009804AD" w:rsidP="00066943">
            <w:pPr>
              <w:jc w:val="center"/>
            </w:pPr>
            <w:r w:rsidRPr="00A93D1A">
              <w:t>0.995 888</w:t>
            </w:r>
          </w:p>
        </w:tc>
        <w:tc>
          <w:tcPr>
            <w:tcW w:w="1275" w:type="dxa"/>
            <w:vAlign w:val="bottom"/>
          </w:tcPr>
          <w:p w14:paraId="2A457CA5" w14:textId="1C5E0FC8" w:rsidR="009804AD" w:rsidRPr="00A93D1A" w:rsidRDefault="009804AD" w:rsidP="00066943">
            <w:pPr>
              <w:jc w:val="center"/>
            </w:pPr>
            <w:r w:rsidRPr="00A93D1A">
              <w:t>0.995 858</w:t>
            </w:r>
          </w:p>
        </w:tc>
        <w:tc>
          <w:tcPr>
            <w:tcW w:w="1276" w:type="dxa"/>
            <w:vAlign w:val="bottom"/>
          </w:tcPr>
          <w:p w14:paraId="46CB8628" w14:textId="5F9019A9" w:rsidR="009804AD" w:rsidRPr="00A93D1A" w:rsidRDefault="009804AD" w:rsidP="00066943">
            <w:pPr>
              <w:jc w:val="center"/>
            </w:pPr>
            <w:r w:rsidRPr="00A93D1A">
              <w:t>0.995 828</w:t>
            </w:r>
          </w:p>
        </w:tc>
        <w:tc>
          <w:tcPr>
            <w:tcW w:w="1276" w:type="dxa"/>
            <w:vAlign w:val="bottom"/>
          </w:tcPr>
          <w:p w14:paraId="08E67990" w14:textId="36355677" w:rsidR="009804AD" w:rsidRPr="00A93D1A" w:rsidRDefault="009804AD" w:rsidP="00066943">
            <w:pPr>
              <w:jc w:val="center"/>
            </w:pPr>
            <w:r w:rsidRPr="00A93D1A">
              <w:t>0.995 799</w:t>
            </w:r>
          </w:p>
        </w:tc>
        <w:tc>
          <w:tcPr>
            <w:tcW w:w="1276" w:type="dxa"/>
            <w:vAlign w:val="bottom"/>
          </w:tcPr>
          <w:p w14:paraId="0CD2324D" w14:textId="3742E68D" w:rsidR="009804AD" w:rsidRPr="00A93D1A" w:rsidRDefault="009804AD" w:rsidP="00066943">
            <w:pPr>
              <w:jc w:val="center"/>
            </w:pPr>
            <w:r w:rsidRPr="00A93D1A">
              <w:t>0.995 769</w:t>
            </w:r>
          </w:p>
        </w:tc>
        <w:tc>
          <w:tcPr>
            <w:tcW w:w="1275" w:type="dxa"/>
            <w:vAlign w:val="bottom"/>
          </w:tcPr>
          <w:p w14:paraId="76E07528" w14:textId="1C938877" w:rsidR="009804AD" w:rsidRPr="00A93D1A" w:rsidRDefault="009804AD" w:rsidP="00066943">
            <w:pPr>
              <w:jc w:val="center"/>
            </w:pPr>
            <w:r w:rsidRPr="00A93D1A">
              <w:t>0.995 739</w:t>
            </w:r>
          </w:p>
        </w:tc>
        <w:tc>
          <w:tcPr>
            <w:tcW w:w="1276" w:type="dxa"/>
            <w:vAlign w:val="bottom"/>
          </w:tcPr>
          <w:p w14:paraId="1BFB80C9" w14:textId="62E6FD84" w:rsidR="009804AD" w:rsidRPr="00A93D1A" w:rsidRDefault="009804AD" w:rsidP="00066943">
            <w:pPr>
              <w:jc w:val="center"/>
            </w:pPr>
            <w:r w:rsidRPr="00A93D1A">
              <w:t>0.995 709</w:t>
            </w:r>
          </w:p>
        </w:tc>
        <w:tc>
          <w:tcPr>
            <w:tcW w:w="1418" w:type="dxa"/>
            <w:vAlign w:val="bottom"/>
          </w:tcPr>
          <w:p w14:paraId="1A885F3C" w14:textId="5298AB4F" w:rsidR="009804AD" w:rsidRPr="00A93D1A" w:rsidRDefault="009804AD" w:rsidP="00066943">
            <w:pPr>
              <w:jc w:val="center"/>
            </w:pPr>
            <w:r w:rsidRPr="00A93D1A">
              <w:t>0.995 679</w:t>
            </w:r>
          </w:p>
        </w:tc>
      </w:tr>
      <w:tr w:rsidR="009804AD" w:rsidRPr="00A93D1A" w14:paraId="390C3861" w14:textId="77777777" w:rsidTr="00066943">
        <w:tc>
          <w:tcPr>
            <w:tcW w:w="1129" w:type="dxa"/>
            <w:vAlign w:val="bottom"/>
          </w:tcPr>
          <w:p w14:paraId="12486701" w14:textId="45F0E74A" w:rsidR="009804AD" w:rsidRPr="00A93D1A" w:rsidRDefault="009804AD" w:rsidP="00066943">
            <w:pPr>
              <w:jc w:val="center"/>
            </w:pPr>
            <w:r w:rsidRPr="00A93D1A">
              <w:t>30</w:t>
            </w:r>
          </w:p>
        </w:tc>
        <w:tc>
          <w:tcPr>
            <w:tcW w:w="1276" w:type="dxa"/>
            <w:vAlign w:val="bottom"/>
          </w:tcPr>
          <w:p w14:paraId="7EA4529F" w14:textId="45E5E9CF" w:rsidR="009804AD" w:rsidRPr="00A93D1A" w:rsidRDefault="009804AD" w:rsidP="00066943">
            <w:pPr>
              <w:jc w:val="center"/>
            </w:pPr>
            <w:r w:rsidRPr="00A93D1A">
              <w:t>0.995 649</w:t>
            </w:r>
          </w:p>
        </w:tc>
        <w:tc>
          <w:tcPr>
            <w:tcW w:w="1276" w:type="dxa"/>
            <w:vAlign w:val="bottom"/>
          </w:tcPr>
          <w:p w14:paraId="0102A5FC" w14:textId="20478191" w:rsidR="009804AD" w:rsidRPr="00A93D1A" w:rsidRDefault="009804AD" w:rsidP="00066943">
            <w:pPr>
              <w:jc w:val="center"/>
            </w:pPr>
            <w:r w:rsidRPr="00A93D1A">
              <w:t>0.995 619</w:t>
            </w:r>
          </w:p>
        </w:tc>
        <w:tc>
          <w:tcPr>
            <w:tcW w:w="1276" w:type="dxa"/>
            <w:vAlign w:val="bottom"/>
          </w:tcPr>
          <w:p w14:paraId="5DA670B6" w14:textId="72426992" w:rsidR="009804AD" w:rsidRPr="00A93D1A" w:rsidRDefault="009804AD" w:rsidP="00066943">
            <w:pPr>
              <w:jc w:val="center"/>
            </w:pPr>
            <w:r w:rsidRPr="00A93D1A">
              <w:t>0.995 588</w:t>
            </w:r>
          </w:p>
        </w:tc>
        <w:tc>
          <w:tcPr>
            <w:tcW w:w="1275" w:type="dxa"/>
            <w:vAlign w:val="bottom"/>
          </w:tcPr>
          <w:p w14:paraId="553EF0DA" w14:textId="78D8F455" w:rsidR="009804AD" w:rsidRPr="00A93D1A" w:rsidRDefault="009804AD" w:rsidP="00066943">
            <w:pPr>
              <w:jc w:val="center"/>
            </w:pPr>
            <w:r w:rsidRPr="00A93D1A">
              <w:t>0.995 558</w:t>
            </w:r>
          </w:p>
        </w:tc>
        <w:tc>
          <w:tcPr>
            <w:tcW w:w="1276" w:type="dxa"/>
            <w:vAlign w:val="bottom"/>
          </w:tcPr>
          <w:p w14:paraId="6AAAAE5D" w14:textId="3622491B" w:rsidR="009804AD" w:rsidRPr="00A93D1A" w:rsidRDefault="009804AD" w:rsidP="00066943">
            <w:pPr>
              <w:jc w:val="center"/>
            </w:pPr>
            <w:r w:rsidRPr="00A93D1A">
              <w:t>0.995 527</w:t>
            </w:r>
          </w:p>
        </w:tc>
        <w:tc>
          <w:tcPr>
            <w:tcW w:w="1276" w:type="dxa"/>
            <w:vAlign w:val="bottom"/>
          </w:tcPr>
          <w:p w14:paraId="30F01774" w14:textId="5C5B5DC2" w:rsidR="009804AD" w:rsidRPr="00A93D1A" w:rsidRDefault="009804AD" w:rsidP="00066943">
            <w:pPr>
              <w:jc w:val="center"/>
            </w:pPr>
            <w:r w:rsidRPr="00A93D1A">
              <w:t>0.995 497</w:t>
            </w:r>
          </w:p>
        </w:tc>
        <w:tc>
          <w:tcPr>
            <w:tcW w:w="1276" w:type="dxa"/>
            <w:vAlign w:val="bottom"/>
          </w:tcPr>
          <w:p w14:paraId="05C085AD" w14:textId="3828CA39" w:rsidR="009804AD" w:rsidRPr="00A93D1A" w:rsidRDefault="009804AD" w:rsidP="00066943">
            <w:pPr>
              <w:jc w:val="center"/>
            </w:pPr>
            <w:r w:rsidRPr="00A93D1A">
              <w:t>0.995 466</w:t>
            </w:r>
          </w:p>
        </w:tc>
        <w:tc>
          <w:tcPr>
            <w:tcW w:w="1275" w:type="dxa"/>
            <w:vAlign w:val="bottom"/>
          </w:tcPr>
          <w:p w14:paraId="45D4EABB" w14:textId="0FE2B205" w:rsidR="009804AD" w:rsidRPr="00A93D1A" w:rsidRDefault="009804AD" w:rsidP="00066943">
            <w:pPr>
              <w:jc w:val="center"/>
            </w:pPr>
            <w:r w:rsidRPr="00A93D1A">
              <w:t>0.995 435</w:t>
            </w:r>
          </w:p>
        </w:tc>
        <w:tc>
          <w:tcPr>
            <w:tcW w:w="1276" w:type="dxa"/>
            <w:vAlign w:val="bottom"/>
          </w:tcPr>
          <w:p w14:paraId="143DDA35" w14:textId="06D41DF8" w:rsidR="009804AD" w:rsidRPr="00A93D1A" w:rsidRDefault="009804AD" w:rsidP="00066943">
            <w:pPr>
              <w:jc w:val="center"/>
            </w:pPr>
            <w:r w:rsidRPr="00A93D1A">
              <w:t>0.995 404</w:t>
            </w:r>
          </w:p>
        </w:tc>
        <w:tc>
          <w:tcPr>
            <w:tcW w:w="1418" w:type="dxa"/>
            <w:vAlign w:val="bottom"/>
          </w:tcPr>
          <w:p w14:paraId="23E8E7AA" w14:textId="128E76C2" w:rsidR="009804AD" w:rsidRPr="00A93D1A" w:rsidRDefault="009804AD" w:rsidP="00066943">
            <w:pPr>
              <w:jc w:val="center"/>
            </w:pPr>
            <w:r w:rsidRPr="00A93D1A">
              <w:t>0.995 373</w:t>
            </w:r>
          </w:p>
        </w:tc>
      </w:tr>
      <w:tr w:rsidR="009804AD" w:rsidRPr="00A93D1A" w14:paraId="3D52D671" w14:textId="77777777" w:rsidTr="00066943">
        <w:tc>
          <w:tcPr>
            <w:tcW w:w="1129" w:type="dxa"/>
            <w:vAlign w:val="bottom"/>
          </w:tcPr>
          <w:p w14:paraId="24DBAFFD" w14:textId="7E6EA4C6" w:rsidR="009804AD" w:rsidRPr="00A93D1A" w:rsidRDefault="009804AD" w:rsidP="00066943">
            <w:pPr>
              <w:jc w:val="center"/>
            </w:pPr>
            <w:r w:rsidRPr="00A93D1A">
              <w:t>31</w:t>
            </w:r>
          </w:p>
        </w:tc>
        <w:tc>
          <w:tcPr>
            <w:tcW w:w="1276" w:type="dxa"/>
            <w:vAlign w:val="bottom"/>
          </w:tcPr>
          <w:p w14:paraId="1AFB5315" w14:textId="75B437E3" w:rsidR="009804AD" w:rsidRPr="00A93D1A" w:rsidRDefault="009804AD" w:rsidP="00066943">
            <w:pPr>
              <w:jc w:val="center"/>
            </w:pPr>
            <w:r w:rsidRPr="00A93D1A">
              <w:t>0.995 342</w:t>
            </w:r>
          </w:p>
        </w:tc>
        <w:tc>
          <w:tcPr>
            <w:tcW w:w="1276" w:type="dxa"/>
            <w:vAlign w:val="bottom"/>
          </w:tcPr>
          <w:p w14:paraId="36AEFBC2" w14:textId="1DD0F854" w:rsidR="009804AD" w:rsidRPr="00A93D1A" w:rsidRDefault="009804AD" w:rsidP="00066943">
            <w:pPr>
              <w:jc w:val="center"/>
            </w:pPr>
            <w:r w:rsidRPr="00A93D1A">
              <w:t>0.995 311</w:t>
            </w:r>
          </w:p>
        </w:tc>
        <w:tc>
          <w:tcPr>
            <w:tcW w:w="1276" w:type="dxa"/>
            <w:vAlign w:val="bottom"/>
          </w:tcPr>
          <w:p w14:paraId="71FD24FB" w14:textId="74D3618A" w:rsidR="009804AD" w:rsidRPr="00A93D1A" w:rsidRDefault="009804AD" w:rsidP="00066943">
            <w:pPr>
              <w:jc w:val="center"/>
            </w:pPr>
            <w:r w:rsidRPr="00A93D1A">
              <w:t>0.995 280</w:t>
            </w:r>
          </w:p>
        </w:tc>
        <w:tc>
          <w:tcPr>
            <w:tcW w:w="1275" w:type="dxa"/>
            <w:vAlign w:val="bottom"/>
          </w:tcPr>
          <w:p w14:paraId="1780936B" w14:textId="6C51DFB8" w:rsidR="009804AD" w:rsidRPr="00A93D1A" w:rsidRDefault="009804AD" w:rsidP="00066943">
            <w:pPr>
              <w:jc w:val="center"/>
            </w:pPr>
            <w:r w:rsidRPr="00A93D1A">
              <w:t>0.995 249</w:t>
            </w:r>
          </w:p>
        </w:tc>
        <w:tc>
          <w:tcPr>
            <w:tcW w:w="1276" w:type="dxa"/>
            <w:vAlign w:val="bottom"/>
          </w:tcPr>
          <w:p w14:paraId="3AA42871" w14:textId="1C0087F6" w:rsidR="009804AD" w:rsidRPr="00A93D1A" w:rsidRDefault="009804AD" w:rsidP="00066943">
            <w:pPr>
              <w:jc w:val="center"/>
            </w:pPr>
            <w:r w:rsidRPr="00A93D1A">
              <w:t>0.995 217</w:t>
            </w:r>
          </w:p>
        </w:tc>
        <w:tc>
          <w:tcPr>
            <w:tcW w:w="1276" w:type="dxa"/>
            <w:vAlign w:val="bottom"/>
          </w:tcPr>
          <w:p w14:paraId="46B05636" w14:textId="5B6CB46B" w:rsidR="009804AD" w:rsidRPr="00A93D1A" w:rsidRDefault="009804AD" w:rsidP="00066943">
            <w:pPr>
              <w:jc w:val="center"/>
            </w:pPr>
            <w:r w:rsidRPr="00A93D1A">
              <w:t>0.995 186</w:t>
            </w:r>
          </w:p>
        </w:tc>
        <w:tc>
          <w:tcPr>
            <w:tcW w:w="1276" w:type="dxa"/>
            <w:vAlign w:val="bottom"/>
          </w:tcPr>
          <w:p w14:paraId="75E82351" w14:textId="745254B8" w:rsidR="009804AD" w:rsidRPr="00A93D1A" w:rsidRDefault="009804AD" w:rsidP="00066943">
            <w:pPr>
              <w:jc w:val="center"/>
            </w:pPr>
            <w:r w:rsidRPr="00A93D1A">
              <w:t>0.995 154</w:t>
            </w:r>
          </w:p>
        </w:tc>
        <w:tc>
          <w:tcPr>
            <w:tcW w:w="1275" w:type="dxa"/>
            <w:vAlign w:val="bottom"/>
          </w:tcPr>
          <w:p w14:paraId="659FC220" w14:textId="15890D9C" w:rsidR="009804AD" w:rsidRPr="00A93D1A" w:rsidRDefault="009804AD" w:rsidP="00066943">
            <w:pPr>
              <w:jc w:val="center"/>
            </w:pPr>
            <w:r w:rsidRPr="00A93D1A">
              <w:t>0.995 123</w:t>
            </w:r>
          </w:p>
        </w:tc>
        <w:tc>
          <w:tcPr>
            <w:tcW w:w="1276" w:type="dxa"/>
            <w:vAlign w:val="bottom"/>
          </w:tcPr>
          <w:p w14:paraId="3CE72E73" w14:textId="45DBC967" w:rsidR="009804AD" w:rsidRPr="00A93D1A" w:rsidRDefault="009804AD" w:rsidP="00066943">
            <w:pPr>
              <w:jc w:val="center"/>
            </w:pPr>
            <w:r w:rsidRPr="00A93D1A">
              <w:t>0.995 091</w:t>
            </w:r>
          </w:p>
        </w:tc>
        <w:tc>
          <w:tcPr>
            <w:tcW w:w="1418" w:type="dxa"/>
            <w:vAlign w:val="bottom"/>
          </w:tcPr>
          <w:p w14:paraId="0BEDD00A" w14:textId="1BCA42F2" w:rsidR="009804AD" w:rsidRPr="00A93D1A" w:rsidRDefault="009804AD" w:rsidP="00066943">
            <w:pPr>
              <w:jc w:val="center"/>
            </w:pPr>
            <w:r w:rsidRPr="00A93D1A">
              <w:t>0.995 059</w:t>
            </w:r>
          </w:p>
        </w:tc>
      </w:tr>
      <w:tr w:rsidR="009804AD" w:rsidRPr="00A93D1A" w14:paraId="44BB62AA" w14:textId="77777777" w:rsidTr="00066943">
        <w:tc>
          <w:tcPr>
            <w:tcW w:w="1129" w:type="dxa"/>
            <w:vAlign w:val="bottom"/>
          </w:tcPr>
          <w:p w14:paraId="2DF9797B" w14:textId="3976FF2D" w:rsidR="009804AD" w:rsidRPr="00A93D1A" w:rsidRDefault="009804AD" w:rsidP="00066943">
            <w:pPr>
              <w:jc w:val="center"/>
            </w:pPr>
            <w:r w:rsidRPr="00A93D1A">
              <w:t>32</w:t>
            </w:r>
          </w:p>
        </w:tc>
        <w:tc>
          <w:tcPr>
            <w:tcW w:w="1276" w:type="dxa"/>
            <w:vAlign w:val="bottom"/>
          </w:tcPr>
          <w:p w14:paraId="56B621A6" w14:textId="25284335" w:rsidR="009804AD" w:rsidRPr="00A93D1A" w:rsidRDefault="009804AD" w:rsidP="00066943">
            <w:pPr>
              <w:jc w:val="center"/>
            </w:pPr>
            <w:r w:rsidRPr="00A93D1A">
              <w:t>0.995 027</w:t>
            </w:r>
          </w:p>
        </w:tc>
        <w:tc>
          <w:tcPr>
            <w:tcW w:w="1276" w:type="dxa"/>
            <w:vAlign w:val="bottom"/>
          </w:tcPr>
          <w:p w14:paraId="2435BF76" w14:textId="14A70446" w:rsidR="009804AD" w:rsidRPr="00A93D1A" w:rsidRDefault="009804AD" w:rsidP="00066943">
            <w:pPr>
              <w:jc w:val="center"/>
            </w:pPr>
            <w:r w:rsidRPr="00A93D1A">
              <w:t>0.994 996</w:t>
            </w:r>
          </w:p>
        </w:tc>
        <w:tc>
          <w:tcPr>
            <w:tcW w:w="1276" w:type="dxa"/>
            <w:vAlign w:val="bottom"/>
          </w:tcPr>
          <w:p w14:paraId="3CFEE9C2" w14:textId="665BB7DC" w:rsidR="009804AD" w:rsidRPr="00A93D1A" w:rsidRDefault="009804AD" w:rsidP="00066943">
            <w:pPr>
              <w:jc w:val="center"/>
            </w:pPr>
            <w:r w:rsidRPr="00A93D1A">
              <w:t>0.994 963</w:t>
            </w:r>
          </w:p>
        </w:tc>
        <w:tc>
          <w:tcPr>
            <w:tcW w:w="1275" w:type="dxa"/>
            <w:vAlign w:val="bottom"/>
          </w:tcPr>
          <w:p w14:paraId="1A5A93CA" w14:textId="67A9693B" w:rsidR="009804AD" w:rsidRPr="00A93D1A" w:rsidRDefault="009804AD" w:rsidP="00066943">
            <w:pPr>
              <w:jc w:val="center"/>
            </w:pPr>
            <w:r w:rsidRPr="00A93D1A">
              <w:t>0.994 931</w:t>
            </w:r>
          </w:p>
        </w:tc>
        <w:tc>
          <w:tcPr>
            <w:tcW w:w="1276" w:type="dxa"/>
            <w:vAlign w:val="bottom"/>
          </w:tcPr>
          <w:p w14:paraId="1FE47DD5" w14:textId="6936F55E" w:rsidR="009804AD" w:rsidRPr="00A93D1A" w:rsidRDefault="009804AD" w:rsidP="00066943">
            <w:pPr>
              <w:jc w:val="center"/>
            </w:pPr>
            <w:r w:rsidRPr="00A93D1A">
              <w:t>0.994 899</w:t>
            </w:r>
          </w:p>
        </w:tc>
        <w:tc>
          <w:tcPr>
            <w:tcW w:w="1276" w:type="dxa"/>
            <w:vAlign w:val="bottom"/>
          </w:tcPr>
          <w:p w14:paraId="1BBC18DE" w14:textId="7C6FF76E" w:rsidR="009804AD" w:rsidRPr="00A93D1A" w:rsidRDefault="009804AD" w:rsidP="00066943">
            <w:pPr>
              <w:jc w:val="center"/>
            </w:pPr>
            <w:r w:rsidRPr="00A93D1A">
              <w:t>0.994 867</w:t>
            </w:r>
          </w:p>
        </w:tc>
        <w:tc>
          <w:tcPr>
            <w:tcW w:w="1276" w:type="dxa"/>
            <w:vAlign w:val="bottom"/>
          </w:tcPr>
          <w:p w14:paraId="1A12B0E0" w14:textId="6E742075" w:rsidR="009804AD" w:rsidRPr="00A93D1A" w:rsidRDefault="009804AD" w:rsidP="00066943">
            <w:pPr>
              <w:jc w:val="center"/>
            </w:pPr>
            <w:r w:rsidRPr="00A93D1A">
              <w:t>0.994 834</w:t>
            </w:r>
          </w:p>
        </w:tc>
        <w:tc>
          <w:tcPr>
            <w:tcW w:w="1275" w:type="dxa"/>
            <w:vAlign w:val="bottom"/>
          </w:tcPr>
          <w:p w14:paraId="5A184C01" w14:textId="780E1F1D" w:rsidR="009804AD" w:rsidRPr="00A93D1A" w:rsidRDefault="009804AD" w:rsidP="00066943">
            <w:pPr>
              <w:jc w:val="center"/>
            </w:pPr>
            <w:r w:rsidRPr="00A93D1A">
              <w:t>0.994 802</w:t>
            </w:r>
          </w:p>
        </w:tc>
        <w:tc>
          <w:tcPr>
            <w:tcW w:w="1276" w:type="dxa"/>
            <w:vAlign w:val="bottom"/>
          </w:tcPr>
          <w:p w14:paraId="712898E7" w14:textId="50CC8A0E" w:rsidR="009804AD" w:rsidRPr="00A93D1A" w:rsidRDefault="009804AD" w:rsidP="00066943">
            <w:pPr>
              <w:jc w:val="center"/>
            </w:pPr>
            <w:r w:rsidRPr="00A93D1A">
              <w:t>0.994 769</w:t>
            </w:r>
          </w:p>
        </w:tc>
        <w:tc>
          <w:tcPr>
            <w:tcW w:w="1418" w:type="dxa"/>
            <w:vAlign w:val="bottom"/>
          </w:tcPr>
          <w:p w14:paraId="3D7ECE41" w14:textId="51D911ED" w:rsidR="009804AD" w:rsidRPr="00A93D1A" w:rsidRDefault="009804AD" w:rsidP="00066943">
            <w:pPr>
              <w:jc w:val="center"/>
            </w:pPr>
            <w:r w:rsidRPr="00A93D1A">
              <w:t>0.994 737</w:t>
            </w:r>
          </w:p>
        </w:tc>
      </w:tr>
      <w:tr w:rsidR="009804AD" w:rsidRPr="00A93D1A" w14:paraId="548A8C5F" w14:textId="77777777" w:rsidTr="00066943">
        <w:tc>
          <w:tcPr>
            <w:tcW w:w="1129" w:type="dxa"/>
            <w:vAlign w:val="bottom"/>
          </w:tcPr>
          <w:p w14:paraId="63C4DF6F" w14:textId="0F919EF2" w:rsidR="009804AD" w:rsidRPr="00A93D1A" w:rsidRDefault="009804AD" w:rsidP="00066943">
            <w:pPr>
              <w:jc w:val="center"/>
            </w:pPr>
            <w:r w:rsidRPr="00A93D1A">
              <w:t>33</w:t>
            </w:r>
          </w:p>
        </w:tc>
        <w:tc>
          <w:tcPr>
            <w:tcW w:w="1276" w:type="dxa"/>
            <w:vAlign w:val="bottom"/>
          </w:tcPr>
          <w:p w14:paraId="12BC90B3" w14:textId="608B6854" w:rsidR="009804AD" w:rsidRPr="00A93D1A" w:rsidRDefault="009804AD" w:rsidP="00066943">
            <w:pPr>
              <w:jc w:val="center"/>
            </w:pPr>
            <w:r w:rsidRPr="00A93D1A">
              <w:t>0.994 704</w:t>
            </w:r>
          </w:p>
        </w:tc>
        <w:tc>
          <w:tcPr>
            <w:tcW w:w="1276" w:type="dxa"/>
            <w:vAlign w:val="bottom"/>
          </w:tcPr>
          <w:p w14:paraId="6707E1AA" w14:textId="5F2E441E" w:rsidR="009804AD" w:rsidRPr="00A93D1A" w:rsidRDefault="009804AD" w:rsidP="00066943">
            <w:pPr>
              <w:jc w:val="center"/>
            </w:pPr>
            <w:r w:rsidRPr="00A93D1A">
              <w:t>0.994 671</w:t>
            </w:r>
          </w:p>
        </w:tc>
        <w:tc>
          <w:tcPr>
            <w:tcW w:w="1276" w:type="dxa"/>
            <w:vAlign w:val="bottom"/>
          </w:tcPr>
          <w:p w14:paraId="34693144" w14:textId="0CF8186E" w:rsidR="009804AD" w:rsidRPr="00A93D1A" w:rsidRDefault="009804AD" w:rsidP="00066943">
            <w:pPr>
              <w:jc w:val="center"/>
            </w:pPr>
            <w:r w:rsidRPr="00A93D1A">
              <w:t>0.994 638</w:t>
            </w:r>
          </w:p>
        </w:tc>
        <w:tc>
          <w:tcPr>
            <w:tcW w:w="1275" w:type="dxa"/>
            <w:vAlign w:val="bottom"/>
          </w:tcPr>
          <w:p w14:paraId="4293D6DE" w14:textId="24CDEC29" w:rsidR="009804AD" w:rsidRPr="00A93D1A" w:rsidRDefault="009804AD" w:rsidP="00066943">
            <w:pPr>
              <w:jc w:val="center"/>
            </w:pPr>
            <w:r w:rsidRPr="00A93D1A">
              <w:t>0.994 605</w:t>
            </w:r>
          </w:p>
        </w:tc>
        <w:tc>
          <w:tcPr>
            <w:tcW w:w="1276" w:type="dxa"/>
            <w:vAlign w:val="bottom"/>
          </w:tcPr>
          <w:p w14:paraId="3CA6E255" w14:textId="0AE99D37" w:rsidR="009804AD" w:rsidRPr="00A93D1A" w:rsidRDefault="009804AD" w:rsidP="00066943">
            <w:pPr>
              <w:jc w:val="center"/>
            </w:pPr>
            <w:r w:rsidRPr="00A93D1A">
              <w:t>0.994 572</w:t>
            </w:r>
          </w:p>
        </w:tc>
        <w:tc>
          <w:tcPr>
            <w:tcW w:w="1276" w:type="dxa"/>
            <w:vAlign w:val="bottom"/>
          </w:tcPr>
          <w:p w14:paraId="6945AEFE" w14:textId="3F4102EC" w:rsidR="009804AD" w:rsidRPr="00A93D1A" w:rsidRDefault="009804AD" w:rsidP="00066943">
            <w:pPr>
              <w:jc w:val="center"/>
            </w:pPr>
            <w:r w:rsidRPr="00A93D1A">
              <w:t>0.994 539</w:t>
            </w:r>
          </w:p>
        </w:tc>
        <w:tc>
          <w:tcPr>
            <w:tcW w:w="1276" w:type="dxa"/>
            <w:vAlign w:val="bottom"/>
          </w:tcPr>
          <w:p w14:paraId="3157377E" w14:textId="3C19FD90" w:rsidR="009804AD" w:rsidRPr="00A93D1A" w:rsidRDefault="009804AD" w:rsidP="00066943">
            <w:pPr>
              <w:jc w:val="center"/>
            </w:pPr>
            <w:r w:rsidRPr="00A93D1A">
              <w:t>0.994 506</w:t>
            </w:r>
          </w:p>
        </w:tc>
        <w:tc>
          <w:tcPr>
            <w:tcW w:w="1275" w:type="dxa"/>
            <w:vAlign w:val="bottom"/>
          </w:tcPr>
          <w:p w14:paraId="79F8A1DB" w14:textId="4C215162" w:rsidR="009804AD" w:rsidRPr="00A93D1A" w:rsidRDefault="009804AD" w:rsidP="00066943">
            <w:pPr>
              <w:jc w:val="center"/>
            </w:pPr>
            <w:r w:rsidRPr="00A93D1A">
              <w:t>0.994 473</w:t>
            </w:r>
          </w:p>
        </w:tc>
        <w:tc>
          <w:tcPr>
            <w:tcW w:w="1276" w:type="dxa"/>
            <w:vAlign w:val="bottom"/>
          </w:tcPr>
          <w:p w14:paraId="52663A88" w14:textId="353BEECD" w:rsidR="009804AD" w:rsidRPr="00A93D1A" w:rsidRDefault="009804AD" w:rsidP="00066943">
            <w:pPr>
              <w:jc w:val="center"/>
            </w:pPr>
            <w:r w:rsidRPr="00A93D1A">
              <w:t>0.994 439</w:t>
            </w:r>
          </w:p>
        </w:tc>
        <w:tc>
          <w:tcPr>
            <w:tcW w:w="1418" w:type="dxa"/>
            <w:vAlign w:val="bottom"/>
          </w:tcPr>
          <w:p w14:paraId="36E04381" w14:textId="5744EBEA" w:rsidR="009804AD" w:rsidRPr="00A93D1A" w:rsidRDefault="009804AD" w:rsidP="00066943">
            <w:pPr>
              <w:jc w:val="center"/>
            </w:pPr>
            <w:r w:rsidRPr="00A93D1A">
              <w:t>0.994 406</w:t>
            </w:r>
          </w:p>
        </w:tc>
      </w:tr>
      <w:tr w:rsidR="009804AD" w:rsidRPr="00A93D1A" w14:paraId="033648C0" w14:textId="77777777" w:rsidTr="00066943">
        <w:tc>
          <w:tcPr>
            <w:tcW w:w="1129" w:type="dxa"/>
            <w:vAlign w:val="bottom"/>
          </w:tcPr>
          <w:p w14:paraId="6237F08D" w14:textId="0A1B47C1" w:rsidR="009804AD" w:rsidRPr="00A93D1A" w:rsidRDefault="009804AD" w:rsidP="00066943">
            <w:pPr>
              <w:jc w:val="center"/>
            </w:pPr>
            <w:r w:rsidRPr="00A93D1A">
              <w:t>34</w:t>
            </w:r>
          </w:p>
        </w:tc>
        <w:tc>
          <w:tcPr>
            <w:tcW w:w="1276" w:type="dxa"/>
            <w:vAlign w:val="bottom"/>
          </w:tcPr>
          <w:p w14:paraId="17143B79" w14:textId="539C5F20" w:rsidR="009804AD" w:rsidRPr="00A93D1A" w:rsidRDefault="009804AD" w:rsidP="00066943">
            <w:pPr>
              <w:jc w:val="center"/>
            </w:pPr>
            <w:r w:rsidRPr="00A93D1A">
              <w:t>0.994 372</w:t>
            </w:r>
          </w:p>
        </w:tc>
        <w:tc>
          <w:tcPr>
            <w:tcW w:w="1276" w:type="dxa"/>
            <w:vAlign w:val="bottom"/>
          </w:tcPr>
          <w:p w14:paraId="7E3A5A29" w14:textId="30FA2851" w:rsidR="009804AD" w:rsidRPr="00A93D1A" w:rsidRDefault="009804AD" w:rsidP="00066943">
            <w:pPr>
              <w:jc w:val="center"/>
            </w:pPr>
            <w:r w:rsidRPr="00A93D1A">
              <w:t>0.994 339</w:t>
            </w:r>
          </w:p>
        </w:tc>
        <w:tc>
          <w:tcPr>
            <w:tcW w:w="1276" w:type="dxa"/>
            <w:vAlign w:val="bottom"/>
          </w:tcPr>
          <w:p w14:paraId="1FA1C27E" w14:textId="07E96F2A" w:rsidR="009804AD" w:rsidRPr="00A93D1A" w:rsidRDefault="009804AD" w:rsidP="00066943">
            <w:pPr>
              <w:jc w:val="center"/>
            </w:pPr>
            <w:r w:rsidRPr="00A93D1A">
              <w:t>0.994 305</w:t>
            </w:r>
          </w:p>
        </w:tc>
        <w:tc>
          <w:tcPr>
            <w:tcW w:w="1275" w:type="dxa"/>
            <w:vAlign w:val="bottom"/>
          </w:tcPr>
          <w:p w14:paraId="1BAF2F52" w14:textId="215A5987" w:rsidR="009804AD" w:rsidRPr="00A93D1A" w:rsidRDefault="009804AD" w:rsidP="00066943">
            <w:pPr>
              <w:jc w:val="center"/>
            </w:pPr>
            <w:r w:rsidRPr="00A93D1A">
              <w:t>0.994 271</w:t>
            </w:r>
          </w:p>
        </w:tc>
        <w:tc>
          <w:tcPr>
            <w:tcW w:w="1276" w:type="dxa"/>
            <w:vAlign w:val="bottom"/>
          </w:tcPr>
          <w:p w14:paraId="2AB72492" w14:textId="22295D85" w:rsidR="009804AD" w:rsidRPr="00A93D1A" w:rsidRDefault="009804AD" w:rsidP="00066943">
            <w:pPr>
              <w:jc w:val="center"/>
            </w:pPr>
            <w:r w:rsidRPr="00A93D1A">
              <w:t>0.994 237</w:t>
            </w:r>
          </w:p>
        </w:tc>
        <w:tc>
          <w:tcPr>
            <w:tcW w:w="1276" w:type="dxa"/>
            <w:vAlign w:val="bottom"/>
          </w:tcPr>
          <w:p w14:paraId="4F02CF54" w14:textId="27F58A1D" w:rsidR="009804AD" w:rsidRPr="00A93D1A" w:rsidRDefault="009804AD" w:rsidP="00066943">
            <w:pPr>
              <w:jc w:val="center"/>
            </w:pPr>
            <w:r w:rsidRPr="00A93D1A">
              <w:t>0.994 204</w:t>
            </w:r>
          </w:p>
        </w:tc>
        <w:tc>
          <w:tcPr>
            <w:tcW w:w="1276" w:type="dxa"/>
            <w:vAlign w:val="bottom"/>
          </w:tcPr>
          <w:p w14:paraId="39D89EA3" w14:textId="11C0495D" w:rsidR="009804AD" w:rsidRPr="00A93D1A" w:rsidRDefault="009804AD" w:rsidP="00066943">
            <w:pPr>
              <w:jc w:val="center"/>
            </w:pPr>
            <w:r w:rsidRPr="00A93D1A">
              <w:t>0.994 170</w:t>
            </w:r>
          </w:p>
        </w:tc>
        <w:tc>
          <w:tcPr>
            <w:tcW w:w="1275" w:type="dxa"/>
            <w:vAlign w:val="bottom"/>
          </w:tcPr>
          <w:p w14:paraId="464A93E1" w14:textId="18CB2B8F" w:rsidR="009804AD" w:rsidRPr="00A93D1A" w:rsidRDefault="009804AD" w:rsidP="00066943">
            <w:pPr>
              <w:jc w:val="center"/>
            </w:pPr>
            <w:r w:rsidRPr="00A93D1A">
              <w:t>0.994 135</w:t>
            </w:r>
          </w:p>
        </w:tc>
        <w:tc>
          <w:tcPr>
            <w:tcW w:w="1276" w:type="dxa"/>
            <w:vAlign w:val="bottom"/>
          </w:tcPr>
          <w:p w14:paraId="3617EF36" w14:textId="4552DE52" w:rsidR="009804AD" w:rsidRPr="00A93D1A" w:rsidRDefault="009804AD" w:rsidP="00066943">
            <w:pPr>
              <w:jc w:val="center"/>
            </w:pPr>
            <w:r w:rsidRPr="00A93D1A">
              <w:t>0.994 101</w:t>
            </w:r>
          </w:p>
        </w:tc>
        <w:tc>
          <w:tcPr>
            <w:tcW w:w="1418" w:type="dxa"/>
            <w:vAlign w:val="bottom"/>
          </w:tcPr>
          <w:p w14:paraId="4F40C79A" w14:textId="1727D3AC" w:rsidR="009804AD" w:rsidRPr="00A93D1A" w:rsidRDefault="009804AD" w:rsidP="00066943">
            <w:pPr>
              <w:jc w:val="center"/>
            </w:pPr>
            <w:r w:rsidRPr="00A93D1A">
              <w:t>0.994 067</w:t>
            </w:r>
          </w:p>
        </w:tc>
      </w:tr>
      <w:tr w:rsidR="009804AD" w:rsidRPr="00A93D1A" w14:paraId="628A63F7" w14:textId="77777777" w:rsidTr="00066943">
        <w:tc>
          <w:tcPr>
            <w:tcW w:w="1129" w:type="dxa"/>
            <w:vAlign w:val="bottom"/>
          </w:tcPr>
          <w:p w14:paraId="54918D25" w14:textId="6DF025D4" w:rsidR="009804AD" w:rsidRPr="00A93D1A" w:rsidRDefault="009804AD" w:rsidP="00066943">
            <w:pPr>
              <w:jc w:val="center"/>
            </w:pPr>
            <w:r w:rsidRPr="00A93D1A">
              <w:t>35</w:t>
            </w:r>
          </w:p>
        </w:tc>
        <w:tc>
          <w:tcPr>
            <w:tcW w:w="1276" w:type="dxa"/>
            <w:vAlign w:val="bottom"/>
          </w:tcPr>
          <w:p w14:paraId="6EE0A267" w14:textId="30E826A2" w:rsidR="009804AD" w:rsidRPr="00A93D1A" w:rsidRDefault="009804AD" w:rsidP="00066943">
            <w:pPr>
              <w:jc w:val="center"/>
            </w:pPr>
            <w:r w:rsidRPr="00A93D1A">
              <w:t>0.994 033</w:t>
            </w:r>
          </w:p>
        </w:tc>
        <w:tc>
          <w:tcPr>
            <w:tcW w:w="1276" w:type="dxa"/>
            <w:vAlign w:val="bottom"/>
          </w:tcPr>
          <w:p w14:paraId="3AC331B8" w14:textId="551EEEFD" w:rsidR="009804AD" w:rsidRPr="00A93D1A" w:rsidRDefault="009804AD" w:rsidP="00066943">
            <w:pPr>
              <w:jc w:val="center"/>
            </w:pPr>
            <w:r w:rsidRPr="00A93D1A">
              <w:t>0.993 998</w:t>
            </w:r>
          </w:p>
        </w:tc>
        <w:tc>
          <w:tcPr>
            <w:tcW w:w="1276" w:type="dxa"/>
            <w:vAlign w:val="bottom"/>
          </w:tcPr>
          <w:p w14:paraId="6D5733B0" w14:textId="1EC34D75" w:rsidR="009804AD" w:rsidRPr="00A93D1A" w:rsidRDefault="009804AD" w:rsidP="00066943">
            <w:pPr>
              <w:jc w:val="center"/>
            </w:pPr>
            <w:r w:rsidRPr="00A93D1A">
              <w:t>0.993 964</w:t>
            </w:r>
          </w:p>
        </w:tc>
        <w:tc>
          <w:tcPr>
            <w:tcW w:w="1275" w:type="dxa"/>
            <w:vAlign w:val="bottom"/>
          </w:tcPr>
          <w:p w14:paraId="4566CA98" w14:textId="457F4A69" w:rsidR="009804AD" w:rsidRPr="00A93D1A" w:rsidRDefault="009804AD" w:rsidP="00066943">
            <w:pPr>
              <w:jc w:val="center"/>
            </w:pPr>
            <w:r w:rsidRPr="00A93D1A">
              <w:t>0.993 929</w:t>
            </w:r>
          </w:p>
        </w:tc>
        <w:tc>
          <w:tcPr>
            <w:tcW w:w="1276" w:type="dxa"/>
            <w:vAlign w:val="bottom"/>
          </w:tcPr>
          <w:p w14:paraId="1376F32D" w14:textId="3F566DDE" w:rsidR="009804AD" w:rsidRPr="00A93D1A" w:rsidRDefault="009804AD" w:rsidP="00066943">
            <w:pPr>
              <w:jc w:val="center"/>
            </w:pPr>
            <w:r w:rsidRPr="00A93D1A">
              <w:t>0.993 894</w:t>
            </w:r>
          </w:p>
        </w:tc>
        <w:tc>
          <w:tcPr>
            <w:tcW w:w="1276" w:type="dxa"/>
            <w:vAlign w:val="bottom"/>
          </w:tcPr>
          <w:p w14:paraId="555BC38A" w14:textId="71C1C1AD" w:rsidR="009804AD" w:rsidRPr="00A93D1A" w:rsidRDefault="009804AD" w:rsidP="00066943">
            <w:pPr>
              <w:jc w:val="center"/>
            </w:pPr>
            <w:r w:rsidRPr="00A93D1A">
              <w:t>0.993 860</w:t>
            </w:r>
          </w:p>
        </w:tc>
        <w:tc>
          <w:tcPr>
            <w:tcW w:w="1276" w:type="dxa"/>
            <w:vAlign w:val="bottom"/>
          </w:tcPr>
          <w:p w14:paraId="3C6955D5" w14:textId="312FF67F" w:rsidR="009804AD" w:rsidRPr="00A93D1A" w:rsidRDefault="009804AD" w:rsidP="00066943">
            <w:pPr>
              <w:jc w:val="center"/>
            </w:pPr>
            <w:r w:rsidRPr="00A93D1A">
              <w:t>0.993 825</w:t>
            </w:r>
          </w:p>
        </w:tc>
        <w:tc>
          <w:tcPr>
            <w:tcW w:w="1275" w:type="dxa"/>
            <w:vAlign w:val="bottom"/>
          </w:tcPr>
          <w:p w14:paraId="300E97E8" w14:textId="1810284D" w:rsidR="009804AD" w:rsidRPr="00A93D1A" w:rsidRDefault="009804AD" w:rsidP="00066943">
            <w:pPr>
              <w:jc w:val="center"/>
            </w:pPr>
            <w:r w:rsidRPr="00A93D1A">
              <w:t>0.993 790</w:t>
            </w:r>
          </w:p>
        </w:tc>
        <w:tc>
          <w:tcPr>
            <w:tcW w:w="1276" w:type="dxa"/>
            <w:vAlign w:val="bottom"/>
          </w:tcPr>
          <w:p w14:paraId="3AE67CB8" w14:textId="3EE6D45C" w:rsidR="009804AD" w:rsidRPr="00A93D1A" w:rsidRDefault="009804AD" w:rsidP="00066943">
            <w:pPr>
              <w:jc w:val="center"/>
            </w:pPr>
            <w:r w:rsidRPr="00A93D1A">
              <w:t>0.993 755</w:t>
            </w:r>
          </w:p>
        </w:tc>
        <w:tc>
          <w:tcPr>
            <w:tcW w:w="1418" w:type="dxa"/>
            <w:vAlign w:val="bottom"/>
          </w:tcPr>
          <w:p w14:paraId="374B65BA" w14:textId="386DA4B7" w:rsidR="009804AD" w:rsidRPr="00A93D1A" w:rsidRDefault="009804AD" w:rsidP="00066943">
            <w:pPr>
              <w:jc w:val="center"/>
            </w:pPr>
            <w:r w:rsidRPr="00A93D1A">
              <w:t>0.993 720</w:t>
            </w:r>
          </w:p>
        </w:tc>
      </w:tr>
      <w:tr w:rsidR="009804AD" w:rsidRPr="00A93D1A" w14:paraId="0614A8BF" w14:textId="77777777" w:rsidTr="00066943">
        <w:tc>
          <w:tcPr>
            <w:tcW w:w="1129" w:type="dxa"/>
            <w:vAlign w:val="bottom"/>
          </w:tcPr>
          <w:p w14:paraId="7229DAF0" w14:textId="6154CB68" w:rsidR="009804AD" w:rsidRPr="00A93D1A" w:rsidRDefault="009804AD" w:rsidP="00066943">
            <w:pPr>
              <w:jc w:val="center"/>
            </w:pPr>
            <w:r w:rsidRPr="00A93D1A">
              <w:t>36</w:t>
            </w:r>
          </w:p>
        </w:tc>
        <w:tc>
          <w:tcPr>
            <w:tcW w:w="1276" w:type="dxa"/>
            <w:vAlign w:val="bottom"/>
          </w:tcPr>
          <w:p w14:paraId="4AC10BB8" w14:textId="0D0C4733" w:rsidR="009804AD" w:rsidRPr="00A93D1A" w:rsidRDefault="009804AD" w:rsidP="00066943">
            <w:pPr>
              <w:jc w:val="center"/>
            </w:pPr>
            <w:r w:rsidRPr="00A93D1A">
              <w:t>0.993 685</w:t>
            </w:r>
          </w:p>
        </w:tc>
        <w:tc>
          <w:tcPr>
            <w:tcW w:w="1276" w:type="dxa"/>
            <w:vAlign w:val="bottom"/>
          </w:tcPr>
          <w:p w14:paraId="6AEB6649" w14:textId="2B143104" w:rsidR="009804AD" w:rsidRPr="00A93D1A" w:rsidRDefault="009804AD" w:rsidP="00066943">
            <w:pPr>
              <w:jc w:val="center"/>
            </w:pPr>
            <w:r w:rsidRPr="00A93D1A">
              <w:t>0.993 650</w:t>
            </w:r>
          </w:p>
        </w:tc>
        <w:tc>
          <w:tcPr>
            <w:tcW w:w="1276" w:type="dxa"/>
            <w:vAlign w:val="bottom"/>
          </w:tcPr>
          <w:p w14:paraId="63BFF38E" w14:textId="40A936DA" w:rsidR="009804AD" w:rsidRPr="00A93D1A" w:rsidRDefault="009804AD" w:rsidP="00066943">
            <w:pPr>
              <w:jc w:val="center"/>
            </w:pPr>
            <w:r w:rsidRPr="00A93D1A">
              <w:t>0.993 614</w:t>
            </w:r>
          </w:p>
        </w:tc>
        <w:tc>
          <w:tcPr>
            <w:tcW w:w="1275" w:type="dxa"/>
            <w:vAlign w:val="bottom"/>
          </w:tcPr>
          <w:p w14:paraId="55EF844C" w14:textId="36AA1F37" w:rsidR="009804AD" w:rsidRPr="00A93D1A" w:rsidRDefault="009804AD" w:rsidP="00066943">
            <w:pPr>
              <w:jc w:val="center"/>
            </w:pPr>
            <w:r w:rsidRPr="00A93D1A">
              <w:t>0.993 579</w:t>
            </w:r>
          </w:p>
        </w:tc>
        <w:tc>
          <w:tcPr>
            <w:tcW w:w="1276" w:type="dxa"/>
            <w:vAlign w:val="bottom"/>
          </w:tcPr>
          <w:p w14:paraId="60B33F29" w14:textId="377C488A" w:rsidR="009804AD" w:rsidRPr="00A93D1A" w:rsidRDefault="009804AD" w:rsidP="00066943">
            <w:pPr>
              <w:jc w:val="center"/>
            </w:pPr>
            <w:r w:rsidRPr="00A93D1A">
              <w:t>0.993 543</w:t>
            </w:r>
          </w:p>
        </w:tc>
        <w:tc>
          <w:tcPr>
            <w:tcW w:w="1276" w:type="dxa"/>
            <w:vAlign w:val="bottom"/>
          </w:tcPr>
          <w:p w14:paraId="578AE2C8" w14:textId="35F79B84" w:rsidR="009804AD" w:rsidRPr="00A93D1A" w:rsidRDefault="009804AD" w:rsidP="00066943">
            <w:pPr>
              <w:jc w:val="center"/>
            </w:pPr>
            <w:r w:rsidRPr="00A93D1A">
              <w:t>0.993 508</w:t>
            </w:r>
          </w:p>
        </w:tc>
        <w:tc>
          <w:tcPr>
            <w:tcW w:w="1276" w:type="dxa"/>
            <w:vAlign w:val="bottom"/>
          </w:tcPr>
          <w:p w14:paraId="062AF929" w14:textId="7715F86F" w:rsidR="009804AD" w:rsidRPr="00A93D1A" w:rsidRDefault="009804AD" w:rsidP="00066943">
            <w:pPr>
              <w:jc w:val="center"/>
            </w:pPr>
            <w:r w:rsidRPr="00A93D1A">
              <w:t>0.993 472</w:t>
            </w:r>
          </w:p>
        </w:tc>
        <w:tc>
          <w:tcPr>
            <w:tcW w:w="1275" w:type="dxa"/>
            <w:vAlign w:val="bottom"/>
          </w:tcPr>
          <w:p w14:paraId="39A55FF4" w14:textId="20E8A03B" w:rsidR="009804AD" w:rsidRPr="00A93D1A" w:rsidRDefault="009804AD" w:rsidP="00066943">
            <w:pPr>
              <w:jc w:val="center"/>
            </w:pPr>
            <w:r w:rsidRPr="00A93D1A">
              <w:t>0.993 437</w:t>
            </w:r>
          </w:p>
        </w:tc>
        <w:tc>
          <w:tcPr>
            <w:tcW w:w="1276" w:type="dxa"/>
            <w:vAlign w:val="bottom"/>
          </w:tcPr>
          <w:p w14:paraId="185EE71D" w14:textId="1757AC1C" w:rsidR="009804AD" w:rsidRPr="00A93D1A" w:rsidRDefault="009804AD" w:rsidP="00066943">
            <w:pPr>
              <w:jc w:val="center"/>
            </w:pPr>
            <w:r w:rsidRPr="00A93D1A">
              <w:t>0.993 401</w:t>
            </w:r>
          </w:p>
        </w:tc>
        <w:tc>
          <w:tcPr>
            <w:tcW w:w="1418" w:type="dxa"/>
            <w:vAlign w:val="bottom"/>
          </w:tcPr>
          <w:p w14:paraId="0BD5045A" w14:textId="19727C40" w:rsidR="009804AD" w:rsidRPr="00A93D1A" w:rsidRDefault="009804AD" w:rsidP="00066943">
            <w:pPr>
              <w:jc w:val="center"/>
            </w:pPr>
            <w:r w:rsidRPr="00A93D1A">
              <w:t>0.993 365</w:t>
            </w:r>
          </w:p>
        </w:tc>
      </w:tr>
      <w:tr w:rsidR="009804AD" w:rsidRPr="00A93D1A" w14:paraId="1306D885" w14:textId="77777777" w:rsidTr="00066943">
        <w:tc>
          <w:tcPr>
            <w:tcW w:w="1129" w:type="dxa"/>
            <w:vAlign w:val="bottom"/>
          </w:tcPr>
          <w:p w14:paraId="619A55C4" w14:textId="58156111" w:rsidR="009804AD" w:rsidRPr="00A93D1A" w:rsidRDefault="009804AD" w:rsidP="00066943">
            <w:pPr>
              <w:jc w:val="center"/>
            </w:pPr>
            <w:r w:rsidRPr="00A93D1A">
              <w:t>37</w:t>
            </w:r>
          </w:p>
        </w:tc>
        <w:tc>
          <w:tcPr>
            <w:tcW w:w="1276" w:type="dxa"/>
            <w:vAlign w:val="bottom"/>
          </w:tcPr>
          <w:p w14:paraId="78D92ABF" w14:textId="47399D65" w:rsidR="009804AD" w:rsidRPr="00A93D1A" w:rsidRDefault="009804AD" w:rsidP="00066943">
            <w:pPr>
              <w:jc w:val="center"/>
            </w:pPr>
            <w:r w:rsidRPr="00A93D1A">
              <w:t>0.993 329</w:t>
            </w:r>
          </w:p>
        </w:tc>
        <w:tc>
          <w:tcPr>
            <w:tcW w:w="1276" w:type="dxa"/>
            <w:vAlign w:val="bottom"/>
          </w:tcPr>
          <w:p w14:paraId="3E49ECD4" w14:textId="08580BD4" w:rsidR="009804AD" w:rsidRPr="00A93D1A" w:rsidRDefault="009804AD" w:rsidP="00066943">
            <w:pPr>
              <w:jc w:val="center"/>
            </w:pPr>
            <w:r w:rsidRPr="00A93D1A">
              <w:t>0.993 293</w:t>
            </w:r>
          </w:p>
        </w:tc>
        <w:tc>
          <w:tcPr>
            <w:tcW w:w="1276" w:type="dxa"/>
            <w:vAlign w:val="bottom"/>
          </w:tcPr>
          <w:p w14:paraId="350F5C34" w14:textId="34CA7937" w:rsidR="009804AD" w:rsidRPr="00A93D1A" w:rsidRDefault="009804AD" w:rsidP="00066943">
            <w:pPr>
              <w:jc w:val="center"/>
            </w:pPr>
            <w:r w:rsidRPr="00A93D1A">
              <w:t>0.993 257</w:t>
            </w:r>
          </w:p>
        </w:tc>
        <w:tc>
          <w:tcPr>
            <w:tcW w:w="1275" w:type="dxa"/>
            <w:vAlign w:val="bottom"/>
          </w:tcPr>
          <w:p w14:paraId="295112E7" w14:textId="56990B78" w:rsidR="009804AD" w:rsidRPr="00A93D1A" w:rsidRDefault="009804AD" w:rsidP="00066943">
            <w:pPr>
              <w:jc w:val="center"/>
            </w:pPr>
            <w:r w:rsidRPr="00A93D1A">
              <w:t>0.993 221</w:t>
            </w:r>
          </w:p>
        </w:tc>
        <w:tc>
          <w:tcPr>
            <w:tcW w:w="1276" w:type="dxa"/>
            <w:vAlign w:val="bottom"/>
          </w:tcPr>
          <w:p w14:paraId="264F03DB" w14:textId="4859E84A" w:rsidR="009804AD" w:rsidRPr="00A93D1A" w:rsidRDefault="009804AD" w:rsidP="00066943">
            <w:pPr>
              <w:jc w:val="center"/>
            </w:pPr>
            <w:r w:rsidRPr="00A93D1A">
              <w:t>0.993 184</w:t>
            </w:r>
          </w:p>
        </w:tc>
        <w:tc>
          <w:tcPr>
            <w:tcW w:w="1276" w:type="dxa"/>
            <w:vAlign w:val="bottom"/>
          </w:tcPr>
          <w:p w14:paraId="4053BD87" w14:textId="3C3135BA" w:rsidR="009804AD" w:rsidRPr="00A93D1A" w:rsidRDefault="009804AD" w:rsidP="00066943">
            <w:pPr>
              <w:jc w:val="center"/>
            </w:pPr>
            <w:r w:rsidRPr="00A93D1A">
              <w:t>0.993 148</w:t>
            </w:r>
          </w:p>
        </w:tc>
        <w:tc>
          <w:tcPr>
            <w:tcW w:w="1276" w:type="dxa"/>
            <w:vAlign w:val="bottom"/>
          </w:tcPr>
          <w:p w14:paraId="679ABD21" w14:textId="46E6E80D" w:rsidR="009804AD" w:rsidRPr="00A93D1A" w:rsidRDefault="009804AD" w:rsidP="00066943">
            <w:pPr>
              <w:jc w:val="center"/>
            </w:pPr>
            <w:r w:rsidRPr="00A93D1A">
              <w:t>0.993 112</w:t>
            </w:r>
          </w:p>
        </w:tc>
        <w:tc>
          <w:tcPr>
            <w:tcW w:w="1275" w:type="dxa"/>
            <w:vAlign w:val="bottom"/>
          </w:tcPr>
          <w:p w14:paraId="36569A11" w14:textId="23611F81" w:rsidR="009804AD" w:rsidRPr="00A93D1A" w:rsidRDefault="009804AD" w:rsidP="00066943">
            <w:pPr>
              <w:jc w:val="center"/>
            </w:pPr>
            <w:r w:rsidRPr="00A93D1A">
              <w:t>0.993 075</w:t>
            </w:r>
          </w:p>
        </w:tc>
        <w:tc>
          <w:tcPr>
            <w:tcW w:w="1276" w:type="dxa"/>
            <w:vAlign w:val="bottom"/>
          </w:tcPr>
          <w:p w14:paraId="33615A6A" w14:textId="6002571A" w:rsidR="009804AD" w:rsidRPr="00A93D1A" w:rsidRDefault="009804AD" w:rsidP="00066943">
            <w:pPr>
              <w:jc w:val="center"/>
            </w:pPr>
            <w:r w:rsidRPr="00A93D1A">
              <w:t>0.993 039</w:t>
            </w:r>
          </w:p>
        </w:tc>
        <w:tc>
          <w:tcPr>
            <w:tcW w:w="1418" w:type="dxa"/>
            <w:vAlign w:val="bottom"/>
          </w:tcPr>
          <w:p w14:paraId="38D65EFD" w14:textId="54D465F9" w:rsidR="009804AD" w:rsidRPr="00A93D1A" w:rsidRDefault="009804AD" w:rsidP="00066943">
            <w:pPr>
              <w:jc w:val="center"/>
            </w:pPr>
            <w:r w:rsidRPr="00A93D1A">
              <w:t>0.993 002</w:t>
            </w:r>
          </w:p>
        </w:tc>
      </w:tr>
      <w:tr w:rsidR="009804AD" w:rsidRPr="00A93D1A" w14:paraId="1A0090E1" w14:textId="77777777" w:rsidTr="00066943">
        <w:tc>
          <w:tcPr>
            <w:tcW w:w="1129" w:type="dxa"/>
            <w:vAlign w:val="bottom"/>
          </w:tcPr>
          <w:p w14:paraId="08AD1A2C" w14:textId="7358E004" w:rsidR="009804AD" w:rsidRPr="00A93D1A" w:rsidRDefault="009804AD" w:rsidP="00066943">
            <w:pPr>
              <w:jc w:val="center"/>
            </w:pPr>
            <w:r w:rsidRPr="00A93D1A">
              <w:t>38</w:t>
            </w:r>
          </w:p>
        </w:tc>
        <w:tc>
          <w:tcPr>
            <w:tcW w:w="1276" w:type="dxa"/>
            <w:vAlign w:val="bottom"/>
          </w:tcPr>
          <w:p w14:paraId="73D1B1C5" w14:textId="3396DC23" w:rsidR="009804AD" w:rsidRPr="00A93D1A" w:rsidRDefault="009804AD" w:rsidP="00066943">
            <w:pPr>
              <w:jc w:val="center"/>
            </w:pPr>
            <w:r w:rsidRPr="00A93D1A">
              <w:t>0.992 965</w:t>
            </w:r>
          </w:p>
        </w:tc>
        <w:tc>
          <w:tcPr>
            <w:tcW w:w="1276" w:type="dxa"/>
            <w:vAlign w:val="bottom"/>
          </w:tcPr>
          <w:p w14:paraId="4E9DBDB7" w14:textId="3D87E6BC" w:rsidR="009804AD" w:rsidRPr="00A93D1A" w:rsidRDefault="009804AD" w:rsidP="00066943">
            <w:pPr>
              <w:jc w:val="center"/>
            </w:pPr>
            <w:r w:rsidRPr="00A93D1A">
              <w:t>0.992 929</w:t>
            </w:r>
          </w:p>
        </w:tc>
        <w:tc>
          <w:tcPr>
            <w:tcW w:w="1276" w:type="dxa"/>
            <w:vAlign w:val="bottom"/>
          </w:tcPr>
          <w:p w14:paraId="1483E5BB" w14:textId="21AB80BB" w:rsidR="009804AD" w:rsidRPr="00A93D1A" w:rsidRDefault="009804AD" w:rsidP="00066943">
            <w:pPr>
              <w:jc w:val="center"/>
            </w:pPr>
            <w:r w:rsidRPr="00A93D1A">
              <w:t>0.992 892</w:t>
            </w:r>
          </w:p>
        </w:tc>
        <w:tc>
          <w:tcPr>
            <w:tcW w:w="1275" w:type="dxa"/>
            <w:vAlign w:val="bottom"/>
          </w:tcPr>
          <w:p w14:paraId="2310FF04" w14:textId="4B7655E2" w:rsidR="009804AD" w:rsidRPr="00A93D1A" w:rsidRDefault="009804AD" w:rsidP="00066943">
            <w:pPr>
              <w:jc w:val="center"/>
            </w:pPr>
            <w:r w:rsidRPr="00A93D1A">
              <w:t>0.992 855</w:t>
            </w:r>
          </w:p>
        </w:tc>
        <w:tc>
          <w:tcPr>
            <w:tcW w:w="1276" w:type="dxa"/>
            <w:vAlign w:val="bottom"/>
          </w:tcPr>
          <w:p w14:paraId="5E140C40" w14:textId="15C991AD" w:rsidR="009804AD" w:rsidRPr="00A93D1A" w:rsidRDefault="009804AD" w:rsidP="00066943">
            <w:pPr>
              <w:jc w:val="center"/>
            </w:pPr>
            <w:r w:rsidRPr="00A93D1A">
              <w:t>0.992 818</w:t>
            </w:r>
          </w:p>
        </w:tc>
        <w:tc>
          <w:tcPr>
            <w:tcW w:w="1276" w:type="dxa"/>
            <w:vAlign w:val="bottom"/>
          </w:tcPr>
          <w:p w14:paraId="4226DE3F" w14:textId="70E653C4" w:rsidR="009804AD" w:rsidRPr="00A93D1A" w:rsidRDefault="009804AD" w:rsidP="00066943">
            <w:pPr>
              <w:jc w:val="center"/>
            </w:pPr>
            <w:r w:rsidRPr="00A93D1A">
              <w:t>0.992 781</w:t>
            </w:r>
          </w:p>
        </w:tc>
        <w:tc>
          <w:tcPr>
            <w:tcW w:w="1276" w:type="dxa"/>
            <w:vAlign w:val="bottom"/>
          </w:tcPr>
          <w:p w14:paraId="6828FF69" w14:textId="4F286FB4" w:rsidR="009804AD" w:rsidRPr="00A93D1A" w:rsidRDefault="009804AD" w:rsidP="00066943">
            <w:pPr>
              <w:jc w:val="center"/>
            </w:pPr>
            <w:r w:rsidRPr="00A93D1A">
              <w:t>0.992 744</w:t>
            </w:r>
          </w:p>
        </w:tc>
        <w:tc>
          <w:tcPr>
            <w:tcW w:w="1275" w:type="dxa"/>
            <w:vAlign w:val="bottom"/>
          </w:tcPr>
          <w:p w14:paraId="07DB47E6" w14:textId="5D521CA3" w:rsidR="009804AD" w:rsidRPr="00A93D1A" w:rsidRDefault="009804AD" w:rsidP="00066943">
            <w:pPr>
              <w:jc w:val="center"/>
            </w:pPr>
            <w:r w:rsidRPr="00A93D1A">
              <w:t>0.992 706</w:t>
            </w:r>
          </w:p>
        </w:tc>
        <w:tc>
          <w:tcPr>
            <w:tcW w:w="1276" w:type="dxa"/>
            <w:vAlign w:val="bottom"/>
          </w:tcPr>
          <w:p w14:paraId="0261F37D" w14:textId="322187A9" w:rsidR="009804AD" w:rsidRPr="00A93D1A" w:rsidRDefault="009804AD" w:rsidP="00066943">
            <w:pPr>
              <w:jc w:val="center"/>
            </w:pPr>
            <w:r w:rsidRPr="00A93D1A">
              <w:t>0.992 669</w:t>
            </w:r>
          </w:p>
        </w:tc>
        <w:tc>
          <w:tcPr>
            <w:tcW w:w="1418" w:type="dxa"/>
            <w:vAlign w:val="bottom"/>
          </w:tcPr>
          <w:p w14:paraId="02C6A6FB" w14:textId="4B5E2E31" w:rsidR="009804AD" w:rsidRPr="00A93D1A" w:rsidRDefault="009804AD" w:rsidP="00066943">
            <w:pPr>
              <w:jc w:val="center"/>
            </w:pPr>
            <w:r w:rsidRPr="00A93D1A">
              <w:t>0.992 632</w:t>
            </w:r>
          </w:p>
        </w:tc>
      </w:tr>
      <w:tr w:rsidR="009804AD" w:rsidRPr="00A93D1A" w14:paraId="2E561922" w14:textId="77777777" w:rsidTr="00066943">
        <w:tc>
          <w:tcPr>
            <w:tcW w:w="1129" w:type="dxa"/>
            <w:vAlign w:val="bottom"/>
          </w:tcPr>
          <w:p w14:paraId="22C2B9DD" w14:textId="771EF8CC" w:rsidR="009804AD" w:rsidRPr="00A93D1A" w:rsidRDefault="009804AD" w:rsidP="00066943">
            <w:pPr>
              <w:jc w:val="center"/>
            </w:pPr>
            <w:r w:rsidRPr="00A93D1A">
              <w:t>39</w:t>
            </w:r>
          </w:p>
        </w:tc>
        <w:tc>
          <w:tcPr>
            <w:tcW w:w="1276" w:type="dxa"/>
            <w:vAlign w:val="bottom"/>
          </w:tcPr>
          <w:p w14:paraId="236112FF" w14:textId="7A3B92A2" w:rsidR="009804AD" w:rsidRPr="00A93D1A" w:rsidRDefault="009804AD" w:rsidP="00066943">
            <w:pPr>
              <w:jc w:val="center"/>
            </w:pPr>
            <w:r w:rsidRPr="00A93D1A">
              <w:t>0.992 594</w:t>
            </w:r>
          </w:p>
        </w:tc>
        <w:tc>
          <w:tcPr>
            <w:tcW w:w="1276" w:type="dxa"/>
            <w:vAlign w:val="bottom"/>
          </w:tcPr>
          <w:p w14:paraId="5E227B61" w14:textId="5A7539AD" w:rsidR="009804AD" w:rsidRPr="00A93D1A" w:rsidRDefault="009804AD" w:rsidP="00066943">
            <w:pPr>
              <w:jc w:val="center"/>
            </w:pPr>
            <w:r w:rsidRPr="00A93D1A">
              <w:t>0.992 557</w:t>
            </w:r>
          </w:p>
        </w:tc>
        <w:tc>
          <w:tcPr>
            <w:tcW w:w="1276" w:type="dxa"/>
            <w:vAlign w:val="bottom"/>
          </w:tcPr>
          <w:p w14:paraId="6BE421A9" w14:textId="5E32802E" w:rsidR="009804AD" w:rsidRPr="00A93D1A" w:rsidRDefault="009804AD" w:rsidP="00066943">
            <w:pPr>
              <w:jc w:val="center"/>
            </w:pPr>
            <w:r w:rsidRPr="00A93D1A">
              <w:t>0.992 519</w:t>
            </w:r>
          </w:p>
        </w:tc>
        <w:tc>
          <w:tcPr>
            <w:tcW w:w="1275" w:type="dxa"/>
            <w:vAlign w:val="bottom"/>
          </w:tcPr>
          <w:p w14:paraId="29EC400A" w14:textId="526C58D9" w:rsidR="009804AD" w:rsidRPr="00A93D1A" w:rsidRDefault="009804AD" w:rsidP="00066943">
            <w:pPr>
              <w:jc w:val="center"/>
            </w:pPr>
            <w:r w:rsidRPr="00A93D1A">
              <w:t>0.992 481</w:t>
            </w:r>
          </w:p>
        </w:tc>
        <w:tc>
          <w:tcPr>
            <w:tcW w:w="1276" w:type="dxa"/>
            <w:vAlign w:val="bottom"/>
          </w:tcPr>
          <w:p w14:paraId="67618BFC" w14:textId="21996B81" w:rsidR="009804AD" w:rsidRPr="00A93D1A" w:rsidRDefault="009804AD" w:rsidP="00066943">
            <w:pPr>
              <w:jc w:val="center"/>
            </w:pPr>
            <w:r w:rsidRPr="00A93D1A">
              <w:t>0.992 443</w:t>
            </w:r>
          </w:p>
        </w:tc>
        <w:tc>
          <w:tcPr>
            <w:tcW w:w="1276" w:type="dxa"/>
            <w:vAlign w:val="bottom"/>
          </w:tcPr>
          <w:p w14:paraId="24441FE9" w14:textId="15BDF235" w:rsidR="009804AD" w:rsidRPr="00A93D1A" w:rsidRDefault="009804AD" w:rsidP="00066943">
            <w:pPr>
              <w:jc w:val="center"/>
            </w:pPr>
            <w:r w:rsidRPr="00A93D1A">
              <w:t>0.992 406</w:t>
            </w:r>
          </w:p>
        </w:tc>
        <w:tc>
          <w:tcPr>
            <w:tcW w:w="1276" w:type="dxa"/>
            <w:vAlign w:val="bottom"/>
          </w:tcPr>
          <w:p w14:paraId="6488ED8E" w14:textId="33019387" w:rsidR="009804AD" w:rsidRPr="00A93D1A" w:rsidRDefault="009804AD" w:rsidP="00066943">
            <w:pPr>
              <w:jc w:val="center"/>
            </w:pPr>
            <w:r w:rsidRPr="00A93D1A">
              <w:t>0.992 368</w:t>
            </w:r>
          </w:p>
        </w:tc>
        <w:tc>
          <w:tcPr>
            <w:tcW w:w="1275" w:type="dxa"/>
            <w:vAlign w:val="bottom"/>
          </w:tcPr>
          <w:p w14:paraId="740E5E76" w14:textId="5E856554" w:rsidR="009804AD" w:rsidRPr="00A93D1A" w:rsidRDefault="009804AD" w:rsidP="00066943">
            <w:pPr>
              <w:jc w:val="center"/>
            </w:pPr>
            <w:r w:rsidRPr="00A93D1A">
              <w:t>0.992 330</w:t>
            </w:r>
          </w:p>
        </w:tc>
        <w:tc>
          <w:tcPr>
            <w:tcW w:w="1276" w:type="dxa"/>
            <w:vAlign w:val="bottom"/>
          </w:tcPr>
          <w:p w14:paraId="664ADB10" w14:textId="3E8D25B3" w:rsidR="009804AD" w:rsidRPr="00A93D1A" w:rsidRDefault="009804AD" w:rsidP="00066943">
            <w:pPr>
              <w:jc w:val="center"/>
            </w:pPr>
            <w:r w:rsidRPr="00A93D1A">
              <w:t>0.992 292</w:t>
            </w:r>
          </w:p>
        </w:tc>
        <w:tc>
          <w:tcPr>
            <w:tcW w:w="1418" w:type="dxa"/>
            <w:vAlign w:val="bottom"/>
          </w:tcPr>
          <w:p w14:paraId="60C2DAF0" w14:textId="47EC2A3B" w:rsidR="009804AD" w:rsidRPr="00A93D1A" w:rsidRDefault="009804AD" w:rsidP="00066943">
            <w:pPr>
              <w:jc w:val="center"/>
            </w:pPr>
            <w:r w:rsidRPr="00A93D1A">
              <w:t>0.992 253</w:t>
            </w:r>
          </w:p>
        </w:tc>
      </w:tr>
      <w:tr w:rsidR="009804AD" w:rsidRPr="00A93D1A" w14:paraId="7E1DA858" w14:textId="77777777" w:rsidTr="00066943">
        <w:tc>
          <w:tcPr>
            <w:tcW w:w="1129" w:type="dxa"/>
            <w:vAlign w:val="bottom"/>
          </w:tcPr>
          <w:p w14:paraId="380EEF11" w14:textId="4A1CE9FB" w:rsidR="009804AD" w:rsidRPr="00A93D1A" w:rsidRDefault="009804AD" w:rsidP="00066943">
            <w:pPr>
              <w:jc w:val="center"/>
            </w:pPr>
            <w:r w:rsidRPr="00A93D1A">
              <w:t>40</w:t>
            </w:r>
          </w:p>
        </w:tc>
        <w:tc>
          <w:tcPr>
            <w:tcW w:w="1276" w:type="dxa"/>
            <w:vAlign w:val="bottom"/>
          </w:tcPr>
          <w:p w14:paraId="2FF61E1E" w14:textId="52492623" w:rsidR="009804AD" w:rsidRPr="00A93D1A" w:rsidRDefault="009804AD" w:rsidP="00066943">
            <w:pPr>
              <w:jc w:val="center"/>
            </w:pPr>
            <w:r w:rsidRPr="00A93D1A">
              <w:t>0.992 215</w:t>
            </w:r>
          </w:p>
        </w:tc>
        <w:tc>
          <w:tcPr>
            <w:tcW w:w="1276" w:type="dxa"/>
            <w:vAlign w:val="bottom"/>
          </w:tcPr>
          <w:p w14:paraId="0FEE2E8E" w14:textId="5B48F264" w:rsidR="009804AD" w:rsidRPr="00A93D1A" w:rsidRDefault="009804AD" w:rsidP="00066943">
            <w:pPr>
              <w:jc w:val="center"/>
            </w:pPr>
            <w:r w:rsidRPr="00A93D1A">
              <w:t>0.992 177</w:t>
            </w:r>
          </w:p>
        </w:tc>
        <w:tc>
          <w:tcPr>
            <w:tcW w:w="1276" w:type="dxa"/>
            <w:vAlign w:val="bottom"/>
          </w:tcPr>
          <w:p w14:paraId="3F7CC644" w14:textId="1887D2D4" w:rsidR="009804AD" w:rsidRPr="00A93D1A" w:rsidRDefault="009804AD" w:rsidP="00066943">
            <w:pPr>
              <w:jc w:val="center"/>
            </w:pPr>
            <w:r w:rsidRPr="00A93D1A">
              <w:t>0.992 139</w:t>
            </w:r>
          </w:p>
        </w:tc>
        <w:tc>
          <w:tcPr>
            <w:tcW w:w="1275" w:type="dxa"/>
            <w:vAlign w:val="bottom"/>
          </w:tcPr>
          <w:p w14:paraId="30CEFFE3" w14:textId="2DAFC318" w:rsidR="009804AD" w:rsidRPr="00A93D1A" w:rsidRDefault="009804AD" w:rsidP="00066943">
            <w:pPr>
              <w:jc w:val="center"/>
            </w:pPr>
            <w:r w:rsidRPr="00A93D1A">
              <w:t>0.992 100</w:t>
            </w:r>
          </w:p>
        </w:tc>
        <w:tc>
          <w:tcPr>
            <w:tcW w:w="1276" w:type="dxa"/>
            <w:vAlign w:val="bottom"/>
          </w:tcPr>
          <w:p w14:paraId="103B717F" w14:textId="4ADC2C69" w:rsidR="009804AD" w:rsidRPr="00A93D1A" w:rsidRDefault="009804AD" w:rsidP="00066943">
            <w:pPr>
              <w:jc w:val="center"/>
            </w:pPr>
            <w:r w:rsidRPr="00A93D1A">
              <w:t>0.992 062</w:t>
            </w:r>
          </w:p>
        </w:tc>
        <w:tc>
          <w:tcPr>
            <w:tcW w:w="1276" w:type="dxa"/>
            <w:vAlign w:val="bottom"/>
          </w:tcPr>
          <w:p w14:paraId="537DDA4B" w14:textId="7BA096ED" w:rsidR="009804AD" w:rsidRPr="00A93D1A" w:rsidRDefault="009804AD" w:rsidP="00066943">
            <w:pPr>
              <w:jc w:val="center"/>
            </w:pPr>
            <w:r w:rsidRPr="00A93D1A">
              <w:t>0.992 023</w:t>
            </w:r>
          </w:p>
        </w:tc>
        <w:tc>
          <w:tcPr>
            <w:tcW w:w="1276" w:type="dxa"/>
            <w:vAlign w:val="bottom"/>
          </w:tcPr>
          <w:p w14:paraId="1E2C6230" w14:textId="5ACAF9AF" w:rsidR="009804AD" w:rsidRPr="00A93D1A" w:rsidRDefault="009804AD" w:rsidP="00066943">
            <w:pPr>
              <w:jc w:val="center"/>
            </w:pPr>
            <w:r w:rsidRPr="00A93D1A">
              <w:t>0.991 984</w:t>
            </w:r>
          </w:p>
        </w:tc>
        <w:tc>
          <w:tcPr>
            <w:tcW w:w="1275" w:type="dxa"/>
            <w:vAlign w:val="bottom"/>
          </w:tcPr>
          <w:p w14:paraId="27BF9757" w14:textId="37D98485" w:rsidR="009804AD" w:rsidRPr="00A93D1A" w:rsidRDefault="009804AD" w:rsidP="00066943">
            <w:pPr>
              <w:jc w:val="center"/>
            </w:pPr>
            <w:r w:rsidRPr="00A93D1A">
              <w:t>0.991 946</w:t>
            </w:r>
          </w:p>
        </w:tc>
        <w:tc>
          <w:tcPr>
            <w:tcW w:w="1276" w:type="dxa"/>
            <w:vAlign w:val="bottom"/>
          </w:tcPr>
          <w:p w14:paraId="7C1DBE84" w14:textId="2EBDA2E8" w:rsidR="009804AD" w:rsidRPr="00A93D1A" w:rsidRDefault="009804AD" w:rsidP="00066943">
            <w:pPr>
              <w:jc w:val="center"/>
            </w:pPr>
            <w:r w:rsidRPr="00A93D1A">
              <w:t>0.991 907</w:t>
            </w:r>
          </w:p>
        </w:tc>
        <w:tc>
          <w:tcPr>
            <w:tcW w:w="1418" w:type="dxa"/>
            <w:vAlign w:val="bottom"/>
          </w:tcPr>
          <w:p w14:paraId="1C22CCF6" w14:textId="3C1F67C9" w:rsidR="009804AD" w:rsidRPr="00A93D1A" w:rsidRDefault="009804AD" w:rsidP="00066943">
            <w:pPr>
              <w:jc w:val="center"/>
            </w:pPr>
            <w:r w:rsidRPr="00A93D1A">
              <w:t>0.991 868</w:t>
            </w:r>
          </w:p>
        </w:tc>
      </w:tr>
    </w:tbl>
    <w:p w14:paraId="009D6BE8" w14:textId="315E13BF" w:rsidR="004137A4" w:rsidRPr="00066943" w:rsidRDefault="004137A4" w:rsidP="00470464">
      <w:pPr>
        <w:rPr>
          <w:sz w:val="32"/>
          <w:szCs w:val="32"/>
          <w:cs/>
        </w:rPr>
        <w:sectPr w:rsidR="004137A4" w:rsidRPr="00066943" w:rsidSect="00BA7568">
          <w:pgSz w:w="16840" w:h="11907" w:orient="landscape" w:code="9"/>
          <w:pgMar w:top="1440" w:right="1440" w:bottom="1440" w:left="1440" w:header="720" w:footer="720" w:gutter="0"/>
          <w:cols w:space="720"/>
          <w:docGrid w:linePitch="381"/>
        </w:sectPr>
      </w:pPr>
    </w:p>
    <w:p w14:paraId="63F0DA25" w14:textId="41C497A1" w:rsidR="00232E03" w:rsidRPr="00DA714C" w:rsidRDefault="00232E03" w:rsidP="002629F1">
      <w:pPr>
        <w:jc w:val="center"/>
        <w:rPr>
          <w:b/>
          <w:bCs/>
          <w:sz w:val="36"/>
          <w:szCs w:val="36"/>
        </w:rPr>
      </w:pPr>
      <w:r w:rsidRPr="00DA714C">
        <w:rPr>
          <w:rFonts w:hint="cs"/>
          <w:b/>
          <w:bCs/>
          <w:sz w:val="36"/>
          <w:szCs w:val="36"/>
          <w:cs/>
        </w:rPr>
        <w:lastRenderedPageBreak/>
        <w:t>ภาคผนวก ช  ตัวอย่างผลการสอบเทียบ</w:t>
      </w:r>
    </w:p>
    <w:p w14:paraId="6B0E12D6" w14:textId="77777777" w:rsidR="002629F1" w:rsidRDefault="002629F1" w:rsidP="004C33BC">
      <w:pPr>
        <w:jc w:val="center"/>
      </w:pPr>
    </w:p>
    <w:p w14:paraId="1F2704E9" w14:textId="05557429" w:rsidR="00232E03" w:rsidRDefault="004C4829" w:rsidP="004C33BC">
      <w:pPr>
        <w:jc w:val="left"/>
        <w:rPr>
          <w:b/>
          <w:bCs/>
          <w:sz w:val="32"/>
          <w:szCs w:val="32"/>
        </w:rPr>
      </w:pPr>
      <w:r w:rsidRPr="002629F1">
        <w:rPr>
          <w:rFonts w:hint="cs"/>
          <w:b/>
          <w:bCs/>
          <w:sz w:val="32"/>
          <w:szCs w:val="32"/>
          <w:cs/>
        </w:rPr>
        <w:t>ช</w:t>
      </w:r>
      <w:r w:rsidR="00232E03" w:rsidRPr="002629F1">
        <w:rPr>
          <w:rFonts w:hint="cs"/>
          <w:b/>
          <w:bCs/>
          <w:sz w:val="32"/>
          <w:szCs w:val="32"/>
          <w:cs/>
        </w:rPr>
        <w:t>.1 ตัวอย่างผลการสอบเทียบเครื่องควบคุมการให้สารละลายทางหลอดเลือดดำด้วยวิธีการตวง</w:t>
      </w:r>
    </w:p>
    <w:p w14:paraId="2E04A2C7" w14:textId="77777777" w:rsidR="00E313F4" w:rsidRDefault="00E313F4" w:rsidP="004C33BC">
      <w:pPr>
        <w:jc w:val="left"/>
        <w:rPr>
          <w:b/>
          <w:bCs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1134"/>
        <w:gridCol w:w="3402"/>
      </w:tblGrid>
      <w:tr w:rsidR="004C33BC" w:rsidRPr="004C33BC" w14:paraId="5CD1839A" w14:textId="77777777" w:rsidTr="004C33BC">
        <w:tc>
          <w:tcPr>
            <w:tcW w:w="4531" w:type="dxa"/>
          </w:tcPr>
          <w:p w14:paraId="73127F64" w14:textId="77777777" w:rsidR="004C33BC" w:rsidRPr="004C33BC" w:rsidRDefault="004C33BC" w:rsidP="00A4489D">
            <w:pPr>
              <w:jc w:val="center"/>
              <w:rPr>
                <w:sz w:val="32"/>
                <w:szCs w:val="32"/>
              </w:rPr>
            </w:pPr>
            <w:r w:rsidRPr="004C33BC">
              <w:rPr>
                <w:rFonts w:hint="cs"/>
                <w:b/>
                <w:bCs/>
                <w:sz w:val="32"/>
                <w:szCs w:val="32"/>
                <w:cs/>
              </w:rPr>
              <w:t xml:space="preserve">เครื่องที่ทำการสอบเทียบ </w:t>
            </w:r>
            <w:r w:rsidRPr="004C33BC">
              <w:rPr>
                <w:b/>
                <w:bCs/>
                <w:sz w:val="32"/>
                <w:szCs w:val="32"/>
              </w:rPr>
              <w:t>(UUC)</w:t>
            </w:r>
          </w:p>
        </w:tc>
        <w:tc>
          <w:tcPr>
            <w:tcW w:w="4536" w:type="dxa"/>
            <w:gridSpan w:val="2"/>
          </w:tcPr>
          <w:p w14:paraId="27AE17BD" w14:textId="77777777" w:rsidR="004C33BC" w:rsidRPr="004C33BC" w:rsidRDefault="004C33BC" w:rsidP="00A4489D">
            <w:pPr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วันที่</w:t>
            </w:r>
            <w:r w:rsidRPr="004C33BC">
              <w:rPr>
                <w:sz w:val="32"/>
                <w:szCs w:val="32"/>
              </w:rPr>
              <w:t xml:space="preserve">  5 </w:t>
            </w:r>
            <w:r w:rsidRPr="004C33BC">
              <w:rPr>
                <w:rFonts w:hint="cs"/>
                <w:sz w:val="32"/>
                <w:szCs w:val="32"/>
                <w:cs/>
              </w:rPr>
              <w:t xml:space="preserve">กุมภาพันธ์ </w:t>
            </w:r>
            <w:r w:rsidRPr="004C33BC">
              <w:rPr>
                <w:sz w:val="32"/>
                <w:szCs w:val="32"/>
              </w:rPr>
              <w:t xml:space="preserve">2566 </w:t>
            </w:r>
          </w:p>
        </w:tc>
      </w:tr>
      <w:tr w:rsidR="004C33BC" w:rsidRPr="004C33BC" w14:paraId="5B2096A1" w14:textId="77777777" w:rsidTr="004C33BC">
        <w:tc>
          <w:tcPr>
            <w:tcW w:w="4531" w:type="dxa"/>
          </w:tcPr>
          <w:p w14:paraId="6CB291E5" w14:textId="37E54E78" w:rsidR="004C33BC" w:rsidRPr="004C33BC" w:rsidRDefault="004C33BC" w:rsidP="00A4489D">
            <w:pPr>
              <w:jc w:val="left"/>
              <w:rPr>
                <w:b/>
                <w:bCs/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 xml:space="preserve">ยี่ห้อ </w:t>
            </w:r>
            <w:r w:rsidRPr="004C33BC">
              <w:rPr>
                <w:sz w:val="32"/>
                <w:szCs w:val="32"/>
              </w:rPr>
              <w:t>(Brand) ……………………………………</w:t>
            </w:r>
            <w:r>
              <w:rPr>
                <w:rFonts w:hint="cs"/>
                <w:sz w:val="32"/>
                <w:szCs w:val="32"/>
                <w:cs/>
              </w:rPr>
              <w:t>.....</w:t>
            </w:r>
            <w:r w:rsidRPr="004C33BC">
              <w:rPr>
                <w:sz w:val="32"/>
                <w:szCs w:val="32"/>
              </w:rPr>
              <w:t>………….</w:t>
            </w:r>
          </w:p>
        </w:tc>
        <w:tc>
          <w:tcPr>
            <w:tcW w:w="4536" w:type="dxa"/>
            <w:gridSpan w:val="2"/>
          </w:tcPr>
          <w:p w14:paraId="1993EE10" w14:textId="77777777" w:rsidR="004C33BC" w:rsidRPr="004C33BC" w:rsidRDefault="004C33BC" w:rsidP="00A4489D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4C33BC">
              <w:rPr>
                <w:rFonts w:hint="cs"/>
                <w:b/>
                <w:bCs/>
                <w:sz w:val="32"/>
                <w:szCs w:val="32"/>
                <w:cs/>
              </w:rPr>
              <w:t xml:space="preserve">สภาวะแวดล้อม </w:t>
            </w:r>
          </w:p>
        </w:tc>
      </w:tr>
      <w:tr w:rsidR="004C33BC" w:rsidRPr="004C33BC" w14:paraId="2762826D" w14:textId="77777777" w:rsidTr="004C33BC">
        <w:tc>
          <w:tcPr>
            <w:tcW w:w="4531" w:type="dxa"/>
          </w:tcPr>
          <w:p w14:paraId="0C3F8EE2" w14:textId="12E31B0A" w:rsidR="004C33BC" w:rsidRPr="004C33BC" w:rsidRDefault="004C33BC" w:rsidP="00A4489D">
            <w:pPr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 xml:space="preserve">รุ่น </w:t>
            </w:r>
            <w:r w:rsidRPr="004C33BC">
              <w:rPr>
                <w:sz w:val="32"/>
                <w:szCs w:val="32"/>
              </w:rPr>
              <w:t>(Model) …………………………………………</w:t>
            </w:r>
            <w:r>
              <w:rPr>
                <w:rFonts w:hint="cs"/>
                <w:sz w:val="32"/>
                <w:szCs w:val="32"/>
                <w:cs/>
              </w:rPr>
              <w:t>....</w:t>
            </w:r>
            <w:r w:rsidRPr="004C33BC">
              <w:rPr>
                <w:sz w:val="32"/>
                <w:szCs w:val="32"/>
              </w:rPr>
              <w:t>……….</w:t>
            </w:r>
          </w:p>
        </w:tc>
        <w:tc>
          <w:tcPr>
            <w:tcW w:w="1134" w:type="dxa"/>
            <w:vMerge w:val="restart"/>
            <w:vAlign w:val="center"/>
          </w:tcPr>
          <w:p w14:paraId="7D593942" w14:textId="77777777" w:rsidR="004C33BC" w:rsidRPr="004C33BC" w:rsidRDefault="004C33BC" w:rsidP="004C33BC">
            <w:pPr>
              <w:jc w:val="left"/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อุณหภูมิ</w:t>
            </w:r>
          </w:p>
        </w:tc>
        <w:tc>
          <w:tcPr>
            <w:tcW w:w="3402" w:type="dxa"/>
          </w:tcPr>
          <w:p w14:paraId="62F68BEA" w14:textId="77777777" w:rsidR="004C33BC" w:rsidRPr="004C33BC" w:rsidRDefault="004C33BC" w:rsidP="00A4489D">
            <w:pPr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ก่อน</w:t>
            </w:r>
            <w:r w:rsidRPr="004C33BC">
              <w:rPr>
                <w:sz w:val="32"/>
                <w:szCs w:val="32"/>
              </w:rPr>
              <w:t xml:space="preserve"> </w:t>
            </w:r>
            <w:r w:rsidRPr="004C33BC"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4C33BC">
              <w:rPr>
                <w:sz w:val="32"/>
                <w:szCs w:val="32"/>
              </w:rPr>
              <w:t xml:space="preserve">23.3               </w:t>
            </w:r>
            <w:r w:rsidRPr="004C33BC">
              <w:rPr>
                <w:sz w:val="32"/>
                <w:szCs w:val="32"/>
              </w:rPr>
              <w:sym w:font="Symbol" w:char="F0B0"/>
            </w:r>
            <w:r w:rsidRPr="004C33BC">
              <w:rPr>
                <w:sz w:val="32"/>
                <w:szCs w:val="32"/>
              </w:rPr>
              <w:t>C</w:t>
            </w:r>
            <w:r w:rsidRPr="004C33BC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</w:tr>
      <w:tr w:rsidR="004C33BC" w:rsidRPr="004C33BC" w14:paraId="5DF6F8E3" w14:textId="77777777" w:rsidTr="004C33BC">
        <w:tc>
          <w:tcPr>
            <w:tcW w:w="4531" w:type="dxa"/>
          </w:tcPr>
          <w:p w14:paraId="09325117" w14:textId="27A06E76" w:rsidR="004C33BC" w:rsidRPr="004C33BC" w:rsidRDefault="004C33BC" w:rsidP="00A4489D">
            <w:pPr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หมายเลขเครื่อง</w:t>
            </w:r>
            <w:r w:rsidRPr="004C33BC">
              <w:rPr>
                <w:sz w:val="32"/>
                <w:szCs w:val="32"/>
              </w:rPr>
              <w:t xml:space="preserve"> …………………………………………</w:t>
            </w:r>
            <w:r>
              <w:rPr>
                <w:rFonts w:hint="cs"/>
                <w:sz w:val="32"/>
                <w:szCs w:val="32"/>
                <w:cs/>
              </w:rPr>
              <w:t>.....</w:t>
            </w:r>
            <w:r w:rsidRPr="004C33BC">
              <w:rPr>
                <w:sz w:val="32"/>
                <w:szCs w:val="32"/>
              </w:rPr>
              <w:t>….</w:t>
            </w:r>
          </w:p>
        </w:tc>
        <w:tc>
          <w:tcPr>
            <w:tcW w:w="1134" w:type="dxa"/>
            <w:vMerge/>
          </w:tcPr>
          <w:p w14:paraId="6A5D8963" w14:textId="77777777" w:rsidR="004C33BC" w:rsidRPr="004C33BC" w:rsidRDefault="004C33BC" w:rsidP="00A4489D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216C9759" w14:textId="77777777" w:rsidR="004C33BC" w:rsidRPr="004C33BC" w:rsidRDefault="004C33BC" w:rsidP="00A4489D">
            <w:pPr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 xml:space="preserve">หลัง </w:t>
            </w:r>
            <w:r w:rsidRPr="004C33BC">
              <w:rPr>
                <w:sz w:val="32"/>
                <w:szCs w:val="32"/>
              </w:rPr>
              <w:t xml:space="preserve">     21.2               </w:t>
            </w:r>
            <w:r w:rsidRPr="004C33BC">
              <w:rPr>
                <w:sz w:val="32"/>
                <w:szCs w:val="32"/>
              </w:rPr>
              <w:sym w:font="Symbol" w:char="F0B0"/>
            </w:r>
            <w:r w:rsidRPr="004C33BC">
              <w:rPr>
                <w:sz w:val="32"/>
                <w:szCs w:val="32"/>
              </w:rPr>
              <w:t>C</w:t>
            </w:r>
          </w:p>
        </w:tc>
      </w:tr>
      <w:tr w:rsidR="004C33BC" w:rsidRPr="004C33BC" w14:paraId="4D4261FC" w14:textId="77777777" w:rsidTr="004C33BC">
        <w:tc>
          <w:tcPr>
            <w:tcW w:w="4531" w:type="dxa"/>
          </w:tcPr>
          <w:p w14:paraId="66B70836" w14:textId="77777777" w:rsidR="004C33BC" w:rsidRPr="004C33BC" w:rsidRDefault="004C33BC" w:rsidP="00A4489D">
            <w:pPr>
              <w:jc w:val="center"/>
              <w:rPr>
                <w:sz w:val="32"/>
                <w:szCs w:val="32"/>
                <w:cs/>
              </w:rPr>
            </w:pPr>
            <w:r w:rsidRPr="004C33BC">
              <w:rPr>
                <w:rFonts w:hint="cs"/>
                <w:b/>
                <w:bCs/>
                <w:sz w:val="32"/>
                <w:szCs w:val="32"/>
                <w:cs/>
              </w:rPr>
              <w:t>เครื่องมือมาตรฐาน</w:t>
            </w:r>
            <w:r w:rsidRPr="004C33BC">
              <w:rPr>
                <w:b/>
                <w:bCs/>
                <w:sz w:val="32"/>
                <w:szCs w:val="32"/>
              </w:rPr>
              <w:t xml:space="preserve"> (STD)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14:paraId="16C2E11A" w14:textId="2A5FDCF5" w:rsidR="004C33BC" w:rsidRPr="004C33BC" w:rsidRDefault="004C33BC" w:rsidP="00A4489D">
            <w:pPr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ผู้ทำการวัด</w:t>
            </w:r>
            <w:r w:rsidRPr="004C33BC">
              <w:rPr>
                <w:sz w:val="32"/>
                <w:szCs w:val="32"/>
              </w:rPr>
              <w:t xml:space="preserve"> …………………</w:t>
            </w:r>
            <w:r>
              <w:rPr>
                <w:rFonts w:hint="cs"/>
                <w:sz w:val="32"/>
                <w:szCs w:val="32"/>
                <w:cs/>
              </w:rPr>
              <w:t>........</w:t>
            </w:r>
            <w:r w:rsidRPr="004C33BC">
              <w:rPr>
                <w:sz w:val="32"/>
                <w:szCs w:val="32"/>
              </w:rPr>
              <w:t>………………………………</w:t>
            </w:r>
          </w:p>
        </w:tc>
      </w:tr>
      <w:tr w:rsidR="004C33BC" w:rsidRPr="004C33BC" w14:paraId="201BB9DB" w14:textId="77777777" w:rsidTr="004C33BC">
        <w:tc>
          <w:tcPr>
            <w:tcW w:w="4531" w:type="dxa"/>
          </w:tcPr>
          <w:p w14:paraId="06B5DB97" w14:textId="77777777" w:rsidR="004C33BC" w:rsidRPr="004C33BC" w:rsidRDefault="004C33BC" w:rsidP="00A4489D">
            <w:pPr>
              <w:rPr>
                <w:b/>
                <w:bCs/>
                <w:sz w:val="32"/>
                <w:szCs w:val="32"/>
                <w:cs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ขนาดของกระบอกตวง</w:t>
            </w:r>
            <w:r w:rsidRPr="004C33BC">
              <w:rPr>
                <w:sz w:val="32"/>
                <w:szCs w:val="32"/>
              </w:rPr>
              <w:t xml:space="preserve">   5  10  </w:t>
            </w:r>
            <w:r w:rsidRPr="004C33BC">
              <w:rPr>
                <w:rFonts w:hint="cs"/>
                <w:sz w:val="32"/>
                <w:szCs w:val="32"/>
                <w:cs/>
              </w:rPr>
              <w:t>และ</w:t>
            </w:r>
            <w:r w:rsidRPr="004C33BC">
              <w:rPr>
                <w:sz w:val="32"/>
                <w:szCs w:val="32"/>
              </w:rPr>
              <w:t xml:space="preserve"> 25  ml</w:t>
            </w:r>
          </w:p>
        </w:tc>
        <w:tc>
          <w:tcPr>
            <w:tcW w:w="4536" w:type="dxa"/>
            <w:gridSpan w:val="2"/>
            <w:vMerge/>
            <w:vAlign w:val="center"/>
          </w:tcPr>
          <w:p w14:paraId="09B5D792" w14:textId="77777777" w:rsidR="004C33BC" w:rsidRPr="004C33BC" w:rsidRDefault="004C33BC" w:rsidP="00A4489D">
            <w:pPr>
              <w:rPr>
                <w:sz w:val="32"/>
                <w:szCs w:val="32"/>
              </w:rPr>
            </w:pPr>
          </w:p>
        </w:tc>
      </w:tr>
      <w:tr w:rsidR="004C33BC" w:rsidRPr="004C33BC" w14:paraId="1FC0CE89" w14:textId="77777777" w:rsidTr="004C33BC">
        <w:tc>
          <w:tcPr>
            <w:tcW w:w="4531" w:type="dxa"/>
          </w:tcPr>
          <w:p w14:paraId="62B5DAC7" w14:textId="77777777" w:rsidR="004C33BC" w:rsidRPr="004C33BC" w:rsidRDefault="004C33BC" w:rsidP="00A4489D">
            <w:pPr>
              <w:rPr>
                <w:sz w:val="32"/>
                <w:szCs w:val="32"/>
                <w:cs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ระยะห่างระหว่างขีด</w:t>
            </w:r>
            <w:r w:rsidRPr="004C33BC">
              <w:rPr>
                <w:sz w:val="32"/>
                <w:szCs w:val="32"/>
              </w:rPr>
              <w:t xml:space="preserve">  0.1  0.2  </w:t>
            </w:r>
            <w:r w:rsidRPr="004C33BC">
              <w:rPr>
                <w:rFonts w:hint="cs"/>
                <w:sz w:val="32"/>
                <w:szCs w:val="32"/>
                <w:cs/>
              </w:rPr>
              <w:t>และ</w:t>
            </w:r>
            <w:r w:rsidRPr="004C33BC">
              <w:rPr>
                <w:sz w:val="32"/>
                <w:szCs w:val="32"/>
              </w:rPr>
              <w:t xml:space="preserve"> 0.5  ml</w:t>
            </w:r>
          </w:p>
        </w:tc>
        <w:tc>
          <w:tcPr>
            <w:tcW w:w="4536" w:type="dxa"/>
            <w:gridSpan w:val="2"/>
            <w:vMerge w:val="restart"/>
            <w:vAlign w:val="bottom"/>
          </w:tcPr>
          <w:p w14:paraId="7596E46C" w14:textId="051A480D" w:rsidR="004C33BC" w:rsidRPr="004C33BC" w:rsidRDefault="004C33BC" w:rsidP="00A4489D">
            <w:pPr>
              <w:rPr>
                <w:sz w:val="32"/>
                <w:szCs w:val="32"/>
                <w:cs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ผู้ตรวจสอบ</w:t>
            </w:r>
            <w:r w:rsidRPr="004C33BC">
              <w:rPr>
                <w:sz w:val="32"/>
                <w:szCs w:val="32"/>
              </w:rPr>
              <w:t xml:space="preserve"> ………………………</w:t>
            </w:r>
            <w:r>
              <w:rPr>
                <w:rFonts w:hint="cs"/>
                <w:sz w:val="32"/>
                <w:szCs w:val="32"/>
                <w:cs/>
              </w:rPr>
              <w:t>........</w:t>
            </w:r>
            <w:r w:rsidRPr="004C33BC">
              <w:rPr>
                <w:sz w:val="32"/>
                <w:szCs w:val="32"/>
              </w:rPr>
              <w:t>………………………..</w:t>
            </w:r>
          </w:p>
          <w:p w14:paraId="38C60529" w14:textId="0A7CF9A3" w:rsidR="004C33BC" w:rsidRPr="004C33BC" w:rsidRDefault="004C33BC" w:rsidP="00A4489D">
            <w:pPr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วันที่</w:t>
            </w:r>
            <w:r w:rsidRPr="004C33BC">
              <w:rPr>
                <w:sz w:val="32"/>
                <w:szCs w:val="32"/>
              </w:rPr>
              <w:t xml:space="preserve"> …………………………………………</w:t>
            </w:r>
            <w:r>
              <w:rPr>
                <w:rFonts w:hint="cs"/>
                <w:sz w:val="32"/>
                <w:szCs w:val="32"/>
                <w:cs/>
              </w:rPr>
              <w:t>........</w:t>
            </w:r>
            <w:r w:rsidRPr="004C33BC">
              <w:rPr>
                <w:sz w:val="32"/>
                <w:szCs w:val="32"/>
              </w:rPr>
              <w:t>……………….</w:t>
            </w:r>
          </w:p>
        </w:tc>
      </w:tr>
      <w:tr w:rsidR="004C33BC" w:rsidRPr="004C33BC" w14:paraId="6A6B2707" w14:textId="77777777" w:rsidTr="004C33BC">
        <w:tc>
          <w:tcPr>
            <w:tcW w:w="4531" w:type="dxa"/>
          </w:tcPr>
          <w:p w14:paraId="42C0330A" w14:textId="77777777" w:rsidR="004C33BC" w:rsidRPr="004C33BC" w:rsidRDefault="004C33BC" w:rsidP="00A4489D">
            <w:pPr>
              <w:rPr>
                <w:sz w:val="32"/>
                <w:szCs w:val="32"/>
                <w:cs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ประเภทของสารละลาย</w:t>
            </w:r>
            <w:r w:rsidRPr="004C33BC">
              <w:rPr>
                <w:sz w:val="32"/>
                <w:szCs w:val="32"/>
              </w:rPr>
              <w:t xml:space="preserve"> </w:t>
            </w:r>
            <w:r w:rsidRPr="004C33BC">
              <w:rPr>
                <w:rFonts w:hint="cs"/>
                <w:sz w:val="32"/>
                <w:szCs w:val="32"/>
                <w:cs/>
              </w:rPr>
              <w:t>น้ำปราศจากแก๊ส</w:t>
            </w:r>
          </w:p>
        </w:tc>
        <w:tc>
          <w:tcPr>
            <w:tcW w:w="4536" w:type="dxa"/>
            <w:gridSpan w:val="2"/>
            <w:vMerge/>
          </w:tcPr>
          <w:p w14:paraId="6272D53B" w14:textId="77777777" w:rsidR="004C33BC" w:rsidRPr="004C33BC" w:rsidRDefault="004C33BC" w:rsidP="00A4489D">
            <w:pPr>
              <w:rPr>
                <w:sz w:val="32"/>
                <w:szCs w:val="32"/>
              </w:rPr>
            </w:pPr>
          </w:p>
        </w:tc>
      </w:tr>
    </w:tbl>
    <w:p w14:paraId="410DBC56" w14:textId="77777777" w:rsidR="004C33BC" w:rsidRDefault="004C33BC" w:rsidP="00470464"/>
    <w:p w14:paraId="50E55CAC" w14:textId="778193BD" w:rsidR="00D858CD" w:rsidRPr="00BE6054" w:rsidRDefault="00D858CD" w:rsidP="00470464">
      <w:pPr>
        <w:rPr>
          <w:b/>
          <w:bCs/>
          <w:sz w:val="32"/>
          <w:szCs w:val="32"/>
          <w:cs/>
        </w:rPr>
      </w:pPr>
      <w:r w:rsidRPr="00BE6054">
        <w:rPr>
          <w:rFonts w:hint="cs"/>
          <w:b/>
          <w:bCs/>
          <w:sz w:val="32"/>
          <w:szCs w:val="32"/>
          <w:cs/>
        </w:rPr>
        <w:t>ตารางบันทึกผลการวัด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1134"/>
        <w:gridCol w:w="1134"/>
        <w:gridCol w:w="1134"/>
        <w:gridCol w:w="992"/>
      </w:tblGrid>
      <w:tr w:rsidR="009B63AA" w:rsidRPr="004C33BC" w14:paraId="0EA55307" w14:textId="77777777" w:rsidTr="004C33BC">
        <w:tc>
          <w:tcPr>
            <w:tcW w:w="846" w:type="dxa"/>
            <w:vMerge w:val="restart"/>
            <w:vAlign w:val="center"/>
          </w:tcPr>
          <w:p w14:paraId="0A212607" w14:textId="77777777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ลำดับที่</w:t>
            </w:r>
            <w:r w:rsidRPr="004C33BC">
              <w:rPr>
                <w:sz w:val="32"/>
                <w:szCs w:val="32"/>
              </w:rPr>
              <w:t xml:space="preserve"> (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oMath>
            <w:r w:rsidRPr="004C33BC">
              <w:rPr>
                <w:sz w:val="32"/>
                <w:szCs w:val="3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3C653120" w14:textId="77777777" w:rsidR="004C33BC" w:rsidRDefault="00861732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อัตราการไหล</w:t>
            </w:r>
          </w:p>
          <w:p w14:paraId="34BC9177" w14:textId="31F26DA5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ที่จุดสอบเทียบ</w:t>
            </w:r>
            <w:r w:rsidRPr="004C33BC">
              <w:rPr>
                <w:sz w:val="32"/>
                <w:szCs w:val="32"/>
              </w:rPr>
              <w:t xml:space="preserve"> (ml/h)</w:t>
            </w:r>
          </w:p>
        </w:tc>
        <w:tc>
          <w:tcPr>
            <w:tcW w:w="1701" w:type="dxa"/>
            <w:vMerge w:val="restart"/>
            <w:vAlign w:val="center"/>
          </w:tcPr>
          <w:p w14:paraId="4125618A" w14:textId="77777777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ปริมาณ</w:t>
            </w:r>
          </w:p>
        </w:tc>
        <w:tc>
          <w:tcPr>
            <w:tcW w:w="4394" w:type="dxa"/>
            <w:gridSpan w:val="4"/>
            <w:vAlign w:val="center"/>
          </w:tcPr>
          <w:p w14:paraId="521BC6C5" w14:textId="77777777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ผลการวัดจากเครื่องมือมาตรฐาน</w:t>
            </w:r>
          </w:p>
        </w:tc>
      </w:tr>
      <w:tr w:rsidR="009B63AA" w:rsidRPr="004C33BC" w14:paraId="48505D09" w14:textId="77777777" w:rsidTr="004C33BC">
        <w:tc>
          <w:tcPr>
            <w:tcW w:w="846" w:type="dxa"/>
            <w:vMerge/>
            <w:vAlign w:val="center"/>
          </w:tcPr>
          <w:p w14:paraId="776EF6C0" w14:textId="77777777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6FD2154" w14:textId="77777777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7F47DD6" w14:textId="77777777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98C715B" w14:textId="77777777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Pr="004C33BC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0BE57825" w14:textId="77777777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Pr="004C33BC">
              <w:rPr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7D3ECCE0" w14:textId="77777777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Pr="004C33BC">
              <w:rPr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6D46985F" w14:textId="77777777" w:rsidR="00D858CD" w:rsidRPr="004C33BC" w:rsidRDefault="00D858C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ค่าเฉลี่ย</w:t>
            </w:r>
          </w:p>
        </w:tc>
      </w:tr>
      <w:tr w:rsidR="009B63AA" w:rsidRPr="004C33BC" w14:paraId="2E68025E" w14:textId="77777777" w:rsidTr="004C33BC">
        <w:tc>
          <w:tcPr>
            <w:tcW w:w="846" w:type="dxa"/>
            <w:vMerge w:val="restart"/>
            <w:vAlign w:val="center"/>
          </w:tcPr>
          <w:p w14:paraId="4E0E0B18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14:paraId="0BCC75FB" w14:textId="55E7CBEB" w:rsidR="00D00660" w:rsidRPr="004C33BC" w:rsidRDefault="006A777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3DD6E4FE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ปริมาตร</w:t>
            </w:r>
            <w:r w:rsidRPr="004C33BC">
              <w:rPr>
                <w:sz w:val="32"/>
                <w:szCs w:val="32"/>
              </w:rPr>
              <w:t xml:space="preserve"> (ml)</w:t>
            </w:r>
          </w:p>
        </w:tc>
        <w:tc>
          <w:tcPr>
            <w:tcW w:w="1134" w:type="dxa"/>
            <w:vAlign w:val="center"/>
          </w:tcPr>
          <w:p w14:paraId="781BB0B2" w14:textId="5D00AAF9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2.6</w:t>
            </w:r>
          </w:p>
        </w:tc>
        <w:tc>
          <w:tcPr>
            <w:tcW w:w="1134" w:type="dxa"/>
            <w:vAlign w:val="center"/>
          </w:tcPr>
          <w:p w14:paraId="5956A75B" w14:textId="7DAC0D1C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2.6</w:t>
            </w:r>
          </w:p>
        </w:tc>
        <w:tc>
          <w:tcPr>
            <w:tcW w:w="1134" w:type="dxa"/>
            <w:vAlign w:val="center"/>
          </w:tcPr>
          <w:p w14:paraId="6C5F304A" w14:textId="4C7FF8A3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2.6</w:t>
            </w:r>
          </w:p>
        </w:tc>
        <w:tc>
          <w:tcPr>
            <w:tcW w:w="992" w:type="dxa"/>
            <w:vAlign w:val="center"/>
          </w:tcPr>
          <w:p w14:paraId="1ACC65BF" w14:textId="64725CA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2.6</w:t>
            </w:r>
          </w:p>
        </w:tc>
      </w:tr>
      <w:tr w:rsidR="009B63AA" w:rsidRPr="004C33BC" w14:paraId="70D78A3C" w14:textId="77777777" w:rsidTr="004C33BC">
        <w:tc>
          <w:tcPr>
            <w:tcW w:w="846" w:type="dxa"/>
            <w:vMerge/>
            <w:vAlign w:val="center"/>
          </w:tcPr>
          <w:p w14:paraId="672F898B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14:paraId="25BC7895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A6AB2DC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เวลา</w:t>
            </w:r>
            <w:r w:rsidRPr="004C33BC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7A5C8DBE" w14:textId="125971E6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15.58</w:t>
            </w:r>
          </w:p>
        </w:tc>
        <w:tc>
          <w:tcPr>
            <w:tcW w:w="1134" w:type="dxa"/>
            <w:vAlign w:val="center"/>
          </w:tcPr>
          <w:p w14:paraId="4BB69A79" w14:textId="0C73485E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15.33</w:t>
            </w:r>
          </w:p>
        </w:tc>
        <w:tc>
          <w:tcPr>
            <w:tcW w:w="1134" w:type="dxa"/>
            <w:vAlign w:val="center"/>
          </w:tcPr>
          <w:p w14:paraId="3750F5E4" w14:textId="3DAC0063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15.72</w:t>
            </w:r>
          </w:p>
        </w:tc>
        <w:tc>
          <w:tcPr>
            <w:tcW w:w="992" w:type="dxa"/>
            <w:vAlign w:val="center"/>
          </w:tcPr>
          <w:p w14:paraId="37F5EED1" w14:textId="0A979F53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15.54</w:t>
            </w:r>
          </w:p>
        </w:tc>
      </w:tr>
      <w:tr w:rsidR="009B63AA" w:rsidRPr="004C33BC" w14:paraId="70A3545F" w14:textId="77777777" w:rsidTr="004C33BC">
        <w:tc>
          <w:tcPr>
            <w:tcW w:w="846" w:type="dxa"/>
            <w:vMerge w:val="restart"/>
            <w:vAlign w:val="center"/>
          </w:tcPr>
          <w:p w14:paraId="17DF167C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14:paraId="646E6218" w14:textId="50614A6D" w:rsidR="00D00660" w:rsidRPr="004C33BC" w:rsidRDefault="006A777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14:paraId="79B624C2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ปริมาตร</w:t>
            </w:r>
            <w:r w:rsidRPr="004C33BC">
              <w:rPr>
                <w:sz w:val="32"/>
                <w:szCs w:val="32"/>
              </w:rPr>
              <w:t xml:space="preserve"> (ml)</w:t>
            </w:r>
          </w:p>
        </w:tc>
        <w:tc>
          <w:tcPr>
            <w:tcW w:w="1134" w:type="dxa"/>
            <w:vAlign w:val="bottom"/>
          </w:tcPr>
          <w:p w14:paraId="5BAD11D9" w14:textId="75C7DFF5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8.6</w:t>
            </w:r>
          </w:p>
        </w:tc>
        <w:tc>
          <w:tcPr>
            <w:tcW w:w="1134" w:type="dxa"/>
            <w:vAlign w:val="bottom"/>
          </w:tcPr>
          <w:p w14:paraId="199296EA" w14:textId="0FE7ABAC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8.6</w:t>
            </w:r>
          </w:p>
        </w:tc>
        <w:tc>
          <w:tcPr>
            <w:tcW w:w="1134" w:type="dxa"/>
            <w:vAlign w:val="bottom"/>
          </w:tcPr>
          <w:p w14:paraId="27B443C2" w14:textId="45B1AE1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8.6</w:t>
            </w:r>
          </w:p>
        </w:tc>
        <w:tc>
          <w:tcPr>
            <w:tcW w:w="992" w:type="dxa"/>
            <w:vAlign w:val="center"/>
          </w:tcPr>
          <w:p w14:paraId="49983E85" w14:textId="4C708292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8.6</w:t>
            </w:r>
          </w:p>
        </w:tc>
      </w:tr>
      <w:tr w:rsidR="009B63AA" w:rsidRPr="004C33BC" w14:paraId="655EA70C" w14:textId="77777777" w:rsidTr="004C33BC">
        <w:tc>
          <w:tcPr>
            <w:tcW w:w="846" w:type="dxa"/>
            <w:vMerge/>
            <w:vAlign w:val="center"/>
          </w:tcPr>
          <w:p w14:paraId="44E8BB78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14:paraId="2F6CC748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7B25E314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เวลา</w:t>
            </w:r>
            <w:r w:rsidRPr="004C33BC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778572DE" w14:textId="134DE931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5.25</w:t>
            </w:r>
          </w:p>
        </w:tc>
        <w:tc>
          <w:tcPr>
            <w:tcW w:w="1134" w:type="dxa"/>
            <w:vAlign w:val="center"/>
          </w:tcPr>
          <w:p w14:paraId="5594B18C" w14:textId="2EF7C196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5.33</w:t>
            </w:r>
          </w:p>
        </w:tc>
        <w:tc>
          <w:tcPr>
            <w:tcW w:w="1134" w:type="dxa"/>
            <w:vAlign w:val="center"/>
          </w:tcPr>
          <w:p w14:paraId="446C2E49" w14:textId="71CA6796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5.30</w:t>
            </w:r>
          </w:p>
        </w:tc>
        <w:tc>
          <w:tcPr>
            <w:tcW w:w="992" w:type="dxa"/>
            <w:vAlign w:val="center"/>
          </w:tcPr>
          <w:p w14:paraId="05388BFA" w14:textId="7CF4EC5C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5.29</w:t>
            </w:r>
          </w:p>
        </w:tc>
      </w:tr>
      <w:tr w:rsidR="009B63AA" w:rsidRPr="004C33BC" w14:paraId="10F3529A" w14:textId="77777777" w:rsidTr="004C33BC">
        <w:tc>
          <w:tcPr>
            <w:tcW w:w="846" w:type="dxa"/>
            <w:vMerge w:val="restart"/>
            <w:vAlign w:val="center"/>
          </w:tcPr>
          <w:p w14:paraId="7B3B5E28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14:paraId="2F982CD4" w14:textId="3C647278" w:rsidR="00D00660" w:rsidRPr="004C33BC" w:rsidRDefault="006A777D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200</w:t>
            </w:r>
          </w:p>
        </w:tc>
        <w:tc>
          <w:tcPr>
            <w:tcW w:w="1701" w:type="dxa"/>
          </w:tcPr>
          <w:p w14:paraId="7BFC8413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ปริมาตร</w:t>
            </w:r>
            <w:r w:rsidRPr="004C33BC">
              <w:rPr>
                <w:sz w:val="32"/>
                <w:szCs w:val="32"/>
              </w:rPr>
              <w:t xml:space="preserve"> (ml)</w:t>
            </w:r>
          </w:p>
        </w:tc>
        <w:tc>
          <w:tcPr>
            <w:tcW w:w="1134" w:type="dxa"/>
            <w:vAlign w:val="center"/>
          </w:tcPr>
          <w:p w14:paraId="2163BC8C" w14:textId="5B1C83D3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17.4</w:t>
            </w:r>
          </w:p>
        </w:tc>
        <w:tc>
          <w:tcPr>
            <w:tcW w:w="1134" w:type="dxa"/>
            <w:vAlign w:val="center"/>
          </w:tcPr>
          <w:p w14:paraId="0A451337" w14:textId="6FFA1FF9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17.4</w:t>
            </w:r>
          </w:p>
        </w:tc>
        <w:tc>
          <w:tcPr>
            <w:tcW w:w="1134" w:type="dxa"/>
            <w:vAlign w:val="center"/>
          </w:tcPr>
          <w:p w14:paraId="16FEDBFB" w14:textId="69A989FE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17.4</w:t>
            </w:r>
          </w:p>
        </w:tc>
        <w:tc>
          <w:tcPr>
            <w:tcW w:w="992" w:type="dxa"/>
            <w:vAlign w:val="center"/>
          </w:tcPr>
          <w:p w14:paraId="4A49EC19" w14:textId="281FBCE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17.40</w:t>
            </w:r>
          </w:p>
        </w:tc>
      </w:tr>
      <w:tr w:rsidR="009B63AA" w:rsidRPr="004C33BC" w14:paraId="0D86791E" w14:textId="77777777" w:rsidTr="004C33BC">
        <w:tc>
          <w:tcPr>
            <w:tcW w:w="846" w:type="dxa"/>
            <w:vMerge/>
          </w:tcPr>
          <w:p w14:paraId="61B4976A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821A38F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6D8C8DEC" w14:textId="7777777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  <w:cs/>
              </w:rPr>
              <w:t>เวลา</w:t>
            </w:r>
            <w:r w:rsidRPr="004C33BC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442D82EE" w14:textId="649EA569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5.17</w:t>
            </w:r>
          </w:p>
        </w:tc>
        <w:tc>
          <w:tcPr>
            <w:tcW w:w="1134" w:type="dxa"/>
            <w:vAlign w:val="center"/>
          </w:tcPr>
          <w:p w14:paraId="2104C964" w14:textId="353C8F87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5.20</w:t>
            </w:r>
          </w:p>
        </w:tc>
        <w:tc>
          <w:tcPr>
            <w:tcW w:w="1134" w:type="dxa"/>
            <w:vAlign w:val="center"/>
          </w:tcPr>
          <w:p w14:paraId="4FAECE81" w14:textId="6F5AF479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5.25</w:t>
            </w:r>
          </w:p>
        </w:tc>
        <w:tc>
          <w:tcPr>
            <w:tcW w:w="992" w:type="dxa"/>
            <w:vAlign w:val="center"/>
          </w:tcPr>
          <w:p w14:paraId="00350827" w14:textId="0F61BC46" w:rsidR="00D00660" w:rsidRPr="004C33BC" w:rsidRDefault="00D00660" w:rsidP="004C33BC">
            <w:pPr>
              <w:jc w:val="center"/>
              <w:rPr>
                <w:sz w:val="32"/>
                <w:szCs w:val="32"/>
              </w:rPr>
            </w:pPr>
            <w:r w:rsidRPr="004C33BC">
              <w:rPr>
                <w:sz w:val="32"/>
                <w:szCs w:val="32"/>
              </w:rPr>
              <w:t>5.21</w:t>
            </w:r>
          </w:p>
        </w:tc>
      </w:tr>
    </w:tbl>
    <w:p w14:paraId="2FDE3C87" w14:textId="77777777" w:rsidR="004C33BC" w:rsidRPr="00BE6054" w:rsidRDefault="004C33BC" w:rsidP="00470464">
      <w:pPr>
        <w:rPr>
          <w:sz w:val="36"/>
          <w:szCs w:val="36"/>
        </w:rPr>
      </w:pPr>
    </w:p>
    <w:p w14:paraId="7AE1292C" w14:textId="6948FB51" w:rsidR="00D858CD" w:rsidRPr="00BE6054" w:rsidRDefault="00D858CD" w:rsidP="00470464">
      <w:pPr>
        <w:rPr>
          <w:b/>
          <w:bCs/>
          <w:sz w:val="32"/>
          <w:szCs w:val="32"/>
        </w:rPr>
      </w:pPr>
      <w:r w:rsidRPr="00BE6054">
        <w:rPr>
          <w:rFonts w:hint="cs"/>
          <w:b/>
          <w:bCs/>
          <w:sz w:val="32"/>
          <w:szCs w:val="32"/>
          <w:cs/>
        </w:rPr>
        <w:t>ผลการคำนวณผลการวัด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134"/>
        <w:gridCol w:w="1134"/>
        <w:gridCol w:w="1134"/>
        <w:gridCol w:w="1417"/>
      </w:tblGrid>
      <w:tr w:rsidR="009B63AA" w:rsidRPr="00BE6054" w14:paraId="5D846EB8" w14:textId="77777777" w:rsidTr="00BE6054">
        <w:tc>
          <w:tcPr>
            <w:tcW w:w="846" w:type="dxa"/>
            <w:vMerge w:val="restart"/>
            <w:vAlign w:val="center"/>
          </w:tcPr>
          <w:p w14:paraId="2AF56AD0" w14:textId="77777777" w:rsidR="00D858CD" w:rsidRPr="00BE6054" w:rsidRDefault="00D858C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 xml:space="preserve">ลำดับที่ </w:t>
            </w:r>
            <w:r w:rsidRPr="00BE6054">
              <w:rPr>
                <w:sz w:val="32"/>
                <w:szCs w:val="32"/>
              </w:rPr>
              <w:t>(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oMath>
            <w:r w:rsidRPr="00BE6054">
              <w:rPr>
                <w:sz w:val="32"/>
                <w:szCs w:val="32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240F73EC" w14:textId="637939C1" w:rsidR="00D858CD" w:rsidRPr="00BE6054" w:rsidRDefault="00861732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>อัตราการไห</w:t>
            </w:r>
            <w:r w:rsidR="009F2921" w:rsidRPr="00BE6054">
              <w:rPr>
                <w:rFonts w:hint="cs"/>
                <w:sz w:val="32"/>
                <w:szCs w:val="32"/>
                <w:cs/>
              </w:rPr>
              <w:t>ล</w:t>
            </w:r>
            <w:r w:rsidR="009F2921" w:rsidRPr="00BE6054">
              <w:rPr>
                <w:sz w:val="32"/>
                <w:szCs w:val="32"/>
                <w:cs/>
              </w:rPr>
              <w:br/>
            </w:r>
            <w:r w:rsidR="009F2921" w:rsidRPr="00BE6054">
              <w:rPr>
                <w:rFonts w:hint="cs"/>
                <w:sz w:val="32"/>
                <w:szCs w:val="32"/>
                <w:cs/>
              </w:rPr>
              <w:t xml:space="preserve"> </w:t>
            </w:r>
            <w:r w:rsidR="00D858CD" w:rsidRPr="00BE6054">
              <w:rPr>
                <w:rFonts w:hint="cs"/>
                <w:sz w:val="32"/>
                <w:szCs w:val="32"/>
                <w:cs/>
              </w:rPr>
              <w:t>ที่จุดสอบเทียบ</w:t>
            </w:r>
            <w:r w:rsidR="00F252D1" w:rsidRPr="00BE6054">
              <w:rPr>
                <w:rFonts w:hint="cs"/>
                <w:sz w:val="32"/>
                <w:szCs w:val="32"/>
                <w:cs/>
              </w:rPr>
              <w:t xml:space="preserve"> </w:t>
            </w:r>
            <w:r w:rsidR="00D858CD" w:rsidRPr="00BE6054">
              <w:rPr>
                <w:sz w:val="32"/>
                <w:szCs w:val="32"/>
              </w:rPr>
              <w:t>(ml/h)</w:t>
            </w:r>
          </w:p>
        </w:tc>
        <w:tc>
          <w:tcPr>
            <w:tcW w:w="3402" w:type="dxa"/>
            <w:gridSpan w:val="3"/>
            <w:vAlign w:val="center"/>
          </w:tcPr>
          <w:p w14:paraId="7FDEEDB6" w14:textId="1A0C22EF" w:rsidR="00D858CD" w:rsidRPr="00BE6054" w:rsidRDefault="00D858C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>ผลการคำนวณ</w:t>
            </w:r>
            <w:r w:rsidR="00861732" w:rsidRPr="00BE6054">
              <w:rPr>
                <w:rFonts w:hint="cs"/>
                <w:sz w:val="32"/>
                <w:szCs w:val="32"/>
                <w:cs/>
              </w:rPr>
              <w:t>อัตราการไหล</w:t>
            </w:r>
            <w:r w:rsidRPr="00BE6054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BE6054">
              <w:rPr>
                <w:sz w:val="32"/>
                <w:szCs w:val="32"/>
              </w:rPr>
              <w:t>(ml/h)</w:t>
            </w:r>
          </w:p>
        </w:tc>
        <w:tc>
          <w:tcPr>
            <w:tcW w:w="1134" w:type="dxa"/>
            <w:vMerge w:val="restart"/>
            <w:vAlign w:val="center"/>
          </w:tcPr>
          <w:p w14:paraId="26525C2D" w14:textId="77777777" w:rsidR="00D858CD" w:rsidRPr="00BE6054" w:rsidRDefault="00D858C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>ค่าเฉลี่ย</w:t>
            </w:r>
            <w:r w:rsidRPr="00BE6054">
              <w:rPr>
                <w:sz w:val="32"/>
                <w:szCs w:val="32"/>
                <w:cs/>
              </w:rPr>
              <w:br/>
            </w:r>
            <w:r w:rsidRPr="00BE6054">
              <w:rPr>
                <w:sz w:val="32"/>
                <w:szCs w:val="32"/>
              </w:rPr>
              <w:t>(ml/h)</w:t>
            </w:r>
          </w:p>
        </w:tc>
        <w:tc>
          <w:tcPr>
            <w:tcW w:w="1417" w:type="dxa"/>
            <w:vMerge w:val="restart"/>
            <w:vAlign w:val="center"/>
          </w:tcPr>
          <w:p w14:paraId="40A6E3F8" w14:textId="0DAD94A4" w:rsidR="00D858CD" w:rsidRPr="00BE6054" w:rsidRDefault="004B5410" w:rsidP="00BE6054">
            <w:pPr>
              <w:jc w:val="center"/>
              <w:rPr>
                <w:sz w:val="32"/>
                <w:szCs w:val="32"/>
                <w:cs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>ค่าเบี่ยงเบน</w:t>
            </w:r>
            <w:r w:rsidR="00AF0FF6" w:rsidRPr="00BE6054">
              <w:rPr>
                <w:rFonts w:hint="cs"/>
                <w:sz w:val="32"/>
                <w:szCs w:val="32"/>
                <w:cs/>
              </w:rPr>
              <w:t>มาตรฐาน</w:t>
            </w:r>
          </w:p>
        </w:tc>
      </w:tr>
      <w:tr w:rsidR="009B63AA" w:rsidRPr="00BE6054" w14:paraId="31066BB0" w14:textId="77777777" w:rsidTr="00BE6054">
        <w:tc>
          <w:tcPr>
            <w:tcW w:w="846" w:type="dxa"/>
            <w:vMerge/>
          </w:tcPr>
          <w:p w14:paraId="3C986994" w14:textId="77777777" w:rsidR="00D858CD" w:rsidRPr="00BE6054" w:rsidRDefault="00D858CD" w:rsidP="00BE60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E171959" w14:textId="77777777" w:rsidR="00D858CD" w:rsidRPr="00BE6054" w:rsidRDefault="00D858CD" w:rsidP="00BE60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7344938" w14:textId="77777777" w:rsidR="00D858CD" w:rsidRPr="00BE6054" w:rsidRDefault="00D858C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134" w:type="dxa"/>
            <w:vAlign w:val="center"/>
          </w:tcPr>
          <w:p w14:paraId="4BE9B3AC" w14:textId="77777777" w:rsidR="00D858CD" w:rsidRPr="00BE6054" w:rsidRDefault="00D858C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134" w:type="dxa"/>
            <w:vAlign w:val="center"/>
          </w:tcPr>
          <w:p w14:paraId="5F9EAE84" w14:textId="77777777" w:rsidR="00D858CD" w:rsidRPr="00BE6054" w:rsidRDefault="00D858C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134" w:type="dxa"/>
            <w:vMerge/>
          </w:tcPr>
          <w:p w14:paraId="6599E068" w14:textId="77777777" w:rsidR="00D858CD" w:rsidRPr="00BE6054" w:rsidRDefault="00D858CD" w:rsidP="00BE60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B42E98B" w14:textId="77777777" w:rsidR="00D858CD" w:rsidRPr="00BE6054" w:rsidRDefault="00D858CD" w:rsidP="00BE6054">
            <w:pPr>
              <w:jc w:val="center"/>
              <w:rPr>
                <w:sz w:val="32"/>
                <w:szCs w:val="32"/>
              </w:rPr>
            </w:pPr>
          </w:p>
        </w:tc>
      </w:tr>
      <w:tr w:rsidR="009B63AA" w:rsidRPr="00BE6054" w14:paraId="6A2B79CD" w14:textId="77777777" w:rsidTr="00BE6054">
        <w:tc>
          <w:tcPr>
            <w:tcW w:w="846" w:type="dxa"/>
            <w:vAlign w:val="center"/>
          </w:tcPr>
          <w:p w14:paraId="5E5E11E2" w14:textId="77777777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2268" w:type="dxa"/>
            <w:vAlign w:val="center"/>
          </w:tcPr>
          <w:p w14:paraId="59E0E7DD" w14:textId="62B11E79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14:paraId="242BDE2E" w14:textId="3FEAF98C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10.0</w:t>
            </w:r>
          </w:p>
        </w:tc>
        <w:tc>
          <w:tcPr>
            <w:tcW w:w="1134" w:type="dxa"/>
            <w:vAlign w:val="center"/>
          </w:tcPr>
          <w:p w14:paraId="41F75CD5" w14:textId="347457C9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10.2</w:t>
            </w:r>
          </w:p>
        </w:tc>
        <w:tc>
          <w:tcPr>
            <w:tcW w:w="1134" w:type="dxa"/>
            <w:vAlign w:val="center"/>
          </w:tcPr>
          <w:p w14:paraId="49B13437" w14:textId="6E589162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9.9</w:t>
            </w:r>
          </w:p>
        </w:tc>
        <w:tc>
          <w:tcPr>
            <w:tcW w:w="1134" w:type="dxa"/>
            <w:vAlign w:val="center"/>
          </w:tcPr>
          <w:p w14:paraId="2E2CFDD8" w14:textId="56CE54DC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10.04</w:t>
            </w:r>
          </w:p>
        </w:tc>
        <w:tc>
          <w:tcPr>
            <w:tcW w:w="1417" w:type="dxa"/>
            <w:vAlign w:val="center"/>
          </w:tcPr>
          <w:p w14:paraId="0F131579" w14:textId="449A6A4B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0.13</w:t>
            </w:r>
          </w:p>
        </w:tc>
      </w:tr>
      <w:tr w:rsidR="009B63AA" w:rsidRPr="00BE6054" w14:paraId="453F0CF4" w14:textId="77777777" w:rsidTr="00BE6054">
        <w:tc>
          <w:tcPr>
            <w:tcW w:w="846" w:type="dxa"/>
            <w:vAlign w:val="center"/>
          </w:tcPr>
          <w:p w14:paraId="20ECAC2E" w14:textId="77777777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2268" w:type="dxa"/>
            <w:vAlign w:val="center"/>
          </w:tcPr>
          <w:p w14:paraId="32961A1B" w14:textId="72EC8813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43745CE5" w14:textId="772D3005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98.3</w:t>
            </w:r>
          </w:p>
        </w:tc>
        <w:tc>
          <w:tcPr>
            <w:tcW w:w="1134" w:type="dxa"/>
            <w:vAlign w:val="center"/>
          </w:tcPr>
          <w:p w14:paraId="621C83EC" w14:textId="1B98180B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96.8</w:t>
            </w:r>
          </w:p>
        </w:tc>
        <w:tc>
          <w:tcPr>
            <w:tcW w:w="1134" w:type="dxa"/>
            <w:vAlign w:val="center"/>
          </w:tcPr>
          <w:p w14:paraId="7AFDE08E" w14:textId="34DF2AF3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97.4</w:t>
            </w:r>
          </w:p>
        </w:tc>
        <w:tc>
          <w:tcPr>
            <w:tcW w:w="1134" w:type="dxa"/>
            <w:vAlign w:val="center"/>
          </w:tcPr>
          <w:p w14:paraId="789C9008" w14:textId="707F74A8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97.48</w:t>
            </w:r>
          </w:p>
        </w:tc>
        <w:tc>
          <w:tcPr>
            <w:tcW w:w="1417" w:type="dxa"/>
            <w:vAlign w:val="center"/>
          </w:tcPr>
          <w:p w14:paraId="294E8B34" w14:textId="64AB3CB4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0.75</w:t>
            </w:r>
          </w:p>
        </w:tc>
      </w:tr>
      <w:tr w:rsidR="009B63AA" w:rsidRPr="00BE6054" w14:paraId="6398227D" w14:textId="77777777" w:rsidTr="00BE6054">
        <w:tc>
          <w:tcPr>
            <w:tcW w:w="846" w:type="dxa"/>
            <w:vAlign w:val="center"/>
          </w:tcPr>
          <w:p w14:paraId="1EE0B5EC" w14:textId="77777777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2268" w:type="dxa"/>
            <w:vAlign w:val="center"/>
          </w:tcPr>
          <w:p w14:paraId="2DAFEAF0" w14:textId="18449FFB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200</w:t>
            </w:r>
          </w:p>
        </w:tc>
        <w:tc>
          <w:tcPr>
            <w:tcW w:w="1134" w:type="dxa"/>
            <w:vAlign w:val="center"/>
          </w:tcPr>
          <w:p w14:paraId="50D4C89C" w14:textId="1BBA2AD1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201.9</w:t>
            </w:r>
          </w:p>
        </w:tc>
        <w:tc>
          <w:tcPr>
            <w:tcW w:w="1134" w:type="dxa"/>
            <w:vAlign w:val="center"/>
          </w:tcPr>
          <w:p w14:paraId="0E20F732" w14:textId="5009441B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200.8</w:t>
            </w:r>
          </w:p>
        </w:tc>
        <w:tc>
          <w:tcPr>
            <w:tcW w:w="1134" w:type="dxa"/>
            <w:vAlign w:val="center"/>
          </w:tcPr>
          <w:p w14:paraId="21B7E992" w14:textId="0E8691C9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198.9</w:t>
            </w:r>
          </w:p>
        </w:tc>
        <w:tc>
          <w:tcPr>
            <w:tcW w:w="1134" w:type="dxa"/>
            <w:vAlign w:val="center"/>
          </w:tcPr>
          <w:p w14:paraId="2788468E" w14:textId="5B93748E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200.52</w:t>
            </w:r>
          </w:p>
        </w:tc>
        <w:tc>
          <w:tcPr>
            <w:tcW w:w="1417" w:type="dxa"/>
            <w:vAlign w:val="center"/>
          </w:tcPr>
          <w:p w14:paraId="32077820" w14:textId="42EB4FB1" w:rsidR="0025365D" w:rsidRPr="00BE6054" w:rsidRDefault="0025365D" w:rsidP="00BE6054">
            <w:pPr>
              <w:jc w:val="center"/>
              <w:rPr>
                <w:sz w:val="32"/>
                <w:szCs w:val="32"/>
              </w:rPr>
            </w:pPr>
            <w:r w:rsidRPr="00BE6054">
              <w:rPr>
                <w:sz w:val="32"/>
                <w:szCs w:val="32"/>
              </w:rPr>
              <w:t>1.55</w:t>
            </w:r>
          </w:p>
        </w:tc>
      </w:tr>
    </w:tbl>
    <w:p w14:paraId="7AE68117" w14:textId="71245E66" w:rsidR="00F76B12" w:rsidRPr="00470464" w:rsidRDefault="00F76B12" w:rsidP="00470464"/>
    <w:p w14:paraId="1B4663B8" w14:textId="1C89F429" w:rsidR="00EE00A8" w:rsidRDefault="00EE00A8" w:rsidP="00470464">
      <w:pPr>
        <w:rPr>
          <w:sz w:val="32"/>
          <w:szCs w:val="32"/>
        </w:rPr>
      </w:pPr>
    </w:p>
    <w:p w14:paraId="736889A1" w14:textId="0C74E34C" w:rsidR="005F197E" w:rsidRDefault="005F197E" w:rsidP="00470464">
      <w:pPr>
        <w:rPr>
          <w:sz w:val="32"/>
          <w:szCs w:val="32"/>
        </w:rPr>
      </w:pPr>
    </w:p>
    <w:p w14:paraId="7B408D2F" w14:textId="76753537" w:rsidR="005F197E" w:rsidRDefault="005F197E" w:rsidP="00470464">
      <w:pPr>
        <w:rPr>
          <w:sz w:val="32"/>
          <w:szCs w:val="32"/>
        </w:rPr>
      </w:pPr>
    </w:p>
    <w:p w14:paraId="0987639D" w14:textId="2A052F6A" w:rsidR="005F197E" w:rsidRDefault="005F197E" w:rsidP="00470464">
      <w:pPr>
        <w:rPr>
          <w:sz w:val="32"/>
          <w:szCs w:val="32"/>
        </w:rPr>
      </w:pPr>
    </w:p>
    <w:p w14:paraId="23F8C3E3" w14:textId="197F8ECB" w:rsidR="005F197E" w:rsidRDefault="005F197E" w:rsidP="00470464">
      <w:pPr>
        <w:rPr>
          <w:sz w:val="32"/>
          <w:szCs w:val="32"/>
        </w:rPr>
      </w:pPr>
    </w:p>
    <w:p w14:paraId="4D95C57B" w14:textId="77777777" w:rsidR="005F197E" w:rsidRPr="00BE6054" w:rsidRDefault="005F197E" w:rsidP="00470464">
      <w:pPr>
        <w:rPr>
          <w:rFonts w:hint="cs"/>
          <w:sz w:val="32"/>
          <w:szCs w:val="32"/>
        </w:rPr>
      </w:pPr>
    </w:p>
    <w:p w14:paraId="66D4D9B5" w14:textId="2D2BA97A" w:rsidR="0081377C" w:rsidRDefault="00BB3167" w:rsidP="006D1B89">
      <w:pPr>
        <w:jc w:val="left"/>
        <w:rPr>
          <w:sz w:val="32"/>
          <w:szCs w:val="32"/>
        </w:rPr>
      </w:pPr>
      <w:r w:rsidRPr="006D1B89">
        <w:rPr>
          <w:rFonts w:hint="cs"/>
          <w:sz w:val="32"/>
          <w:szCs w:val="32"/>
          <w:cs/>
        </w:rPr>
        <w:lastRenderedPageBreak/>
        <w:t>ตัวอย่างผลการประเมินความไม่แน่นอนของการสอบเทียบด้วยวิธีการตวง</w:t>
      </w:r>
      <w:r w:rsidR="007A4E85" w:rsidRPr="006D1B89">
        <w:rPr>
          <w:sz w:val="32"/>
          <w:szCs w:val="32"/>
        </w:rPr>
        <w:t xml:space="preserve"> </w:t>
      </w:r>
      <w:r w:rsidR="007A4E85" w:rsidRPr="006D1B89">
        <w:rPr>
          <w:rFonts w:hint="cs"/>
          <w:sz w:val="32"/>
          <w:szCs w:val="32"/>
          <w:cs/>
        </w:rPr>
        <w:t>ที่อัตรา</w:t>
      </w:r>
      <w:r w:rsidR="00646B80" w:rsidRPr="006D1B89">
        <w:rPr>
          <w:rFonts w:hint="cs"/>
          <w:sz w:val="32"/>
          <w:szCs w:val="32"/>
          <w:cs/>
        </w:rPr>
        <w:t>การ</w:t>
      </w:r>
      <w:r w:rsidR="007A4E85" w:rsidRPr="006D1B89">
        <w:rPr>
          <w:rFonts w:hint="cs"/>
          <w:sz w:val="32"/>
          <w:szCs w:val="32"/>
          <w:cs/>
        </w:rPr>
        <w:t xml:space="preserve">ไหล </w:t>
      </w:r>
      <w:r w:rsidR="007A4E85" w:rsidRPr="006D1B89">
        <w:rPr>
          <w:sz w:val="32"/>
          <w:szCs w:val="32"/>
        </w:rPr>
        <w:t>10 ml/h</w:t>
      </w:r>
    </w:p>
    <w:p w14:paraId="7F117B78" w14:textId="77777777" w:rsidR="00CA534B" w:rsidRPr="00CA534B" w:rsidRDefault="00CA534B" w:rsidP="006D1B89">
      <w:pPr>
        <w:jc w:val="lef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923"/>
        <w:gridCol w:w="698"/>
        <w:gridCol w:w="1306"/>
        <w:gridCol w:w="1342"/>
        <w:gridCol w:w="1243"/>
        <w:gridCol w:w="1417"/>
        <w:gridCol w:w="1086"/>
      </w:tblGrid>
      <w:tr w:rsidR="00E045D6" w:rsidRPr="001111C2" w14:paraId="1B0A8C0D" w14:textId="77777777" w:rsidTr="006D1B89"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96EDB5B" w14:textId="327C65AA" w:rsidR="004F27DE" w:rsidRPr="001111C2" w:rsidRDefault="005D204B" w:rsidP="005F197E">
            <w:pPr>
              <w:ind w:left="-120" w:right="-78"/>
              <w:jc w:val="center"/>
            </w:pPr>
            <w:r w:rsidRPr="00DA714C">
              <w:rPr>
                <w:sz w:val="32"/>
                <w:szCs w:val="32"/>
              </w:rPr>
              <w:t>Quantity</w:t>
            </w:r>
            <w:r w:rsidR="00E045D6" w:rsidRPr="001111C2"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141E9C2A" w14:textId="77777777" w:rsidR="004F27DE" w:rsidRPr="00DA714C" w:rsidRDefault="005D204B" w:rsidP="005F197E">
            <w:pPr>
              <w:ind w:left="-116" w:right="-80"/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Estimate</w:t>
            </w:r>
          </w:p>
          <w:p w14:paraId="6CE1F950" w14:textId="3998ECA6" w:rsidR="005D204B" w:rsidRPr="001111C2" w:rsidRDefault="00420616" w:rsidP="005F197E">
            <w:pPr>
              <w:ind w:left="-116" w:right="-80"/>
              <w:jc w:val="center"/>
            </w:pPr>
            <w:r w:rsidRPr="00DA714C">
              <w:rPr>
                <w:sz w:val="32"/>
                <w:szCs w:val="32"/>
              </w:rPr>
              <w:t>V</w:t>
            </w:r>
            <w:r w:rsidR="005D204B" w:rsidRPr="00DA714C">
              <w:rPr>
                <w:sz w:val="32"/>
                <w:szCs w:val="32"/>
              </w:rPr>
              <w:t>alue</w:t>
            </w:r>
            <w:r w:rsidRPr="00DA714C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426684D" w14:textId="7B75B28B" w:rsidR="004F27DE" w:rsidRPr="001111C2" w:rsidRDefault="005D204B" w:rsidP="005F197E">
            <w:pPr>
              <w:jc w:val="center"/>
            </w:pPr>
            <w:r w:rsidRPr="00DA714C">
              <w:rPr>
                <w:sz w:val="32"/>
                <w:szCs w:val="32"/>
              </w:rPr>
              <w:t>Unit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05902CEB" w14:textId="77777777" w:rsidR="004F27DE" w:rsidRPr="00DA714C" w:rsidRDefault="00F96D40" w:rsidP="005F197E">
            <w:pPr>
              <w:ind w:left="-20" w:right="-3"/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Standard Uncertainty</w:t>
            </w:r>
          </w:p>
          <w:p w14:paraId="407C1DBA" w14:textId="0717D578" w:rsidR="00CE7C43" w:rsidRPr="001111C2" w:rsidRDefault="00CE7C43" w:rsidP="005F197E">
            <w:pPr>
              <w:ind w:left="-20" w:right="-3"/>
              <w:jc w:val="center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748D348B" w14:textId="2578914C" w:rsidR="00CE7C43" w:rsidRPr="00DA714C" w:rsidRDefault="00F96D40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Probability Distribution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FE19EA2" w14:textId="77777777" w:rsidR="004F27DE" w:rsidRPr="00DA714C" w:rsidRDefault="00F96D40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Sensitivity Coefficient</w:t>
            </w:r>
          </w:p>
          <w:p w14:paraId="6825BFBD" w14:textId="5D8F6B1E" w:rsidR="00980646" w:rsidRPr="001111C2" w:rsidRDefault="003B0A74" w:rsidP="005F197E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0FAC24" w14:textId="77777777" w:rsidR="004F27DE" w:rsidRPr="00DA714C" w:rsidRDefault="00F96D40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Uncer</w:t>
            </w:r>
            <w:r w:rsidR="00E045D6" w:rsidRPr="00DA714C">
              <w:rPr>
                <w:sz w:val="32"/>
                <w:szCs w:val="32"/>
              </w:rPr>
              <w:t>tainty Contribution</w:t>
            </w:r>
          </w:p>
          <w:p w14:paraId="0B39B09F" w14:textId="0038CA70" w:rsidR="00980646" w:rsidRPr="001111C2" w:rsidRDefault="003B0A74" w:rsidP="005F197E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14:paraId="078B7710" w14:textId="77777777" w:rsidR="004F27DE" w:rsidRPr="00DA714C" w:rsidRDefault="00E045D6" w:rsidP="005F197E">
            <w:pPr>
              <w:ind w:left="-101" w:right="-161"/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Degree of Freedom</w:t>
            </w:r>
          </w:p>
          <w:p w14:paraId="3F397A03" w14:textId="3226EF1D" w:rsidR="00D042AF" w:rsidRPr="001111C2" w:rsidRDefault="003B0A74" w:rsidP="005F197E">
            <w:pPr>
              <w:ind w:left="-101" w:right="-161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B660DF" w:rsidRPr="001111C2" w14:paraId="641CB73C" w14:textId="77777777" w:rsidTr="001111C2">
        <w:trPr>
          <w:trHeight w:val="7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B82B8" w14:textId="6882D430" w:rsidR="00B660DF" w:rsidRPr="00DA714C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C2CF4C" w14:textId="2C911A1E" w:rsidR="00B660DF" w:rsidRPr="00DA714C" w:rsidRDefault="00B660DF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7533B" w14:textId="02924C15" w:rsidR="00B660DF" w:rsidRPr="00A14BA0" w:rsidRDefault="00B660DF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0AFE4" w14:textId="0C5F781C" w:rsidR="00B660DF" w:rsidRPr="00A14BA0" w:rsidRDefault="00B660DF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86CCF" w14:textId="2FD67852" w:rsidR="00B660DF" w:rsidRPr="00A14BA0" w:rsidRDefault="00B660DF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316C5" w14:textId="51D29CE8" w:rsidR="00B660DF" w:rsidRPr="00A14BA0" w:rsidRDefault="00B660DF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D47AE" w14:textId="17DA5630" w:rsidR="00B660DF" w:rsidRPr="00A14BA0" w:rsidRDefault="00B660DF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95F5" w14:textId="2E29241D" w:rsidR="00B660DF" w:rsidRPr="00A14BA0" w:rsidRDefault="00B660DF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</w:tr>
      <w:tr w:rsidR="003A1C89" w:rsidRPr="001111C2" w14:paraId="4DD2ED60" w14:textId="77777777" w:rsidTr="001111C2">
        <w:trPr>
          <w:trHeight w:val="80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E73D4" w14:textId="7E1331AA" w:rsidR="003A1C89" w:rsidRPr="00DA714C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E6F99" w14:textId="55A3B35C" w:rsidR="003A1C89" w:rsidRPr="00DA714C" w:rsidRDefault="003A1C89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2.6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C036B" w14:textId="046A0557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BFA9C" w14:textId="72D26E6F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0.029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A0B3D" w14:textId="6EED725D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2DF175" w14:textId="624CF74B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3.86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50E97" w14:textId="5BF8F413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0.111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D7EB6" w14:textId="27575601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3A1C89" w:rsidRPr="001111C2" w14:paraId="5BA5D3D6" w14:textId="77777777" w:rsidTr="001111C2">
        <w:trPr>
          <w:trHeight w:val="80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94D06" w14:textId="41654D1B" w:rsidR="003A1C89" w:rsidRPr="00DA714C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3CAE28" w14:textId="0E4E3663" w:rsidR="003A1C89" w:rsidRPr="00DA714C" w:rsidRDefault="003A1C89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1F93E" w14:textId="442B99F8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388A7" w14:textId="0DE39588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0.006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E534C" w14:textId="40869F29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5E6246" w14:textId="3DB7D814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3.86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ED0534" w14:textId="78B8704A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0.022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D5369" w14:textId="7A6BDEE3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3A1C89" w:rsidRPr="001111C2" w14:paraId="4F5A1BA1" w14:textId="77777777" w:rsidTr="006D1B89">
        <w:trPr>
          <w:trHeight w:val="216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C99C7" w14:textId="664BD282" w:rsidR="003A1C89" w:rsidRPr="00DA714C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642362" w14:textId="69891A07" w:rsidR="003A1C89" w:rsidRPr="00DA714C" w:rsidRDefault="003A1C89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15.54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E5A5E" w14:textId="3862F767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min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D940D" w14:textId="6EEC49F6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0.019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590A4" w14:textId="3A389F40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7A95DB" w14:textId="50E95D51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-0.65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D3C7D4" w14:textId="56B8BC98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-0.012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5DE9E" w14:textId="493E99F9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3A1C89" w:rsidRPr="001111C2" w14:paraId="1B78E472" w14:textId="77777777" w:rsidTr="006D1B89">
        <w:trPr>
          <w:trHeight w:val="216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2AFB1" w14:textId="05D7ACEE" w:rsidR="003A1C89" w:rsidRPr="00DA714C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5AD16C" w14:textId="7BB5E72A" w:rsidR="003A1C89" w:rsidRPr="00DA714C" w:rsidRDefault="003A1C89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0F7F3" w14:textId="601C4B5D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min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4E556" w14:textId="79DE4E1C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0.005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F2010" w14:textId="5F6068B3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2DB730" w14:textId="23ADD567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-0.65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D9A12C" w14:textId="0827FAD9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-0.003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91509" w14:textId="247B2109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3A1C89" w:rsidRPr="001111C2" w14:paraId="58245D38" w14:textId="77777777" w:rsidTr="006D1B89">
        <w:trPr>
          <w:trHeight w:val="21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8BC8" w14:textId="3E11E8EC" w:rsidR="003A1C89" w:rsidRPr="00DA714C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7622" w14:textId="145561FB" w:rsidR="003A1C89" w:rsidRPr="00DA714C" w:rsidRDefault="003A1C89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E792" w14:textId="698DD9D6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9120" w14:textId="6067902A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0.074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3E3B" w14:textId="36A85CD6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Normal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A53D2" w14:textId="5EE09640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E78D5" w14:textId="00CF1254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0.074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92D" w14:textId="4F2058A2" w:rsidR="003A1C89" w:rsidRPr="00A14BA0" w:rsidRDefault="003A1C89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2</w:t>
            </w:r>
          </w:p>
        </w:tc>
      </w:tr>
      <w:tr w:rsidR="00640007" w:rsidRPr="001111C2" w14:paraId="4BE1CB7A" w14:textId="77777777" w:rsidTr="006D1B89">
        <w:trPr>
          <w:trHeight w:val="21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45797" w14:textId="502183FE" w:rsidR="00640007" w:rsidRPr="00DA714C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11480" w14:textId="0996AC9C" w:rsidR="00640007" w:rsidRPr="00DA714C" w:rsidRDefault="00A003A4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10.04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C2167" w14:textId="7841D412" w:rsidR="00640007" w:rsidRPr="00A14BA0" w:rsidRDefault="00640007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162" w14:textId="745D6E0D" w:rsidR="00640007" w:rsidRPr="001111C2" w:rsidRDefault="003B0A74" w:rsidP="005F197E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0CFB" w14:textId="0785DB29" w:rsidR="00640007" w:rsidRPr="001111C2" w:rsidRDefault="00640007" w:rsidP="005F197E">
            <w:pPr>
              <w:jc w:val="center"/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k=</m:t>
              </m:r>
            </m:oMath>
            <w:r w:rsidR="00A003A4" w:rsidRPr="001111C2">
              <w:t xml:space="preserve"> </w:t>
            </w:r>
            <w:r w:rsidR="00A003A4" w:rsidRPr="00A14BA0">
              <w:rPr>
                <w:sz w:val="32"/>
                <w:szCs w:val="32"/>
              </w:rPr>
              <w:t>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E2E" w14:textId="60D08084" w:rsidR="00640007" w:rsidRPr="00A14BA0" w:rsidRDefault="00DE3FCF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0.0136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146F" w14:textId="42F1B9F5" w:rsidR="00640007" w:rsidRPr="00A14BA0" w:rsidRDefault="00DE3FCF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23</w:t>
            </w:r>
          </w:p>
        </w:tc>
      </w:tr>
      <w:tr w:rsidR="00640007" w:rsidRPr="001111C2" w14:paraId="22889E31" w14:textId="77777777" w:rsidTr="006D1B89">
        <w:trPr>
          <w:trHeight w:val="216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763B6" w14:textId="30D19472" w:rsidR="00640007" w:rsidRPr="00DA714C" w:rsidRDefault="00640007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8FFE2" w14:textId="0B495F68" w:rsidR="00640007" w:rsidRPr="00DA714C" w:rsidRDefault="00A003A4" w:rsidP="005F197E">
            <w:pPr>
              <w:jc w:val="center"/>
              <w:rPr>
                <w:sz w:val="32"/>
                <w:szCs w:val="32"/>
              </w:rPr>
            </w:pPr>
            <w:r w:rsidRPr="00DA714C">
              <w:rPr>
                <w:sz w:val="32"/>
                <w:szCs w:val="32"/>
              </w:rPr>
              <w:t>0.04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D2E82" w14:textId="69353B99" w:rsidR="00640007" w:rsidRPr="00A14BA0" w:rsidRDefault="00640007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38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98211" w14:textId="677F3303" w:rsidR="00640007" w:rsidRPr="001111C2" w:rsidRDefault="003B0A74" w:rsidP="005F197E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FA2A3" w14:textId="4CFCEB74" w:rsidR="00640007" w:rsidRPr="00A14BA0" w:rsidRDefault="00DE3FCF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0.29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F269A" w14:textId="30489DC9" w:rsidR="00640007" w:rsidRPr="00A14BA0" w:rsidRDefault="00640007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</w:tr>
      <w:tr w:rsidR="00640007" w:rsidRPr="001111C2" w14:paraId="2F8CB5A0" w14:textId="77777777" w:rsidTr="006D1B89">
        <w:trPr>
          <w:trHeight w:val="21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82F8" w14:textId="77777777" w:rsidR="00640007" w:rsidRPr="00DA714C" w:rsidRDefault="00640007" w:rsidP="005F1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92B" w14:textId="77777777" w:rsidR="00640007" w:rsidRPr="00DA714C" w:rsidRDefault="00640007" w:rsidP="005F19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F81A" w14:textId="77777777" w:rsidR="00640007" w:rsidRPr="001111C2" w:rsidRDefault="00640007" w:rsidP="005F197E">
            <w:pPr>
              <w:jc w:val="center"/>
            </w:pPr>
          </w:p>
        </w:tc>
        <w:tc>
          <w:tcPr>
            <w:tcW w:w="38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3951" w14:textId="77777777" w:rsidR="00640007" w:rsidRPr="001111C2" w:rsidRDefault="00640007" w:rsidP="005F197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C2F9" w14:textId="139CD847" w:rsidR="00640007" w:rsidRPr="00A14BA0" w:rsidRDefault="00DE3FCF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2.88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AFAF" w14:textId="646B149B" w:rsidR="00640007" w:rsidRPr="00A14BA0" w:rsidRDefault="00BD1193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%</w:t>
            </w:r>
          </w:p>
        </w:tc>
      </w:tr>
    </w:tbl>
    <w:p w14:paraId="65EE80D3" w14:textId="766C5CA3" w:rsidR="00D858CD" w:rsidRPr="006D1B89" w:rsidRDefault="00D858CD" w:rsidP="006D1B89">
      <w:pPr>
        <w:jc w:val="center"/>
        <w:rPr>
          <w:sz w:val="32"/>
          <w:szCs w:val="32"/>
        </w:rPr>
      </w:pPr>
    </w:p>
    <w:p w14:paraId="74A72F23" w14:textId="5CBA95BD" w:rsidR="00F76B12" w:rsidRDefault="00646B80" w:rsidP="006D1B89">
      <w:pPr>
        <w:jc w:val="left"/>
        <w:rPr>
          <w:sz w:val="32"/>
          <w:szCs w:val="32"/>
        </w:rPr>
      </w:pPr>
      <w:r w:rsidRPr="006D1B89">
        <w:rPr>
          <w:rFonts w:hint="cs"/>
          <w:sz w:val="32"/>
          <w:szCs w:val="32"/>
          <w:cs/>
        </w:rPr>
        <w:t>ตัวอย่างผลการประเมินความไม่แน่นอนของการสอบเทียบด้วยวิธีการตวง</w:t>
      </w:r>
      <w:r w:rsidRPr="006D1B89">
        <w:rPr>
          <w:sz w:val="32"/>
          <w:szCs w:val="32"/>
        </w:rPr>
        <w:t xml:space="preserve"> </w:t>
      </w:r>
      <w:r w:rsidRPr="006D1B89">
        <w:rPr>
          <w:rFonts w:hint="cs"/>
          <w:sz w:val="32"/>
          <w:szCs w:val="32"/>
          <w:cs/>
        </w:rPr>
        <w:t xml:space="preserve">ที่อัตราการไหล </w:t>
      </w:r>
      <w:r w:rsidRPr="006D1B89">
        <w:rPr>
          <w:sz w:val="32"/>
          <w:szCs w:val="32"/>
        </w:rPr>
        <w:t>100 ml/h</w:t>
      </w:r>
    </w:p>
    <w:p w14:paraId="7D0F6A45" w14:textId="77777777" w:rsidR="00CA534B" w:rsidRPr="00CA534B" w:rsidRDefault="00CA534B" w:rsidP="006D1B89">
      <w:pPr>
        <w:jc w:val="left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923"/>
        <w:gridCol w:w="705"/>
        <w:gridCol w:w="1306"/>
        <w:gridCol w:w="1342"/>
        <w:gridCol w:w="1243"/>
        <w:gridCol w:w="1417"/>
        <w:gridCol w:w="985"/>
      </w:tblGrid>
      <w:tr w:rsidR="009C0802" w:rsidRPr="00A14BA0" w14:paraId="258D13EE" w14:textId="77777777" w:rsidTr="0009739F">
        <w:trPr>
          <w:jc w:val="center"/>
        </w:trPr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1434D6A4" w14:textId="77777777" w:rsidR="009C0802" w:rsidRPr="00A14BA0" w:rsidRDefault="009C0802" w:rsidP="005F197E">
            <w:pPr>
              <w:ind w:left="-120" w:right="-78"/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Quantity</w:t>
            </w:r>
            <w:r w:rsidRPr="00A14BA0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4A1B11CB" w14:textId="77777777" w:rsidR="009C0802" w:rsidRPr="00A14BA0" w:rsidRDefault="009C0802" w:rsidP="005F197E">
            <w:pPr>
              <w:ind w:left="-116" w:right="-80"/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Estimate</w:t>
            </w:r>
          </w:p>
          <w:p w14:paraId="0B8665C7" w14:textId="77777777" w:rsidR="009C0802" w:rsidRPr="00A14BA0" w:rsidRDefault="009C0802" w:rsidP="005F197E">
            <w:pPr>
              <w:ind w:left="-116" w:right="-80"/>
              <w:jc w:val="center"/>
              <w:rPr>
                <w:sz w:val="24"/>
                <w:szCs w:val="24"/>
              </w:rPr>
            </w:pPr>
            <w:r w:rsidRPr="00A14BA0">
              <w:rPr>
                <w:sz w:val="32"/>
                <w:szCs w:val="32"/>
              </w:rPr>
              <w:t>Value</w:t>
            </w:r>
            <w:r w:rsidRPr="00A14BA0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3DFB2C47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Unit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67DE8757" w14:textId="77777777" w:rsidR="009C0802" w:rsidRPr="00A14BA0" w:rsidRDefault="009C0802" w:rsidP="005F197E">
            <w:pPr>
              <w:ind w:left="-20" w:right="-3"/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Standard Uncertainty</w:t>
            </w:r>
          </w:p>
          <w:p w14:paraId="5EFB15DB" w14:textId="77777777" w:rsidR="009C0802" w:rsidRPr="00A14BA0" w:rsidRDefault="009C0802" w:rsidP="005F197E">
            <w:pPr>
              <w:ind w:left="-20" w:right="-3"/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6182590F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Probability Distribution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09F80DE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Sensitivity Coefficient</w:t>
            </w:r>
          </w:p>
          <w:p w14:paraId="621FBE7B" w14:textId="77777777" w:rsidR="009C0802" w:rsidRPr="00A14BA0" w:rsidRDefault="003B0A74" w:rsidP="005F197E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DB5BDB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Uncertainty Contribution</w:t>
            </w:r>
          </w:p>
          <w:p w14:paraId="585FE555" w14:textId="77777777" w:rsidR="009C0802" w:rsidRPr="00A14BA0" w:rsidRDefault="003B0A74" w:rsidP="005F197E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71EDC29F" w14:textId="77777777" w:rsidR="009C0802" w:rsidRPr="00A14BA0" w:rsidRDefault="009C0802" w:rsidP="005F197E">
            <w:pPr>
              <w:ind w:left="-101" w:right="-110"/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Degree of Freedom</w:t>
            </w:r>
          </w:p>
          <w:p w14:paraId="4950384F" w14:textId="77777777" w:rsidR="009C0802" w:rsidRPr="00A14BA0" w:rsidRDefault="003B0A74" w:rsidP="005F197E">
            <w:pPr>
              <w:ind w:left="-101" w:right="-110"/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B26503" w:rsidRPr="00A14BA0" w14:paraId="0AFCD853" w14:textId="77777777" w:rsidTr="0009739F">
        <w:trPr>
          <w:trHeight w:val="216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25426" w14:textId="77777777" w:rsidR="00B26503" w:rsidRPr="00A14BA0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A3029A" w14:textId="2FB85721" w:rsidR="00B26503" w:rsidRPr="00A14BA0" w:rsidRDefault="00B26503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7D51E" w14:textId="77777777" w:rsidR="00B26503" w:rsidRPr="00A14BA0" w:rsidRDefault="00B26503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7AD73" w14:textId="77777777" w:rsidR="00B26503" w:rsidRPr="00A14BA0" w:rsidRDefault="00B26503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5EE8C" w14:textId="77777777" w:rsidR="00B26503" w:rsidRPr="00A14BA0" w:rsidRDefault="00B26503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D1533" w14:textId="77777777" w:rsidR="00B26503" w:rsidRPr="00A14BA0" w:rsidRDefault="00B26503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32309" w14:textId="77777777" w:rsidR="00B26503" w:rsidRPr="00A14BA0" w:rsidRDefault="00B26503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4047C" w14:textId="77777777" w:rsidR="00B26503" w:rsidRPr="00A14BA0" w:rsidRDefault="00B26503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</w:tr>
      <w:tr w:rsidR="00AE3668" w:rsidRPr="00A14BA0" w14:paraId="7482F538" w14:textId="77777777" w:rsidTr="0009739F">
        <w:trPr>
          <w:trHeight w:val="216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3A260" w14:textId="77777777" w:rsidR="00AE3668" w:rsidRPr="00A14BA0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78F586" w14:textId="4DF359B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8.6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D571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C3FFE" w14:textId="3FCF1B72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0.058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FDB80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648A61" w14:textId="7B8E62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11.34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1D6CA7" w14:textId="06C5C783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0.654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E0C19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AE3668" w:rsidRPr="00A14BA0" w14:paraId="2A75018D" w14:textId="77777777" w:rsidTr="0009739F">
        <w:trPr>
          <w:trHeight w:val="216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652E3" w14:textId="77777777" w:rsidR="00AE3668" w:rsidRPr="00A14BA0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A6BDE3" w14:textId="36E46A76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F64C3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968A1" w14:textId="075CC16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0.012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FAF84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CD62A6" w14:textId="20646253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11.34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4E5258" w14:textId="6C83A29C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0.131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9E438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AE3668" w:rsidRPr="00A14BA0" w14:paraId="4D2E0936" w14:textId="77777777" w:rsidTr="0009739F">
        <w:trPr>
          <w:trHeight w:val="216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94374" w14:textId="77777777" w:rsidR="00AE3668" w:rsidRPr="00A14BA0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DB30C" w14:textId="73D50A41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5.29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AC180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min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E4C4D" w14:textId="0C744FDB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0.019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2091B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041032" w14:textId="461CBDA1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-18.42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EE41A0" w14:textId="11023974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-0.354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893E1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AE3668" w:rsidRPr="00A14BA0" w14:paraId="5B765560" w14:textId="77777777" w:rsidTr="0009739F">
        <w:trPr>
          <w:trHeight w:val="216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43AB9" w14:textId="77777777" w:rsidR="00AE3668" w:rsidRPr="00A14BA0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EDD0CE" w14:textId="01661AA6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04394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min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D6F51" w14:textId="65284A51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0.005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4354A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7D40EE" w14:textId="57A39B29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-18.42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30DDA0" w14:textId="1D62D782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-0.089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323F0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AE3668" w:rsidRPr="00A14BA0" w14:paraId="7A88CE15" w14:textId="77777777" w:rsidTr="0009739F">
        <w:trPr>
          <w:trHeight w:val="216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1DA3" w14:textId="77777777" w:rsidR="00AE3668" w:rsidRPr="00A14BA0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BE749" w14:textId="69EBD341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2AA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7F9" w14:textId="55B7E363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0.431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ACF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Normal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67864" w14:textId="3A844D49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48DA" w14:textId="73F24AD3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0.431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B9B2" w14:textId="77777777" w:rsidR="00AE3668" w:rsidRPr="00A14BA0" w:rsidRDefault="00AE3668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2</w:t>
            </w:r>
          </w:p>
        </w:tc>
      </w:tr>
      <w:tr w:rsidR="009C0802" w:rsidRPr="00A14BA0" w14:paraId="03A500A3" w14:textId="77777777" w:rsidTr="0009739F">
        <w:trPr>
          <w:trHeight w:val="216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6F576" w14:textId="77777777" w:rsidR="009C0802" w:rsidRPr="00A14BA0" w:rsidRDefault="003B0A74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39732" w14:textId="47818917" w:rsidR="009C0802" w:rsidRPr="00A14BA0" w:rsidRDefault="00AC73CA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97.48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C1F39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12D" w14:textId="77777777" w:rsidR="009C0802" w:rsidRPr="00A14BA0" w:rsidRDefault="003B0A74" w:rsidP="005F197E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287" w14:textId="562385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k=</m:t>
              </m:r>
            </m:oMath>
            <w:r w:rsidR="00AC73CA" w:rsidRPr="00A14BA0">
              <w:rPr>
                <w:sz w:val="32"/>
                <w:szCs w:val="32"/>
              </w:rPr>
              <w:t xml:space="preserve"> 2.08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4D17" w14:textId="2FD42314" w:rsidR="009C0802" w:rsidRPr="00A14BA0" w:rsidRDefault="00F42F1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0.874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01A" w14:textId="7B12714F" w:rsidR="009C0802" w:rsidRPr="00A14BA0" w:rsidRDefault="00F42F1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34</w:t>
            </w:r>
          </w:p>
        </w:tc>
      </w:tr>
      <w:tr w:rsidR="009C0802" w:rsidRPr="00A14BA0" w14:paraId="347BA561" w14:textId="77777777" w:rsidTr="0009739F">
        <w:trPr>
          <w:trHeight w:val="216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622DC" w14:textId="77777777" w:rsidR="009C0802" w:rsidRPr="00A14BA0" w:rsidRDefault="009C0802" w:rsidP="005F197E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45439" w14:textId="3A2796AE" w:rsidR="009C0802" w:rsidRPr="00A14BA0" w:rsidRDefault="00AC73CA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-2.52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FE3C0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38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11CCF" w14:textId="77777777" w:rsidR="009C0802" w:rsidRPr="00A14BA0" w:rsidRDefault="003B0A74" w:rsidP="005F197E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B05CA" w14:textId="144CD183" w:rsidR="009C0802" w:rsidRPr="00A14BA0" w:rsidRDefault="00F42F1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1.82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A195C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</w:tr>
      <w:tr w:rsidR="009C0802" w:rsidRPr="00A14BA0" w14:paraId="4F04BF47" w14:textId="77777777" w:rsidTr="0009739F">
        <w:trPr>
          <w:trHeight w:val="216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49B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7409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39D0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169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29C" w14:textId="6DB8E98B" w:rsidR="009C0802" w:rsidRPr="00A14BA0" w:rsidRDefault="00F42F1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1.82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4FDD" w14:textId="77777777" w:rsidR="009C0802" w:rsidRPr="00A14BA0" w:rsidRDefault="009C0802" w:rsidP="005F197E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%</w:t>
            </w:r>
          </w:p>
        </w:tc>
      </w:tr>
    </w:tbl>
    <w:p w14:paraId="1361ADE8" w14:textId="1DF28ABB" w:rsidR="005F197E" w:rsidRDefault="005F197E" w:rsidP="00CA534B">
      <w:pPr>
        <w:jc w:val="left"/>
        <w:rPr>
          <w:sz w:val="32"/>
          <w:szCs w:val="32"/>
        </w:rPr>
      </w:pPr>
    </w:p>
    <w:p w14:paraId="7CC0F21C" w14:textId="111515A2" w:rsidR="00A8771A" w:rsidRDefault="00A8771A" w:rsidP="00CA534B">
      <w:pPr>
        <w:jc w:val="left"/>
        <w:rPr>
          <w:sz w:val="32"/>
          <w:szCs w:val="32"/>
        </w:rPr>
      </w:pPr>
    </w:p>
    <w:p w14:paraId="70EBAC42" w14:textId="1C3C59F6" w:rsidR="00A8771A" w:rsidRDefault="00A8771A" w:rsidP="00CA534B">
      <w:pPr>
        <w:jc w:val="left"/>
        <w:rPr>
          <w:sz w:val="32"/>
          <w:szCs w:val="32"/>
        </w:rPr>
      </w:pPr>
    </w:p>
    <w:p w14:paraId="5254011E" w14:textId="7BBBB210" w:rsidR="00A8771A" w:rsidRDefault="00A8771A" w:rsidP="00CA534B">
      <w:pPr>
        <w:jc w:val="left"/>
        <w:rPr>
          <w:sz w:val="32"/>
          <w:szCs w:val="32"/>
        </w:rPr>
      </w:pPr>
    </w:p>
    <w:p w14:paraId="6AAB0BAB" w14:textId="3EEB82B4" w:rsidR="00A8771A" w:rsidRDefault="00A8771A" w:rsidP="00CA534B">
      <w:pPr>
        <w:jc w:val="left"/>
        <w:rPr>
          <w:sz w:val="32"/>
          <w:szCs w:val="32"/>
        </w:rPr>
      </w:pPr>
    </w:p>
    <w:p w14:paraId="6C01F639" w14:textId="224FE9D0" w:rsidR="00A8771A" w:rsidRDefault="00A8771A" w:rsidP="00CA534B">
      <w:pPr>
        <w:jc w:val="left"/>
        <w:rPr>
          <w:sz w:val="32"/>
          <w:szCs w:val="32"/>
        </w:rPr>
      </w:pPr>
    </w:p>
    <w:p w14:paraId="6EC982D6" w14:textId="43AD4760" w:rsidR="00A8771A" w:rsidRDefault="00A8771A" w:rsidP="00CA534B">
      <w:pPr>
        <w:jc w:val="left"/>
        <w:rPr>
          <w:sz w:val="32"/>
          <w:szCs w:val="32"/>
        </w:rPr>
      </w:pPr>
    </w:p>
    <w:p w14:paraId="6997FC9F" w14:textId="06C35C4C" w:rsidR="00A8771A" w:rsidRDefault="00A8771A" w:rsidP="00CA534B">
      <w:pPr>
        <w:jc w:val="left"/>
        <w:rPr>
          <w:sz w:val="32"/>
          <w:szCs w:val="32"/>
        </w:rPr>
      </w:pPr>
    </w:p>
    <w:p w14:paraId="0FB87EBE" w14:textId="77777777" w:rsidR="00A8771A" w:rsidRDefault="00A8771A" w:rsidP="00CA534B">
      <w:pPr>
        <w:jc w:val="left"/>
        <w:rPr>
          <w:rFonts w:hint="cs"/>
          <w:sz w:val="32"/>
          <w:szCs w:val="32"/>
        </w:rPr>
      </w:pPr>
    </w:p>
    <w:p w14:paraId="39AAFDD1" w14:textId="47F11644" w:rsidR="00B22917" w:rsidRDefault="00646B80" w:rsidP="00CA534B">
      <w:pPr>
        <w:jc w:val="left"/>
        <w:rPr>
          <w:sz w:val="32"/>
          <w:szCs w:val="32"/>
        </w:rPr>
      </w:pPr>
      <w:r w:rsidRPr="006D1B89">
        <w:rPr>
          <w:rFonts w:hint="cs"/>
          <w:sz w:val="32"/>
          <w:szCs w:val="32"/>
          <w:cs/>
        </w:rPr>
        <w:lastRenderedPageBreak/>
        <w:t>ตัวอย่างผลการประเมินความไม่แน่นอนของการสอบเทียบด้วยวิธีการตวง</w:t>
      </w:r>
      <w:r w:rsidRPr="006D1B89">
        <w:rPr>
          <w:sz w:val="32"/>
          <w:szCs w:val="32"/>
        </w:rPr>
        <w:t xml:space="preserve"> </w:t>
      </w:r>
      <w:r w:rsidRPr="006D1B89">
        <w:rPr>
          <w:rFonts w:hint="cs"/>
          <w:sz w:val="32"/>
          <w:szCs w:val="32"/>
          <w:cs/>
        </w:rPr>
        <w:t xml:space="preserve">ที่อัตราการไหล </w:t>
      </w:r>
      <w:r w:rsidR="00D137A1" w:rsidRPr="006D1B89">
        <w:rPr>
          <w:sz w:val="32"/>
          <w:szCs w:val="32"/>
        </w:rPr>
        <w:t>20</w:t>
      </w:r>
      <w:r w:rsidRPr="006D1B89">
        <w:rPr>
          <w:sz w:val="32"/>
          <w:szCs w:val="32"/>
        </w:rPr>
        <w:t>0 ml/h</w:t>
      </w:r>
    </w:p>
    <w:p w14:paraId="09F69148" w14:textId="77777777" w:rsidR="00CA534B" w:rsidRPr="00CA534B" w:rsidRDefault="00CA534B" w:rsidP="00CA534B">
      <w:pPr>
        <w:jc w:val="left"/>
        <w:rPr>
          <w:sz w:val="16"/>
          <w:szCs w:val="16"/>
        </w:rPr>
      </w:pPr>
    </w:p>
    <w:tbl>
      <w:tblPr>
        <w:tblStyle w:val="TableGrid"/>
        <w:tblW w:w="9098" w:type="dxa"/>
        <w:jc w:val="center"/>
        <w:tblLook w:val="04A0" w:firstRow="1" w:lastRow="0" w:firstColumn="1" w:lastColumn="0" w:noHBand="0" w:noVBand="1"/>
      </w:tblPr>
      <w:tblGrid>
        <w:gridCol w:w="1001"/>
        <w:gridCol w:w="923"/>
        <w:gridCol w:w="764"/>
        <w:gridCol w:w="1324"/>
        <w:gridCol w:w="1342"/>
        <w:gridCol w:w="1243"/>
        <w:gridCol w:w="1417"/>
        <w:gridCol w:w="1084"/>
      </w:tblGrid>
      <w:tr w:rsidR="00B22917" w:rsidRPr="00A14BA0" w14:paraId="73826D61" w14:textId="77777777" w:rsidTr="00CA534B">
        <w:trPr>
          <w:jc w:val="center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13D6BC84" w14:textId="77777777" w:rsidR="00B22917" w:rsidRPr="00A14BA0" w:rsidRDefault="00B22917" w:rsidP="00A8771A">
            <w:pPr>
              <w:ind w:left="-120" w:right="-78"/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Quantity</w:t>
            </w:r>
            <w:r w:rsidRPr="00A14BA0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300ADCA3" w14:textId="77777777" w:rsidR="00B22917" w:rsidRPr="00A14BA0" w:rsidRDefault="00B22917" w:rsidP="00A8771A">
            <w:pPr>
              <w:ind w:left="-116" w:right="-80"/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Estimate</w:t>
            </w:r>
          </w:p>
          <w:p w14:paraId="2BBF1409" w14:textId="77777777" w:rsidR="00B22917" w:rsidRPr="00A14BA0" w:rsidRDefault="00B22917" w:rsidP="00A8771A">
            <w:pPr>
              <w:ind w:left="-116" w:right="-80"/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Value</w:t>
            </w:r>
            <w:r w:rsidRPr="00A14BA0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5C70674C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Unit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5F37BA21" w14:textId="77777777" w:rsidR="00B22917" w:rsidRPr="00A14BA0" w:rsidRDefault="00B22917" w:rsidP="00A8771A">
            <w:pPr>
              <w:ind w:left="-95" w:right="-144"/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Standard Uncertainty</w:t>
            </w:r>
          </w:p>
          <w:p w14:paraId="77EC76ED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459B545D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Probability Distribution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3004DC5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Sensitivity Coefficient</w:t>
            </w:r>
          </w:p>
          <w:p w14:paraId="6DB48489" w14:textId="77777777" w:rsidR="00B22917" w:rsidRPr="00A14BA0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414D7348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Uncertainty Contribution</w:t>
            </w:r>
          </w:p>
          <w:p w14:paraId="534C6034" w14:textId="77777777" w:rsidR="00B22917" w:rsidRPr="00A14BA0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34139CEF" w14:textId="77777777" w:rsidR="00B22917" w:rsidRPr="00A14BA0" w:rsidRDefault="00B22917" w:rsidP="00A8771A">
            <w:pPr>
              <w:ind w:left="-49" w:right="-71"/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Degree of Freedom</w:t>
            </w:r>
          </w:p>
          <w:p w14:paraId="6F7841D5" w14:textId="77777777" w:rsidR="00B22917" w:rsidRPr="00A14BA0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530051" w:rsidRPr="00A14BA0" w14:paraId="0BD5A8AD" w14:textId="77777777" w:rsidTr="00CA534B">
        <w:trPr>
          <w:trHeight w:val="216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B1CBE" w14:textId="77777777" w:rsidR="00530051" w:rsidRPr="00A14BA0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7AA4A0" w14:textId="4C79C20E" w:rsidR="00530051" w:rsidRPr="00A14BA0" w:rsidRDefault="00530051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200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A74D9" w14:textId="77777777" w:rsidR="00530051" w:rsidRPr="00A14BA0" w:rsidRDefault="00530051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1AA28" w14:textId="77777777" w:rsidR="00530051" w:rsidRPr="00A14BA0" w:rsidRDefault="00530051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59AE27" w14:textId="77777777" w:rsidR="00530051" w:rsidRPr="00A14BA0" w:rsidRDefault="00530051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ADE0B" w14:textId="77777777" w:rsidR="00530051" w:rsidRPr="00A14BA0" w:rsidRDefault="00530051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51798" w14:textId="77777777" w:rsidR="00530051" w:rsidRPr="00A14BA0" w:rsidRDefault="00530051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72CFC" w14:textId="77777777" w:rsidR="00530051" w:rsidRPr="00A14BA0" w:rsidRDefault="00530051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</w:t>
            </w:r>
          </w:p>
        </w:tc>
      </w:tr>
      <w:tr w:rsidR="00FD59F6" w:rsidRPr="00A14BA0" w14:paraId="2081D8CD" w14:textId="77777777" w:rsidTr="00CA534B">
        <w:trPr>
          <w:trHeight w:val="216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4A255" w14:textId="77777777" w:rsidR="00FD59F6" w:rsidRPr="00A14BA0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C4542C" w14:textId="7616801B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17.4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DE5CB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54D00" w14:textId="1462164D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0.144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7D1F1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ADD554" w14:textId="67BCDA1C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11.52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DDDBFF" w14:textId="6B8DBBDA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1.663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D8F5E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FD59F6" w:rsidRPr="00A14BA0" w14:paraId="79C361F5" w14:textId="77777777" w:rsidTr="00CA534B">
        <w:trPr>
          <w:trHeight w:val="216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6E72C" w14:textId="77777777" w:rsidR="00FD59F6" w:rsidRPr="00A14BA0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BF4D63" w14:textId="4817F01E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8B6F8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00010" w14:textId="11FE4830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0.029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F59F3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AAE1A" w14:textId="5308486D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11.52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D5C15C" w14:textId="376C9D19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0.333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7BCD0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FD59F6" w:rsidRPr="00A14BA0" w14:paraId="564E6DF5" w14:textId="77777777" w:rsidTr="00CA534B">
        <w:trPr>
          <w:trHeight w:val="216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1F182" w14:textId="77777777" w:rsidR="00FD59F6" w:rsidRPr="00A14BA0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EAEBA9" w14:textId="596377E1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5.21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F674C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min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A8B3A" w14:textId="63242676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0.019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C07E4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1764CE" w14:textId="7FCF643F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-38.51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832EC4" w14:textId="5CD38825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-0.741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5FFAE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FD59F6" w:rsidRPr="00A14BA0" w14:paraId="3835CA7E" w14:textId="77777777" w:rsidTr="00CA534B">
        <w:trPr>
          <w:trHeight w:val="216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D2F3E" w14:textId="77777777" w:rsidR="00FD59F6" w:rsidRPr="00A14BA0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6A0BD4" w14:textId="4B0E60DE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4A798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min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E5B6B" w14:textId="7CE47293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0.005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5F29B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Rectangular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69233C" w14:textId="5245BF3E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-38.51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79A99C" w14:textId="3A1AD8E5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-0.185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CA654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sym w:font="Symbol" w:char="F0A5"/>
            </w:r>
          </w:p>
        </w:tc>
      </w:tr>
      <w:tr w:rsidR="00FD59F6" w:rsidRPr="00A14BA0" w14:paraId="4244F067" w14:textId="77777777" w:rsidTr="00CA534B">
        <w:trPr>
          <w:trHeight w:val="216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25C9" w14:textId="77777777" w:rsidR="00FD59F6" w:rsidRPr="00A14BA0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39C" w14:textId="015DB1FB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C3B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4C5" w14:textId="630C7F51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0.897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D264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Normal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62496" w14:textId="58C69F30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1.00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67BAA" w14:textId="32FFA0C9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0.897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F530" w14:textId="77777777" w:rsidR="00FD59F6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2</w:t>
            </w:r>
          </w:p>
        </w:tc>
      </w:tr>
      <w:tr w:rsidR="00B22917" w:rsidRPr="00A14BA0" w14:paraId="54847849" w14:textId="77777777" w:rsidTr="00CA534B">
        <w:trPr>
          <w:trHeight w:val="216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78192" w14:textId="77777777" w:rsidR="00B22917" w:rsidRPr="00A14BA0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2BC4C" w14:textId="3C3F8946" w:rsidR="00B22917" w:rsidRPr="00A14BA0" w:rsidRDefault="00D137A1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200.51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E658F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F066" w14:textId="77777777" w:rsidR="00B22917" w:rsidRPr="00A14BA0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3D8B" w14:textId="47955FF0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k=</m:t>
              </m:r>
            </m:oMath>
            <w:r w:rsidR="00D137A1" w:rsidRPr="00A14BA0">
              <w:rPr>
                <w:sz w:val="32"/>
                <w:szCs w:val="32"/>
              </w:rPr>
              <w:t xml:space="preserve"> 2.05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B1B8" w14:textId="7DBA44E9" w:rsidR="00B22917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2.065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D0D7" w14:textId="6BEFC1B4" w:rsidR="00B22917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56</w:t>
            </w:r>
          </w:p>
        </w:tc>
      </w:tr>
      <w:tr w:rsidR="00B22917" w:rsidRPr="00A14BA0" w14:paraId="72634A40" w14:textId="77777777" w:rsidTr="00CA534B">
        <w:trPr>
          <w:trHeight w:val="216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75A7D" w14:textId="77777777" w:rsidR="00B22917" w:rsidRPr="00A14BA0" w:rsidRDefault="00B22917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762AD" w14:textId="454AEAC1" w:rsidR="00B22917" w:rsidRPr="00A14BA0" w:rsidRDefault="00D137A1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0.51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144AA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  <w:tc>
          <w:tcPr>
            <w:tcW w:w="3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401F9" w14:textId="77777777" w:rsidR="00B22917" w:rsidRPr="00A14BA0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CB3F4" w14:textId="78DD66C0" w:rsidR="00B22917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4.22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7347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ml/h</w:t>
            </w:r>
          </w:p>
        </w:tc>
      </w:tr>
      <w:tr w:rsidR="00B22917" w:rsidRPr="00A14BA0" w14:paraId="6740B8D5" w14:textId="77777777" w:rsidTr="00CA534B">
        <w:trPr>
          <w:trHeight w:val="216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2D2" w14:textId="77777777" w:rsidR="00B22917" w:rsidRPr="00A14BA0" w:rsidRDefault="00B22917" w:rsidP="00A87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0FF2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1D8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0785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12B" w14:textId="1D322B9E" w:rsidR="00B22917" w:rsidRPr="00A14BA0" w:rsidRDefault="00FD59F6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2.11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F05" w14:textId="77777777" w:rsidR="00B22917" w:rsidRPr="00A14BA0" w:rsidRDefault="00B22917" w:rsidP="00A8771A">
            <w:pPr>
              <w:jc w:val="center"/>
              <w:rPr>
                <w:sz w:val="32"/>
                <w:szCs w:val="32"/>
              </w:rPr>
            </w:pPr>
            <w:r w:rsidRPr="00A14BA0">
              <w:rPr>
                <w:sz w:val="32"/>
                <w:szCs w:val="32"/>
              </w:rPr>
              <w:t>%</w:t>
            </w:r>
          </w:p>
        </w:tc>
      </w:tr>
    </w:tbl>
    <w:p w14:paraId="3F0F8F5C" w14:textId="52FBA10D" w:rsidR="00F76B12" w:rsidRPr="00BA7EFD" w:rsidRDefault="00F76B12" w:rsidP="006D1B89">
      <w:pPr>
        <w:jc w:val="center"/>
        <w:rPr>
          <w:sz w:val="32"/>
          <w:szCs w:val="32"/>
        </w:rPr>
      </w:pPr>
    </w:p>
    <w:p w14:paraId="5F10EBDE" w14:textId="1A01198B" w:rsidR="00B57DC8" w:rsidRDefault="00B57DC8" w:rsidP="00470464">
      <w:pPr>
        <w:rPr>
          <w:sz w:val="32"/>
          <w:szCs w:val="32"/>
        </w:rPr>
      </w:pPr>
      <w:r w:rsidRPr="00BA7EFD">
        <w:rPr>
          <w:rFonts w:hint="cs"/>
          <w:sz w:val="32"/>
          <w:szCs w:val="32"/>
          <w:cs/>
        </w:rPr>
        <w:t>ตัวอย่าง</w:t>
      </w:r>
      <w:r w:rsidRPr="00BA7EFD">
        <w:rPr>
          <w:sz w:val="32"/>
          <w:szCs w:val="32"/>
          <w:cs/>
        </w:rPr>
        <w:t>รายงานผลการสอบเทียบเครื่องควบคุมการให้สารละลายทางหลอดเลือดดำ</w:t>
      </w:r>
      <w:r w:rsidR="00EE00A8" w:rsidRPr="00BA7EFD">
        <w:rPr>
          <w:rFonts w:hint="cs"/>
          <w:sz w:val="32"/>
          <w:szCs w:val="32"/>
          <w:cs/>
        </w:rPr>
        <w:t>ด้วยวิธีการตวง</w:t>
      </w:r>
    </w:p>
    <w:p w14:paraId="373DAA3C" w14:textId="77777777" w:rsidR="00BA7EFD" w:rsidRPr="00BA7EFD" w:rsidRDefault="00BA7EFD" w:rsidP="00470464">
      <w:pPr>
        <w:rPr>
          <w:sz w:val="16"/>
          <w:szCs w:val="16"/>
          <w: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2"/>
        <w:gridCol w:w="1561"/>
        <w:gridCol w:w="1560"/>
        <w:gridCol w:w="1417"/>
        <w:gridCol w:w="1276"/>
        <w:gridCol w:w="1276"/>
        <w:gridCol w:w="1275"/>
      </w:tblGrid>
      <w:tr w:rsidR="00B57DC8" w:rsidRPr="00BA7EFD" w14:paraId="2C7AEC9F" w14:textId="77777777" w:rsidTr="00BA7EFD">
        <w:tc>
          <w:tcPr>
            <w:tcW w:w="702" w:type="dxa"/>
            <w:vMerge w:val="restart"/>
            <w:vAlign w:val="center"/>
          </w:tcPr>
          <w:p w14:paraId="27359804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rFonts w:hint="cs"/>
                <w:sz w:val="32"/>
                <w:szCs w:val="32"/>
                <w:cs/>
              </w:rPr>
              <w:t>ลำดับ</w:t>
            </w:r>
            <w:r w:rsidRPr="00BA7EFD">
              <w:rPr>
                <w:sz w:val="32"/>
                <w:szCs w:val="32"/>
              </w:rPr>
              <w:br/>
              <w:t xml:space="preserve">(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i </m:t>
              </m:r>
            </m:oMath>
            <w:r w:rsidRPr="00BA7EFD">
              <w:rPr>
                <w:sz w:val="32"/>
                <w:szCs w:val="32"/>
              </w:rPr>
              <w:t>)</w:t>
            </w:r>
          </w:p>
        </w:tc>
        <w:tc>
          <w:tcPr>
            <w:tcW w:w="1561" w:type="dxa"/>
            <w:vMerge w:val="restart"/>
            <w:vAlign w:val="center"/>
          </w:tcPr>
          <w:p w14:paraId="4E15884D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rFonts w:hint="cs"/>
                <w:sz w:val="32"/>
                <w:szCs w:val="32"/>
                <w:cs/>
              </w:rPr>
              <w:t>อัตราการไหลที่ตั้ง</w:t>
            </w:r>
          </w:p>
          <w:p w14:paraId="2B1ACA51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(ml/h)</w:t>
            </w:r>
          </w:p>
        </w:tc>
        <w:tc>
          <w:tcPr>
            <w:tcW w:w="1560" w:type="dxa"/>
            <w:vMerge w:val="restart"/>
            <w:vAlign w:val="center"/>
          </w:tcPr>
          <w:p w14:paraId="3DD03ED2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rFonts w:hint="cs"/>
                <w:sz w:val="32"/>
                <w:szCs w:val="32"/>
                <w:cs/>
              </w:rPr>
              <w:t>อัตราการไหล</w:t>
            </w:r>
          </w:p>
          <w:p w14:paraId="7906DD5F" w14:textId="7485C906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rFonts w:hint="cs"/>
                <w:sz w:val="32"/>
                <w:szCs w:val="32"/>
                <w:cs/>
              </w:rPr>
              <w:t>ที่วัดได้</w:t>
            </w:r>
          </w:p>
          <w:p w14:paraId="1767729C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(ml/h)</w:t>
            </w:r>
          </w:p>
        </w:tc>
        <w:tc>
          <w:tcPr>
            <w:tcW w:w="2693" w:type="dxa"/>
            <w:gridSpan w:val="2"/>
            <w:vAlign w:val="center"/>
          </w:tcPr>
          <w:p w14:paraId="76A49021" w14:textId="6DF412A9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rFonts w:hint="cs"/>
                <w:sz w:val="32"/>
                <w:szCs w:val="32"/>
                <w:cs/>
              </w:rPr>
              <w:t>ความ</w:t>
            </w:r>
            <w:r w:rsidR="00F81EE4" w:rsidRPr="00BA7EFD">
              <w:rPr>
                <w:rFonts w:hint="cs"/>
                <w:sz w:val="32"/>
                <w:szCs w:val="32"/>
                <w:cs/>
              </w:rPr>
              <w:t>คลาดเคลื่อน</w:t>
            </w:r>
          </w:p>
        </w:tc>
        <w:tc>
          <w:tcPr>
            <w:tcW w:w="2551" w:type="dxa"/>
            <w:gridSpan w:val="2"/>
            <w:vAlign w:val="center"/>
          </w:tcPr>
          <w:p w14:paraId="223A2A71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rFonts w:hint="cs"/>
                <w:sz w:val="32"/>
                <w:szCs w:val="32"/>
                <w:cs/>
              </w:rPr>
              <w:t>ความไม่แน่นอน</w:t>
            </w:r>
          </w:p>
        </w:tc>
      </w:tr>
      <w:tr w:rsidR="00B57DC8" w:rsidRPr="00BA7EFD" w14:paraId="4884F72E" w14:textId="77777777" w:rsidTr="00BA7EFD">
        <w:tc>
          <w:tcPr>
            <w:tcW w:w="702" w:type="dxa"/>
            <w:vMerge/>
            <w:vAlign w:val="center"/>
          </w:tcPr>
          <w:p w14:paraId="02D452C0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vMerge/>
            <w:vAlign w:val="center"/>
          </w:tcPr>
          <w:p w14:paraId="26775210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4A940023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AD624C5" w14:textId="4B7DD042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rFonts w:hint="cs"/>
                <w:sz w:val="32"/>
                <w:szCs w:val="32"/>
                <w:cs/>
              </w:rPr>
              <w:t>ปริมาณ</w:t>
            </w:r>
          </w:p>
          <w:p w14:paraId="744D5C2D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(ml/h)</w:t>
            </w:r>
          </w:p>
        </w:tc>
        <w:tc>
          <w:tcPr>
            <w:tcW w:w="1276" w:type="dxa"/>
            <w:vAlign w:val="center"/>
          </w:tcPr>
          <w:p w14:paraId="56D6168B" w14:textId="34AB4F2A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rFonts w:hint="cs"/>
                <w:sz w:val="32"/>
                <w:szCs w:val="32"/>
                <w:cs/>
              </w:rPr>
              <w:t>ร้อยละ</w:t>
            </w:r>
          </w:p>
          <w:p w14:paraId="6E2BB76C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(%)</w:t>
            </w:r>
          </w:p>
        </w:tc>
        <w:tc>
          <w:tcPr>
            <w:tcW w:w="1276" w:type="dxa"/>
            <w:vAlign w:val="center"/>
          </w:tcPr>
          <w:p w14:paraId="1E289DC7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rFonts w:hint="cs"/>
                <w:sz w:val="32"/>
                <w:szCs w:val="32"/>
                <w:cs/>
              </w:rPr>
              <w:t>ปริมาณ</w:t>
            </w:r>
          </w:p>
          <w:p w14:paraId="1739925E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(ml/h)</w:t>
            </w:r>
          </w:p>
        </w:tc>
        <w:tc>
          <w:tcPr>
            <w:tcW w:w="1275" w:type="dxa"/>
            <w:vAlign w:val="center"/>
          </w:tcPr>
          <w:p w14:paraId="16B0E709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rFonts w:hint="cs"/>
                <w:sz w:val="32"/>
                <w:szCs w:val="32"/>
                <w:cs/>
              </w:rPr>
              <w:t>ร้อยละ</w:t>
            </w:r>
          </w:p>
          <w:p w14:paraId="1B9BF14E" w14:textId="77777777" w:rsidR="00B57DC8" w:rsidRPr="00BA7EFD" w:rsidRDefault="00B57DC8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(%)</w:t>
            </w:r>
          </w:p>
        </w:tc>
      </w:tr>
      <w:tr w:rsidR="00F43800" w:rsidRPr="00BA7EFD" w14:paraId="33FE0421" w14:textId="77777777" w:rsidTr="00BA7EFD">
        <w:tc>
          <w:tcPr>
            <w:tcW w:w="702" w:type="dxa"/>
            <w:vAlign w:val="center"/>
          </w:tcPr>
          <w:p w14:paraId="300B823E" w14:textId="77777777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1</w:t>
            </w:r>
          </w:p>
        </w:tc>
        <w:tc>
          <w:tcPr>
            <w:tcW w:w="1561" w:type="dxa"/>
            <w:vAlign w:val="center"/>
          </w:tcPr>
          <w:p w14:paraId="449058E5" w14:textId="69BDEB81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10</w:t>
            </w:r>
          </w:p>
        </w:tc>
        <w:tc>
          <w:tcPr>
            <w:tcW w:w="1560" w:type="dxa"/>
            <w:vAlign w:val="center"/>
          </w:tcPr>
          <w:p w14:paraId="70AF10E5" w14:textId="537068B3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10.04</w:t>
            </w:r>
          </w:p>
        </w:tc>
        <w:tc>
          <w:tcPr>
            <w:tcW w:w="1417" w:type="dxa"/>
            <w:vAlign w:val="center"/>
          </w:tcPr>
          <w:p w14:paraId="07281AE1" w14:textId="78146D2F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0.04</w:t>
            </w:r>
          </w:p>
        </w:tc>
        <w:tc>
          <w:tcPr>
            <w:tcW w:w="1276" w:type="dxa"/>
            <w:vAlign w:val="center"/>
          </w:tcPr>
          <w:p w14:paraId="289BDC9E" w14:textId="17A14ADB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0.4</w:t>
            </w:r>
          </w:p>
        </w:tc>
        <w:tc>
          <w:tcPr>
            <w:tcW w:w="1276" w:type="dxa"/>
            <w:vAlign w:val="center"/>
          </w:tcPr>
          <w:p w14:paraId="7E6B59AF" w14:textId="135E38A9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0.3</w:t>
            </w:r>
          </w:p>
        </w:tc>
        <w:tc>
          <w:tcPr>
            <w:tcW w:w="1275" w:type="dxa"/>
            <w:vAlign w:val="center"/>
          </w:tcPr>
          <w:p w14:paraId="775C88EE" w14:textId="2A9BB285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2.9</w:t>
            </w:r>
          </w:p>
        </w:tc>
      </w:tr>
      <w:tr w:rsidR="00F43800" w:rsidRPr="00BA7EFD" w14:paraId="6857797B" w14:textId="77777777" w:rsidTr="00BA7EFD">
        <w:tc>
          <w:tcPr>
            <w:tcW w:w="702" w:type="dxa"/>
            <w:vAlign w:val="center"/>
          </w:tcPr>
          <w:p w14:paraId="32F12E98" w14:textId="77777777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2</w:t>
            </w:r>
          </w:p>
        </w:tc>
        <w:tc>
          <w:tcPr>
            <w:tcW w:w="1561" w:type="dxa"/>
            <w:vAlign w:val="center"/>
          </w:tcPr>
          <w:p w14:paraId="6995576E" w14:textId="05CD774E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100</w:t>
            </w:r>
          </w:p>
        </w:tc>
        <w:tc>
          <w:tcPr>
            <w:tcW w:w="1560" w:type="dxa"/>
            <w:vAlign w:val="center"/>
          </w:tcPr>
          <w:p w14:paraId="21480B7A" w14:textId="1AD038C3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97.5</w:t>
            </w:r>
          </w:p>
        </w:tc>
        <w:tc>
          <w:tcPr>
            <w:tcW w:w="1417" w:type="dxa"/>
            <w:vAlign w:val="center"/>
          </w:tcPr>
          <w:p w14:paraId="63ED0C1A" w14:textId="42D63616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-2.5</w:t>
            </w:r>
          </w:p>
        </w:tc>
        <w:tc>
          <w:tcPr>
            <w:tcW w:w="1276" w:type="dxa"/>
            <w:vAlign w:val="center"/>
          </w:tcPr>
          <w:p w14:paraId="17F637E9" w14:textId="40B8E6FD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-2.5</w:t>
            </w:r>
          </w:p>
        </w:tc>
        <w:tc>
          <w:tcPr>
            <w:tcW w:w="1276" w:type="dxa"/>
            <w:vAlign w:val="center"/>
          </w:tcPr>
          <w:p w14:paraId="5BCB9FCA" w14:textId="73531B3D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0.9</w:t>
            </w:r>
          </w:p>
        </w:tc>
        <w:tc>
          <w:tcPr>
            <w:tcW w:w="1275" w:type="dxa"/>
            <w:vAlign w:val="center"/>
          </w:tcPr>
          <w:p w14:paraId="2DBDE06D" w14:textId="440112BF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0.9</w:t>
            </w:r>
          </w:p>
        </w:tc>
      </w:tr>
      <w:tr w:rsidR="00F43800" w:rsidRPr="00BA7EFD" w14:paraId="00581782" w14:textId="77777777" w:rsidTr="00BA7EFD">
        <w:tc>
          <w:tcPr>
            <w:tcW w:w="702" w:type="dxa"/>
            <w:vAlign w:val="center"/>
          </w:tcPr>
          <w:p w14:paraId="7EDC5340" w14:textId="77777777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3</w:t>
            </w:r>
          </w:p>
        </w:tc>
        <w:tc>
          <w:tcPr>
            <w:tcW w:w="1561" w:type="dxa"/>
            <w:vAlign w:val="center"/>
          </w:tcPr>
          <w:p w14:paraId="6572A9D8" w14:textId="3EE7321D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200</w:t>
            </w:r>
          </w:p>
        </w:tc>
        <w:tc>
          <w:tcPr>
            <w:tcW w:w="1560" w:type="dxa"/>
            <w:vAlign w:val="center"/>
          </w:tcPr>
          <w:p w14:paraId="7AEABD60" w14:textId="5D36F791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200.5</w:t>
            </w:r>
          </w:p>
        </w:tc>
        <w:tc>
          <w:tcPr>
            <w:tcW w:w="1417" w:type="dxa"/>
            <w:vAlign w:val="center"/>
          </w:tcPr>
          <w:p w14:paraId="1A6FFA06" w14:textId="26CC4562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0.5</w:t>
            </w:r>
          </w:p>
        </w:tc>
        <w:tc>
          <w:tcPr>
            <w:tcW w:w="1276" w:type="dxa"/>
            <w:vAlign w:val="center"/>
          </w:tcPr>
          <w:p w14:paraId="54D76C41" w14:textId="4A9F7488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0.3</w:t>
            </w:r>
          </w:p>
        </w:tc>
        <w:tc>
          <w:tcPr>
            <w:tcW w:w="1276" w:type="dxa"/>
            <w:vAlign w:val="center"/>
          </w:tcPr>
          <w:p w14:paraId="6760DCAB" w14:textId="439524F8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4.2</w:t>
            </w:r>
          </w:p>
        </w:tc>
        <w:tc>
          <w:tcPr>
            <w:tcW w:w="1275" w:type="dxa"/>
            <w:vAlign w:val="center"/>
          </w:tcPr>
          <w:p w14:paraId="09FE6AE9" w14:textId="700242ED" w:rsidR="00F81EE4" w:rsidRPr="00BA7EFD" w:rsidRDefault="00F81EE4" w:rsidP="00A8771A">
            <w:pPr>
              <w:jc w:val="center"/>
              <w:rPr>
                <w:sz w:val="32"/>
                <w:szCs w:val="32"/>
              </w:rPr>
            </w:pPr>
            <w:r w:rsidRPr="00BA7EFD">
              <w:rPr>
                <w:sz w:val="32"/>
                <w:szCs w:val="32"/>
              </w:rPr>
              <w:t>2.1</w:t>
            </w:r>
          </w:p>
        </w:tc>
      </w:tr>
    </w:tbl>
    <w:p w14:paraId="1AD75225" w14:textId="77777777" w:rsidR="00B57DC8" w:rsidRPr="00BA7EFD" w:rsidRDefault="00B57DC8" w:rsidP="00470464">
      <w:pPr>
        <w:rPr>
          <w:sz w:val="32"/>
          <w:szCs w:val="32"/>
        </w:rPr>
      </w:pPr>
    </w:p>
    <w:p w14:paraId="24E6AE34" w14:textId="77777777" w:rsidR="00B57DC8" w:rsidRPr="00470464" w:rsidRDefault="00B57DC8" w:rsidP="00470464"/>
    <w:p w14:paraId="51531924" w14:textId="6DA6A593" w:rsidR="00F76B12" w:rsidRPr="00470464" w:rsidRDefault="00F76B12" w:rsidP="00470464">
      <w:pPr>
        <w:rPr>
          <w:cs/>
        </w:rPr>
      </w:pPr>
      <w:r w:rsidRPr="00470464">
        <w:rPr>
          <w:cs/>
        </w:rPr>
        <w:br w:type="page"/>
      </w:r>
    </w:p>
    <w:p w14:paraId="5CA309E5" w14:textId="08FB8E81" w:rsidR="00232E03" w:rsidRDefault="00C44230" w:rsidP="00D653D0">
      <w:pPr>
        <w:jc w:val="left"/>
        <w:rPr>
          <w:b/>
          <w:bCs/>
          <w:sz w:val="32"/>
          <w:szCs w:val="32"/>
        </w:rPr>
      </w:pPr>
      <w:r w:rsidRPr="00D653D0">
        <w:rPr>
          <w:rFonts w:hint="cs"/>
          <w:b/>
          <w:bCs/>
          <w:sz w:val="32"/>
          <w:szCs w:val="32"/>
          <w:cs/>
        </w:rPr>
        <w:lastRenderedPageBreak/>
        <w:t>ช</w:t>
      </w:r>
      <w:r w:rsidR="00232E03" w:rsidRPr="00D653D0">
        <w:rPr>
          <w:rFonts w:hint="cs"/>
          <w:b/>
          <w:bCs/>
          <w:sz w:val="32"/>
          <w:szCs w:val="32"/>
          <w:cs/>
        </w:rPr>
        <w:t>.</w:t>
      </w:r>
      <w:r w:rsidR="00232E03" w:rsidRPr="00D653D0">
        <w:rPr>
          <w:b/>
          <w:bCs/>
          <w:sz w:val="32"/>
          <w:szCs w:val="32"/>
        </w:rPr>
        <w:t>2</w:t>
      </w:r>
      <w:r w:rsidR="00232E03" w:rsidRPr="00D653D0">
        <w:rPr>
          <w:rFonts w:hint="cs"/>
          <w:b/>
          <w:bCs/>
          <w:sz w:val="32"/>
          <w:szCs w:val="32"/>
          <w:cs/>
        </w:rPr>
        <w:t xml:space="preserve"> ตัวอย่างผลการสอบเทียบเครื่องควบคุมการให้สารละลายทางหลอดเลือดดำด้วยวิธีการชั่ง</w:t>
      </w:r>
    </w:p>
    <w:p w14:paraId="0FA8B463" w14:textId="77777777" w:rsidR="00E313F4" w:rsidRDefault="00E313F4" w:rsidP="00D653D0">
      <w:pPr>
        <w:jc w:val="left"/>
        <w:rPr>
          <w:b/>
          <w:bCs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1418"/>
        <w:gridCol w:w="3118"/>
      </w:tblGrid>
      <w:tr w:rsidR="002B0E46" w:rsidRPr="00D653D0" w14:paraId="5A899136" w14:textId="77777777" w:rsidTr="00D653D0">
        <w:tc>
          <w:tcPr>
            <w:tcW w:w="4531" w:type="dxa"/>
          </w:tcPr>
          <w:p w14:paraId="482D0048" w14:textId="77777777" w:rsidR="002B0E46" w:rsidRPr="00D653D0" w:rsidRDefault="002B0E46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เครื่องที่ทำการสอบเทียบ </w:t>
            </w:r>
            <w:r w:rsidRPr="00D653D0">
              <w:rPr>
                <w:sz w:val="32"/>
                <w:szCs w:val="32"/>
              </w:rPr>
              <w:t>(UUC)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14:paraId="0170AC2B" w14:textId="72BFACA5" w:rsidR="002B0E46" w:rsidRPr="00D653D0" w:rsidRDefault="002B0E46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วันที่</w:t>
            </w:r>
            <w:r w:rsidRPr="00D653D0">
              <w:rPr>
                <w:sz w:val="32"/>
                <w:szCs w:val="32"/>
              </w:rPr>
              <w:t xml:space="preserve">  5 </w:t>
            </w:r>
            <w:r w:rsidRPr="00D653D0">
              <w:rPr>
                <w:rFonts w:hint="cs"/>
                <w:sz w:val="32"/>
                <w:szCs w:val="32"/>
                <w:cs/>
              </w:rPr>
              <w:t xml:space="preserve">กุมภาพันธ์ </w:t>
            </w:r>
            <w:r w:rsidRPr="00D653D0">
              <w:rPr>
                <w:sz w:val="32"/>
                <w:szCs w:val="32"/>
              </w:rPr>
              <w:t>2566</w:t>
            </w:r>
          </w:p>
        </w:tc>
      </w:tr>
      <w:tr w:rsidR="002B0E46" w:rsidRPr="00D653D0" w14:paraId="5AD94A50" w14:textId="77777777" w:rsidTr="00D653D0">
        <w:tc>
          <w:tcPr>
            <w:tcW w:w="4531" w:type="dxa"/>
          </w:tcPr>
          <w:p w14:paraId="6A94A92B" w14:textId="38CFA88B" w:rsidR="002B0E46" w:rsidRPr="00D653D0" w:rsidRDefault="002B0E46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ยี่ห้อ </w:t>
            </w:r>
            <w:r w:rsidRPr="00D653D0">
              <w:rPr>
                <w:sz w:val="32"/>
                <w:szCs w:val="32"/>
              </w:rPr>
              <w:t xml:space="preserve">(Brand) </w:t>
            </w:r>
            <w:r w:rsidR="005927D8" w:rsidRPr="00D653D0">
              <w:rPr>
                <w:sz w:val="32"/>
                <w:szCs w:val="32"/>
              </w:rPr>
              <w:t>…………………………………………</w:t>
            </w:r>
            <w:r w:rsidR="00D653D0">
              <w:rPr>
                <w:rFonts w:hint="cs"/>
                <w:sz w:val="32"/>
                <w:szCs w:val="32"/>
                <w:cs/>
              </w:rPr>
              <w:t>.....</w:t>
            </w:r>
            <w:r w:rsidR="005927D8" w:rsidRPr="00D653D0">
              <w:rPr>
                <w:sz w:val="32"/>
                <w:szCs w:val="32"/>
              </w:rPr>
              <w:t>…</w:t>
            </w:r>
            <w:r w:rsidR="00D653D0">
              <w:rPr>
                <w:rFonts w:hint="cs"/>
                <w:sz w:val="32"/>
                <w:szCs w:val="32"/>
                <w:cs/>
              </w:rPr>
              <w:t>.</w:t>
            </w:r>
            <w:r w:rsidR="005927D8" w:rsidRPr="00D653D0">
              <w:rPr>
                <w:sz w:val="32"/>
                <w:szCs w:val="32"/>
              </w:rPr>
              <w:t>….</w:t>
            </w:r>
          </w:p>
        </w:tc>
        <w:tc>
          <w:tcPr>
            <w:tcW w:w="4536" w:type="dxa"/>
            <w:gridSpan w:val="2"/>
            <w:vMerge/>
          </w:tcPr>
          <w:p w14:paraId="642AD925" w14:textId="77777777" w:rsidR="002B0E46" w:rsidRPr="00D653D0" w:rsidRDefault="002B0E46" w:rsidP="00470464">
            <w:pPr>
              <w:rPr>
                <w:sz w:val="32"/>
                <w:szCs w:val="32"/>
                <w:cs/>
              </w:rPr>
            </w:pPr>
          </w:p>
        </w:tc>
      </w:tr>
      <w:tr w:rsidR="002B0E46" w:rsidRPr="00D653D0" w14:paraId="7D16AA65" w14:textId="77777777" w:rsidTr="00D653D0">
        <w:tc>
          <w:tcPr>
            <w:tcW w:w="4531" w:type="dxa"/>
          </w:tcPr>
          <w:p w14:paraId="5D04D227" w14:textId="21FB17E0" w:rsidR="002B0E46" w:rsidRPr="00D653D0" w:rsidRDefault="002B0E46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รุ่น </w:t>
            </w:r>
            <w:r w:rsidRPr="00D653D0">
              <w:rPr>
                <w:sz w:val="32"/>
                <w:szCs w:val="32"/>
              </w:rPr>
              <w:t xml:space="preserve">(Model) </w:t>
            </w:r>
            <w:r w:rsidR="005927D8" w:rsidRPr="00D653D0">
              <w:rPr>
                <w:sz w:val="32"/>
                <w:szCs w:val="32"/>
              </w:rPr>
              <w:t>………………………………………………</w:t>
            </w:r>
            <w:r w:rsidR="00D653D0">
              <w:rPr>
                <w:rFonts w:hint="cs"/>
                <w:sz w:val="32"/>
                <w:szCs w:val="32"/>
                <w:cs/>
              </w:rPr>
              <w:t>.....</w:t>
            </w:r>
            <w:r w:rsidR="005927D8" w:rsidRPr="00D653D0">
              <w:rPr>
                <w:sz w:val="32"/>
                <w:szCs w:val="32"/>
              </w:rPr>
              <w:t>….</w:t>
            </w:r>
          </w:p>
        </w:tc>
        <w:tc>
          <w:tcPr>
            <w:tcW w:w="4536" w:type="dxa"/>
            <w:gridSpan w:val="2"/>
            <w:vAlign w:val="center"/>
          </w:tcPr>
          <w:p w14:paraId="1CFEFC02" w14:textId="77777777" w:rsidR="002B0E46" w:rsidRPr="00D653D0" w:rsidRDefault="002B0E46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สภาวะแวดล้อม</w:t>
            </w:r>
          </w:p>
        </w:tc>
      </w:tr>
      <w:tr w:rsidR="002B0E46" w:rsidRPr="00D653D0" w14:paraId="301F24C0" w14:textId="77777777" w:rsidTr="00D653D0">
        <w:tc>
          <w:tcPr>
            <w:tcW w:w="4531" w:type="dxa"/>
          </w:tcPr>
          <w:p w14:paraId="6993E471" w14:textId="6F66EB5E" w:rsidR="002B0E46" w:rsidRPr="00D653D0" w:rsidRDefault="002B0E46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หมายเลขเครื่อง</w:t>
            </w:r>
            <w:r w:rsidRPr="00D653D0">
              <w:rPr>
                <w:sz w:val="32"/>
                <w:szCs w:val="32"/>
              </w:rPr>
              <w:t xml:space="preserve"> </w:t>
            </w:r>
            <w:r w:rsidR="005927D8" w:rsidRPr="00D653D0">
              <w:rPr>
                <w:sz w:val="32"/>
                <w:szCs w:val="32"/>
              </w:rPr>
              <w:t>…………………………………………….</w:t>
            </w:r>
            <w:r w:rsidR="00D653D0">
              <w:rPr>
                <w:rFonts w:hint="cs"/>
                <w:sz w:val="32"/>
                <w:szCs w:val="32"/>
                <w:cs/>
              </w:rPr>
              <w:t>.....</w:t>
            </w:r>
          </w:p>
        </w:tc>
        <w:tc>
          <w:tcPr>
            <w:tcW w:w="1418" w:type="dxa"/>
            <w:vMerge w:val="restart"/>
            <w:vAlign w:val="center"/>
          </w:tcPr>
          <w:p w14:paraId="69AFB7B6" w14:textId="61978C10" w:rsidR="002B0E46" w:rsidRPr="00D653D0" w:rsidRDefault="002B0E46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อุณหภูมิ</w:t>
            </w:r>
          </w:p>
        </w:tc>
        <w:tc>
          <w:tcPr>
            <w:tcW w:w="3118" w:type="dxa"/>
          </w:tcPr>
          <w:p w14:paraId="1527BA34" w14:textId="57DA003C" w:rsidR="002B0E46" w:rsidRPr="00D653D0" w:rsidRDefault="002B0E46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ก่อน</w:t>
            </w:r>
            <w:r w:rsidRPr="00D653D0">
              <w:rPr>
                <w:sz w:val="32"/>
                <w:szCs w:val="32"/>
              </w:rPr>
              <w:t xml:space="preserve"> </w:t>
            </w:r>
            <w:r w:rsidR="00396D23" w:rsidRPr="00D653D0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396D23" w:rsidRPr="00D653D0">
              <w:rPr>
                <w:sz w:val="32"/>
                <w:szCs w:val="32"/>
              </w:rPr>
              <w:t>2</w:t>
            </w:r>
            <w:r w:rsidR="00B83989" w:rsidRPr="00D653D0">
              <w:rPr>
                <w:sz w:val="32"/>
                <w:szCs w:val="32"/>
              </w:rPr>
              <w:t>3</w:t>
            </w:r>
            <w:r w:rsidR="00396D23" w:rsidRPr="00D653D0">
              <w:rPr>
                <w:sz w:val="32"/>
                <w:szCs w:val="32"/>
              </w:rPr>
              <w:t>.</w:t>
            </w:r>
            <w:r w:rsidR="00B83989" w:rsidRPr="00D653D0">
              <w:rPr>
                <w:sz w:val="32"/>
                <w:szCs w:val="32"/>
              </w:rPr>
              <w:t>4</w:t>
            </w:r>
            <w:r w:rsidR="00396D23" w:rsidRPr="00D653D0">
              <w:rPr>
                <w:sz w:val="32"/>
                <w:szCs w:val="32"/>
              </w:rPr>
              <w:t xml:space="preserve">                 </w:t>
            </w:r>
            <w:r w:rsidRPr="00D653D0">
              <w:rPr>
                <w:sz w:val="32"/>
                <w:szCs w:val="32"/>
              </w:rPr>
              <w:sym w:font="Symbol" w:char="F0B0"/>
            </w:r>
            <w:r w:rsidRPr="00D653D0">
              <w:rPr>
                <w:sz w:val="32"/>
                <w:szCs w:val="32"/>
              </w:rPr>
              <w:t>C</w:t>
            </w:r>
            <w:r w:rsidRPr="00D653D0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</w:tr>
      <w:tr w:rsidR="00000C98" w:rsidRPr="00D653D0" w14:paraId="7EEB51CE" w14:textId="77777777" w:rsidTr="00D653D0">
        <w:tc>
          <w:tcPr>
            <w:tcW w:w="4531" w:type="dxa"/>
          </w:tcPr>
          <w:p w14:paraId="35D194A5" w14:textId="77777777" w:rsidR="00000C98" w:rsidRPr="00D653D0" w:rsidRDefault="00000C98" w:rsidP="00470464">
            <w:pPr>
              <w:rPr>
                <w:sz w:val="32"/>
                <w:szCs w:val="32"/>
                <w:cs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เครื่องมือมาตรฐาน</w:t>
            </w:r>
            <w:r w:rsidRPr="00D653D0">
              <w:rPr>
                <w:sz w:val="32"/>
                <w:szCs w:val="32"/>
              </w:rPr>
              <w:t xml:space="preserve"> (STD)</w:t>
            </w:r>
          </w:p>
        </w:tc>
        <w:tc>
          <w:tcPr>
            <w:tcW w:w="1418" w:type="dxa"/>
            <w:vMerge/>
            <w:vAlign w:val="center"/>
          </w:tcPr>
          <w:p w14:paraId="44404EF0" w14:textId="77777777" w:rsidR="00000C98" w:rsidRPr="00D653D0" w:rsidRDefault="00000C98" w:rsidP="00470464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14:paraId="72213496" w14:textId="2C0CBD26" w:rsidR="00000C98" w:rsidRPr="00D653D0" w:rsidRDefault="00000C98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หลัง</w:t>
            </w:r>
            <w:r w:rsidR="00B83989" w:rsidRPr="00D653D0">
              <w:rPr>
                <w:sz w:val="32"/>
                <w:szCs w:val="32"/>
              </w:rPr>
              <w:t xml:space="preserve">     24.0                 </w:t>
            </w:r>
            <w:r w:rsidRPr="00D653D0">
              <w:rPr>
                <w:sz w:val="32"/>
                <w:szCs w:val="32"/>
              </w:rPr>
              <w:sym w:font="Symbol" w:char="F0B0"/>
            </w:r>
            <w:r w:rsidRPr="00D653D0">
              <w:rPr>
                <w:sz w:val="32"/>
                <w:szCs w:val="32"/>
              </w:rPr>
              <w:t>C</w:t>
            </w:r>
          </w:p>
        </w:tc>
      </w:tr>
      <w:tr w:rsidR="003A37A0" w:rsidRPr="00D653D0" w14:paraId="4E5842A5" w14:textId="77777777" w:rsidTr="00D653D0">
        <w:tc>
          <w:tcPr>
            <w:tcW w:w="4531" w:type="dxa"/>
          </w:tcPr>
          <w:p w14:paraId="24AE3AA8" w14:textId="20470FD3" w:rsidR="003A37A0" w:rsidRPr="00D653D0" w:rsidRDefault="003A37A0" w:rsidP="00470464">
            <w:pPr>
              <w:rPr>
                <w:sz w:val="32"/>
                <w:szCs w:val="32"/>
                <w:cs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ยี่ห้อ</w:t>
            </w:r>
            <w:r w:rsidRPr="00D653D0">
              <w:rPr>
                <w:sz w:val="32"/>
                <w:szCs w:val="32"/>
              </w:rPr>
              <w:t xml:space="preserve"> (Brand)</w:t>
            </w:r>
            <w:r w:rsidRPr="00D653D0">
              <w:rPr>
                <w:rFonts w:hint="cs"/>
                <w:sz w:val="32"/>
                <w:szCs w:val="32"/>
                <w:cs/>
              </w:rPr>
              <w:t xml:space="preserve"> </w:t>
            </w:r>
            <w:r w:rsidR="005927D8" w:rsidRPr="00D653D0">
              <w:rPr>
                <w:sz w:val="32"/>
                <w:szCs w:val="32"/>
              </w:rPr>
              <w:t>………………………………………………..</w:t>
            </w:r>
            <w:r w:rsidR="00D653D0">
              <w:rPr>
                <w:rFonts w:hint="cs"/>
                <w:sz w:val="32"/>
                <w:szCs w:val="32"/>
                <w:cs/>
              </w:rPr>
              <w:t>.....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14:paraId="4E7A8BF6" w14:textId="6ACA453E" w:rsidR="003A37A0" w:rsidRPr="00D653D0" w:rsidRDefault="003A37A0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ผู้ทำการสอบเทียบ </w:t>
            </w:r>
            <w:r w:rsidRPr="00D653D0">
              <w:rPr>
                <w:sz w:val="32"/>
                <w:szCs w:val="32"/>
              </w:rPr>
              <w:t>……………………………</w:t>
            </w:r>
            <w:r w:rsidR="00D653D0">
              <w:rPr>
                <w:rFonts w:hint="cs"/>
                <w:sz w:val="32"/>
                <w:szCs w:val="32"/>
                <w:cs/>
              </w:rPr>
              <w:t>........</w:t>
            </w:r>
            <w:r w:rsidRPr="00D653D0">
              <w:rPr>
                <w:sz w:val="32"/>
                <w:szCs w:val="32"/>
              </w:rPr>
              <w:t>…………</w:t>
            </w:r>
          </w:p>
        </w:tc>
      </w:tr>
      <w:tr w:rsidR="00E60B8A" w:rsidRPr="00D653D0" w14:paraId="39938A5F" w14:textId="77777777" w:rsidTr="00D653D0">
        <w:tc>
          <w:tcPr>
            <w:tcW w:w="4531" w:type="dxa"/>
          </w:tcPr>
          <w:p w14:paraId="2B018B76" w14:textId="63712D62" w:rsidR="00E60B8A" w:rsidRPr="00D653D0" w:rsidRDefault="00E60B8A" w:rsidP="00470464">
            <w:pPr>
              <w:rPr>
                <w:sz w:val="32"/>
                <w:szCs w:val="32"/>
                <w:cs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รุ่น </w:t>
            </w:r>
            <w:r w:rsidRPr="00D653D0">
              <w:rPr>
                <w:sz w:val="32"/>
                <w:szCs w:val="32"/>
              </w:rPr>
              <w:t>(Model)</w:t>
            </w:r>
            <w:r w:rsidR="00172F23" w:rsidRPr="00D653D0">
              <w:rPr>
                <w:sz w:val="32"/>
                <w:szCs w:val="32"/>
              </w:rPr>
              <w:t xml:space="preserve"> </w:t>
            </w:r>
            <w:r w:rsidR="005927D8" w:rsidRPr="00D653D0">
              <w:rPr>
                <w:sz w:val="32"/>
                <w:szCs w:val="32"/>
              </w:rPr>
              <w:t>………………………………………………….</w:t>
            </w:r>
            <w:r w:rsidR="00D653D0">
              <w:rPr>
                <w:rFonts w:hint="cs"/>
                <w:sz w:val="32"/>
                <w:szCs w:val="32"/>
                <w:cs/>
              </w:rPr>
              <w:t>.....</w:t>
            </w:r>
          </w:p>
        </w:tc>
        <w:tc>
          <w:tcPr>
            <w:tcW w:w="4536" w:type="dxa"/>
            <w:gridSpan w:val="2"/>
            <w:vMerge/>
            <w:vAlign w:val="center"/>
          </w:tcPr>
          <w:p w14:paraId="156AB44C" w14:textId="2750BE36" w:rsidR="00E60B8A" w:rsidRPr="00D653D0" w:rsidRDefault="00E60B8A" w:rsidP="00470464">
            <w:pPr>
              <w:rPr>
                <w:sz w:val="32"/>
                <w:szCs w:val="32"/>
              </w:rPr>
            </w:pPr>
          </w:p>
        </w:tc>
      </w:tr>
      <w:tr w:rsidR="00E60B8A" w:rsidRPr="00D653D0" w14:paraId="4A29BC78" w14:textId="77777777" w:rsidTr="00D653D0">
        <w:tc>
          <w:tcPr>
            <w:tcW w:w="4531" w:type="dxa"/>
          </w:tcPr>
          <w:p w14:paraId="6C303247" w14:textId="6B1F8031" w:rsidR="00E60B8A" w:rsidRPr="00D653D0" w:rsidRDefault="00E60B8A" w:rsidP="00470464">
            <w:pPr>
              <w:rPr>
                <w:sz w:val="32"/>
                <w:szCs w:val="32"/>
                <w:cs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ประเภทของสารละลาย</w:t>
            </w:r>
            <w:r w:rsidR="00172F23" w:rsidRPr="00D653D0">
              <w:rPr>
                <w:sz w:val="32"/>
                <w:szCs w:val="32"/>
              </w:rPr>
              <w:t xml:space="preserve"> </w:t>
            </w:r>
            <w:r w:rsidR="00172F23" w:rsidRPr="00D653D0">
              <w:rPr>
                <w:rFonts w:hint="cs"/>
                <w:sz w:val="32"/>
                <w:szCs w:val="32"/>
                <w:cs/>
              </w:rPr>
              <w:t>น้ำปราศจากแก๊ส</w:t>
            </w:r>
          </w:p>
        </w:tc>
        <w:tc>
          <w:tcPr>
            <w:tcW w:w="4536" w:type="dxa"/>
            <w:gridSpan w:val="2"/>
            <w:vMerge w:val="restart"/>
            <w:vAlign w:val="bottom"/>
          </w:tcPr>
          <w:p w14:paraId="2DE6FB35" w14:textId="368C59AE" w:rsidR="00E60B8A" w:rsidRPr="00D653D0" w:rsidRDefault="00E60B8A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ผู้ตรวจสอบ </w:t>
            </w:r>
            <w:r w:rsidRPr="00D653D0">
              <w:rPr>
                <w:sz w:val="32"/>
                <w:szCs w:val="32"/>
              </w:rPr>
              <w:t>……………………………………………</w:t>
            </w:r>
            <w:r w:rsidR="00D653D0">
              <w:rPr>
                <w:rFonts w:hint="cs"/>
                <w:sz w:val="32"/>
                <w:szCs w:val="32"/>
                <w:cs/>
              </w:rPr>
              <w:t>............</w:t>
            </w:r>
            <w:r w:rsidRPr="00D653D0">
              <w:rPr>
                <w:sz w:val="32"/>
                <w:szCs w:val="32"/>
              </w:rPr>
              <w:t>.</w:t>
            </w:r>
          </w:p>
          <w:p w14:paraId="1005D0D9" w14:textId="46E20961" w:rsidR="00E60B8A" w:rsidRPr="00D653D0" w:rsidRDefault="00E60B8A" w:rsidP="00470464">
            <w:pPr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วันที่ </w:t>
            </w:r>
            <w:r w:rsidRPr="00D653D0">
              <w:rPr>
                <w:sz w:val="32"/>
                <w:szCs w:val="32"/>
              </w:rPr>
              <w:t>……………………………………………………….</w:t>
            </w:r>
            <w:r w:rsidR="00D653D0">
              <w:rPr>
                <w:rFonts w:hint="cs"/>
                <w:sz w:val="32"/>
                <w:szCs w:val="32"/>
                <w:cs/>
              </w:rPr>
              <w:t>..........</w:t>
            </w:r>
            <w:r w:rsidRPr="00D653D0">
              <w:rPr>
                <w:sz w:val="32"/>
                <w:szCs w:val="32"/>
              </w:rPr>
              <w:t>.</w:t>
            </w:r>
          </w:p>
        </w:tc>
      </w:tr>
      <w:tr w:rsidR="00E60B8A" w:rsidRPr="00D653D0" w14:paraId="317F5D1B" w14:textId="77777777" w:rsidTr="00D653D0">
        <w:tc>
          <w:tcPr>
            <w:tcW w:w="4531" w:type="dxa"/>
          </w:tcPr>
          <w:p w14:paraId="3E3024CE" w14:textId="19B25904" w:rsidR="00E60B8A" w:rsidRPr="00D653D0" w:rsidRDefault="00E60B8A" w:rsidP="00470464">
            <w:pPr>
              <w:rPr>
                <w:sz w:val="32"/>
                <w:szCs w:val="32"/>
                <w:cs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ความหนาแน่นน้ำ</w:t>
            </w:r>
            <w:r w:rsidRPr="00D653D0">
              <w:rPr>
                <w:sz w:val="32"/>
                <w:szCs w:val="32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@22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w:sym w:font="Symbol" w:char="F0B0"/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C)</m:t>
                  </m:r>
                </m:sub>
              </m:sSub>
            </m:oMath>
            <w:r w:rsidRPr="00D653D0">
              <w:rPr>
                <w:sz w:val="32"/>
                <w:szCs w:val="32"/>
              </w:rPr>
              <w:t>)</w:t>
            </w:r>
            <w:r w:rsidR="007D4680" w:rsidRPr="00D653D0">
              <w:rPr>
                <w:rFonts w:hint="cs"/>
                <w:sz w:val="32"/>
                <w:szCs w:val="32"/>
                <w:cs/>
              </w:rPr>
              <w:t xml:space="preserve"> </w:t>
            </w:r>
            <w:r w:rsidR="00C91D02" w:rsidRPr="00D653D0">
              <w:rPr>
                <w:sz w:val="32"/>
                <w:szCs w:val="32"/>
              </w:rPr>
              <w:t>0.997771</w:t>
            </w:r>
            <w:r w:rsidR="00C91D02" w:rsidRPr="00D653D0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D653D0">
              <w:rPr>
                <w:sz w:val="32"/>
                <w:szCs w:val="32"/>
              </w:rPr>
              <w:t>g/ml</w:t>
            </w:r>
          </w:p>
        </w:tc>
        <w:tc>
          <w:tcPr>
            <w:tcW w:w="4536" w:type="dxa"/>
            <w:gridSpan w:val="2"/>
            <w:vMerge/>
          </w:tcPr>
          <w:p w14:paraId="5800CB2D" w14:textId="48C0E578" w:rsidR="00E60B8A" w:rsidRPr="00D653D0" w:rsidRDefault="00E60B8A" w:rsidP="00470464">
            <w:pPr>
              <w:rPr>
                <w:sz w:val="32"/>
                <w:szCs w:val="32"/>
              </w:rPr>
            </w:pPr>
          </w:p>
        </w:tc>
      </w:tr>
    </w:tbl>
    <w:p w14:paraId="32587723" w14:textId="77777777" w:rsidR="00D653D0" w:rsidRDefault="00D653D0" w:rsidP="00470464">
      <w:pPr>
        <w:rPr>
          <w:sz w:val="32"/>
          <w:szCs w:val="32"/>
        </w:rPr>
      </w:pPr>
    </w:p>
    <w:p w14:paraId="7E23B3E4" w14:textId="432660B2" w:rsidR="00494D2C" w:rsidRPr="00D653D0" w:rsidRDefault="00494D2C" w:rsidP="00470464">
      <w:pPr>
        <w:rPr>
          <w:b/>
          <w:bCs/>
          <w:sz w:val="32"/>
          <w:szCs w:val="32"/>
          <w:cs/>
        </w:rPr>
      </w:pPr>
      <w:r w:rsidRPr="00D653D0">
        <w:rPr>
          <w:rFonts w:hint="cs"/>
          <w:b/>
          <w:bCs/>
          <w:sz w:val="32"/>
          <w:szCs w:val="32"/>
          <w:cs/>
        </w:rPr>
        <w:t>ตารางบันทึกผลการวัด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2126"/>
        <w:gridCol w:w="1418"/>
        <w:gridCol w:w="1134"/>
        <w:gridCol w:w="1134"/>
        <w:gridCol w:w="1134"/>
        <w:gridCol w:w="1275"/>
      </w:tblGrid>
      <w:tr w:rsidR="00494D2C" w:rsidRPr="00D653D0" w14:paraId="7F7697DF" w14:textId="77777777" w:rsidTr="00135FB5">
        <w:tc>
          <w:tcPr>
            <w:tcW w:w="846" w:type="dxa"/>
            <w:vMerge w:val="restart"/>
            <w:vAlign w:val="center"/>
          </w:tcPr>
          <w:p w14:paraId="3AB91EED" w14:textId="77777777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ลำดับที่</w:t>
            </w:r>
            <w:r w:rsidRPr="00D653D0">
              <w:rPr>
                <w:sz w:val="32"/>
                <w:szCs w:val="32"/>
              </w:rPr>
              <w:t xml:space="preserve"> (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oMath>
            <w:r w:rsidRPr="00D653D0">
              <w:rPr>
                <w:sz w:val="32"/>
                <w:szCs w:val="3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14761C4F" w14:textId="77777777" w:rsidR="00135FB5" w:rsidRDefault="00861732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  <w:cs/>
              </w:rPr>
              <w:t>อัตราการไหล</w:t>
            </w:r>
          </w:p>
          <w:p w14:paraId="6AE42F8E" w14:textId="461E537F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  <w:cs/>
              </w:rPr>
              <w:t>ที่จุดสอบเทียบ</w:t>
            </w:r>
            <w:r w:rsidRPr="00D653D0">
              <w:rPr>
                <w:sz w:val="32"/>
                <w:szCs w:val="32"/>
              </w:rPr>
              <w:t xml:space="preserve"> (ml/h)</w:t>
            </w:r>
          </w:p>
        </w:tc>
        <w:tc>
          <w:tcPr>
            <w:tcW w:w="1418" w:type="dxa"/>
            <w:vMerge w:val="restart"/>
            <w:vAlign w:val="center"/>
          </w:tcPr>
          <w:p w14:paraId="4F014309" w14:textId="77777777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  <w:cs/>
              </w:rPr>
              <w:t>ปริมาณ</w:t>
            </w:r>
          </w:p>
        </w:tc>
        <w:tc>
          <w:tcPr>
            <w:tcW w:w="4677" w:type="dxa"/>
            <w:gridSpan w:val="4"/>
            <w:vAlign w:val="center"/>
          </w:tcPr>
          <w:p w14:paraId="7E759233" w14:textId="77777777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  <w:cs/>
              </w:rPr>
              <w:t>ผลการวัดจากเครื่องมือมาตรฐาน</w:t>
            </w:r>
          </w:p>
        </w:tc>
      </w:tr>
      <w:tr w:rsidR="00494D2C" w:rsidRPr="00D653D0" w14:paraId="29A5C1B2" w14:textId="77777777" w:rsidTr="00135FB5">
        <w:tc>
          <w:tcPr>
            <w:tcW w:w="846" w:type="dxa"/>
            <w:vMerge/>
            <w:vAlign w:val="center"/>
          </w:tcPr>
          <w:p w14:paraId="03AD5534" w14:textId="77777777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2BAA63DD" w14:textId="77777777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2C5E310" w14:textId="77777777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CA4A51E" w14:textId="77777777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Pr="00D653D0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135F549B" w14:textId="77777777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Pr="00D653D0">
              <w:rPr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4B3D7694" w14:textId="77777777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ครั้งที่ </w:t>
            </w:r>
            <w:r w:rsidRPr="00D653D0">
              <w:rPr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vAlign w:val="center"/>
          </w:tcPr>
          <w:p w14:paraId="0FFAF56B" w14:textId="77777777" w:rsidR="00494D2C" w:rsidRPr="00D653D0" w:rsidRDefault="00494D2C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  <w:cs/>
              </w:rPr>
              <w:t>ค่าเฉลี่ย</w:t>
            </w:r>
          </w:p>
        </w:tc>
      </w:tr>
      <w:tr w:rsidR="00884001" w:rsidRPr="00D653D0" w14:paraId="170701AD" w14:textId="77777777" w:rsidTr="00135FB5">
        <w:tc>
          <w:tcPr>
            <w:tcW w:w="846" w:type="dxa"/>
            <w:vMerge w:val="restart"/>
            <w:vAlign w:val="center"/>
          </w:tcPr>
          <w:p w14:paraId="57048980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14:paraId="641BEA69" w14:textId="6247A2FE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</w:t>
            </w:r>
          </w:p>
        </w:tc>
        <w:tc>
          <w:tcPr>
            <w:tcW w:w="1418" w:type="dxa"/>
          </w:tcPr>
          <w:p w14:paraId="1DFCA21A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มวล</w:t>
            </w:r>
            <w:r w:rsidRPr="00D653D0">
              <w:rPr>
                <w:sz w:val="32"/>
                <w:szCs w:val="32"/>
              </w:rPr>
              <w:t xml:space="preserve"> (g)</w:t>
            </w:r>
          </w:p>
        </w:tc>
        <w:tc>
          <w:tcPr>
            <w:tcW w:w="1134" w:type="dxa"/>
            <w:vAlign w:val="center"/>
          </w:tcPr>
          <w:p w14:paraId="7FE37EC2" w14:textId="2526229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2.5623</w:t>
            </w:r>
          </w:p>
        </w:tc>
        <w:tc>
          <w:tcPr>
            <w:tcW w:w="1134" w:type="dxa"/>
            <w:vAlign w:val="center"/>
          </w:tcPr>
          <w:p w14:paraId="5582C4F9" w14:textId="4309BAFF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2.5178</w:t>
            </w:r>
          </w:p>
        </w:tc>
        <w:tc>
          <w:tcPr>
            <w:tcW w:w="1134" w:type="dxa"/>
            <w:vAlign w:val="center"/>
          </w:tcPr>
          <w:p w14:paraId="14CB5EE6" w14:textId="67578EB1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2.5250</w:t>
            </w:r>
          </w:p>
        </w:tc>
        <w:tc>
          <w:tcPr>
            <w:tcW w:w="1275" w:type="dxa"/>
            <w:vAlign w:val="center"/>
          </w:tcPr>
          <w:p w14:paraId="59045A3F" w14:textId="250A1623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2.5350</w:t>
            </w:r>
          </w:p>
        </w:tc>
      </w:tr>
      <w:tr w:rsidR="00884001" w:rsidRPr="00D653D0" w14:paraId="6C31EA14" w14:textId="77777777" w:rsidTr="00135FB5">
        <w:tc>
          <w:tcPr>
            <w:tcW w:w="846" w:type="dxa"/>
            <w:vMerge/>
            <w:vAlign w:val="center"/>
          </w:tcPr>
          <w:p w14:paraId="02D7F4B6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14:paraId="31D399B3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DBC289F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  <w:cs/>
              </w:rPr>
              <w:t>เวลา</w:t>
            </w:r>
            <w:r w:rsidRPr="00D653D0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566F15E8" w14:textId="0EFFFD88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15</w:t>
            </w:r>
          </w:p>
        </w:tc>
        <w:tc>
          <w:tcPr>
            <w:tcW w:w="1134" w:type="dxa"/>
            <w:vAlign w:val="center"/>
          </w:tcPr>
          <w:p w14:paraId="7EA83D52" w14:textId="0DAE0275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15</w:t>
            </w:r>
          </w:p>
        </w:tc>
        <w:tc>
          <w:tcPr>
            <w:tcW w:w="1134" w:type="dxa"/>
            <w:vAlign w:val="center"/>
          </w:tcPr>
          <w:p w14:paraId="17455D0A" w14:textId="67A0F0E2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15</w:t>
            </w:r>
          </w:p>
        </w:tc>
        <w:tc>
          <w:tcPr>
            <w:tcW w:w="1275" w:type="dxa"/>
            <w:vAlign w:val="center"/>
          </w:tcPr>
          <w:p w14:paraId="5B0F11FC" w14:textId="2445F8A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15</w:t>
            </w:r>
          </w:p>
        </w:tc>
      </w:tr>
      <w:tr w:rsidR="00884001" w:rsidRPr="00D653D0" w14:paraId="1220E932" w14:textId="77777777" w:rsidTr="00135FB5">
        <w:tc>
          <w:tcPr>
            <w:tcW w:w="846" w:type="dxa"/>
            <w:vMerge w:val="restart"/>
            <w:vAlign w:val="center"/>
          </w:tcPr>
          <w:p w14:paraId="51EDF2EE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14:paraId="308D836E" w14:textId="3A829F20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FF7ED2D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มวล</w:t>
            </w:r>
            <w:r w:rsidRPr="00D653D0">
              <w:rPr>
                <w:sz w:val="32"/>
                <w:szCs w:val="32"/>
              </w:rPr>
              <w:t xml:space="preserve"> (g)</w:t>
            </w:r>
          </w:p>
        </w:tc>
        <w:tc>
          <w:tcPr>
            <w:tcW w:w="1134" w:type="dxa"/>
            <w:vAlign w:val="bottom"/>
          </w:tcPr>
          <w:p w14:paraId="2552A580" w14:textId="2B60DD62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10.1403</w:t>
            </w:r>
          </w:p>
        </w:tc>
        <w:tc>
          <w:tcPr>
            <w:tcW w:w="1134" w:type="dxa"/>
            <w:vAlign w:val="bottom"/>
          </w:tcPr>
          <w:p w14:paraId="6EA3E448" w14:textId="3E19D3B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10.0971</w:t>
            </w:r>
          </w:p>
        </w:tc>
        <w:tc>
          <w:tcPr>
            <w:tcW w:w="1134" w:type="dxa"/>
            <w:vAlign w:val="bottom"/>
          </w:tcPr>
          <w:p w14:paraId="2079949F" w14:textId="7FDBE885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10.0725</w:t>
            </w:r>
          </w:p>
        </w:tc>
        <w:tc>
          <w:tcPr>
            <w:tcW w:w="1275" w:type="dxa"/>
            <w:vAlign w:val="center"/>
          </w:tcPr>
          <w:p w14:paraId="734751FA" w14:textId="32743CBD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10.1033</w:t>
            </w:r>
          </w:p>
        </w:tc>
      </w:tr>
      <w:tr w:rsidR="00884001" w:rsidRPr="00D653D0" w14:paraId="263F2C40" w14:textId="77777777" w:rsidTr="00135FB5">
        <w:tc>
          <w:tcPr>
            <w:tcW w:w="846" w:type="dxa"/>
            <w:vMerge/>
            <w:vAlign w:val="center"/>
          </w:tcPr>
          <w:p w14:paraId="139EE2EE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14:paraId="51748E0A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F79FDB4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  <w:cs/>
              </w:rPr>
              <w:t>เวลา</w:t>
            </w:r>
            <w:r w:rsidRPr="00D653D0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0606EE10" w14:textId="304AF368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14:paraId="52E77F1A" w14:textId="4668A0F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14:paraId="1603F77E" w14:textId="36F408CF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6</w:t>
            </w:r>
          </w:p>
        </w:tc>
        <w:tc>
          <w:tcPr>
            <w:tcW w:w="1275" w:type="dxa"/>
            <w:vAlign w:val="center"/>
          </w:tcPr>
          <w:p w14:paraId="313A5798" w14:textId="4B02C850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6</w:t>
            </w:r>
          </w:p>
        </w:tc>
      </w:tr>
      <w:tr w:rsidR="00884001" w:rsidRPr="00D653D0" w14:paraId="7421CA97" w14:textId="77777777" w:rsidTr="00135FB5">
        <w:tc>
          <w:tcPr>
            <w:tcW w:w="846" w:type="dxa"/>
            <w:vMerge w:val="restart"/>
            <w:vAlign w:val="center"/>
          </w:tcPr>
          <w:p w14:paraId="60915868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14:paraId="42F980B9" w14:textId="2CE1CA7C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14:paraId="78CC051B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มวล</w:t>
            </w:r>
            <w:r w:rsidRPr="00D653D0">
              <w:rPr>
                <w:sz w:val="32"/>
                <w:szCs w:val="32"/>
              </w:rPr>
              <w:t xml:space="preserve"> (g)</w:t>
            </w:r>
          </w:p>
        </w:tc>
        <w:tc>
          <w:tcPr>
            <w:tcW w:w="1134" w:type="dxa"/>
            <w:vAlign w:val="center"/>
          </w:tcPr>
          <w:p w14:paraId="45ECDD16" w14:textId="44CB7A1B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16.8285</w:t>
            </w:r>
          </w:p>
        </w:tc>
        <w:tc>
          <w:tcPr>
            <w:tcW w:w="1134" w:type="dxa"/>
            <w:vAlign w:val="center"/>
          </w:tcPr>
          <w:p w14:paraId="2AEA6DA2" w14:textId="4D183DDE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16.7728</w:t>
            </w:r>
          </w:p>
        </w:tc>
        <w:tc>
          <w:tcPr>
            <w:tcW w:w="1134" w:type="dxa"/>
            <w:vAlign w:val="center"/>
          </w:tcPr>
          <w:p w14:paraId="7E7CB51E" w14:textId="360A423E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16.7607</w:t>
            </w:r>
          </w:p>
        </w:tc>
        <w:tc>
          <w:tcPr>
            <w:tcW w:w="1275" w:type="dxa"/>
            <w:vAlign w:val="center"/>
          </w:tcPr>
          <w:p w14:paraId="113D34DD" w14:textId="429C2123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16.7873</w:t>
            </w:r>
          </w:p>
        </w:tc>
      </w:tr>
      <w:tr w:rsidR="00884001" w:rsidRPr="00D653D0" w14:paraId="2E937810" w14:textId="77777777" w:rsidTr="00135FB5">
        <w:tc>
          <w:tcPr>
            <w:tcW w:w="846" w:type="dxa"/>
            <w:vMerge/>
          </w:tcPr>
          <w:p w14:paraId="4F65E78F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13713796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96E38C6" w14:textId="77777777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  <w:cs/>
              </w:rPr>
              <w:t>เวลา</w:t>
            </w:r>
            <w:r w:rsidRPr="00D653D0">
              <w:rPr>
                <w:sz w:val="32"/>
                <w:szCs w:val="32"/>
              </w:rPr>
              <w:t xml:space="preserve"> (min)</w:t>
            </w:r>
          </w:p>
        </w:tc>
        <w:tc>
          <w:tcPr>
            <w:tcW w:w="1134" w:type="dxa"/>
            <w:vAlign w:val="center"/>
          </w:tcPr>
          <w:p w14:paraId="1485087B" w14:textId="7AB002AB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14:paraId="4EA31699" w14:textId="4D635AD9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14:paraId="61A6C319" w14:textId="77A11311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5</w:t>
            </w:r>
          </w:p>
        </w:tc>
        <w:tc>
          <w:tcPr>
            <w:tcW w:w="1275" w:type="dxa"/>
            <w:vAlign w:val="center"/>
          </w:tcPr>
          <w:p w14:paraId="559775EA" w14:textId="79656404" w:rsidR="00884001" w:rsidRPr="00D653D0" w:rsidRDefault="00884001" w:rsidP="00135FB5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5</w:t>
            </w:r>
          </w:p>
        </w:tc>
      </w:tr>
    </w:tbl>
    <w:p w14:paraId="413918E3" w14:textId="77777777" w:rsidR="00D653D0" w:rsidRDefault="00D653D0" w:rsidP="00470464">
      <w:pPr>
        <w:rPr>
          <w:sz w:val="32"/>
          <w:szCs w:val="32"/>
        </w:rPr>
      </w:pPr>
    </w:p>
    <w:p w14:paraId="6A71C06C" w14:textId="06DF57D4" w:rsidR="00494D2C" w:rsidRPr="00D653D0" w:rsidRDefault="00494D2C" w:rsidP="00470464">
      <w:pPr>
        <w:rPr>
          <w:b/>
          <w:bCs/>
          <w:sz w:val="32"/>
          <w:szCs w:val="32"/>
        </w:rPr>
      </w:pPr>
      <w:r w:rsidRPr="00D653D0">
        <w:rPr>
          <w:rFonts w:hint="cs"/>
          <w:b/>
          <w:bCs/>
          <w:sz w:val="32"/>
          <w:szCs w:val="32"/>
          <w:cs/>
        </w:rPr>
        <w:t>ผลการคำนวณผลการวัด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1134"/>
        <w:gridCol w:w="1134"/>
        <w:gridCol w:w="1134"/>
        <w:gridCol w:w="1275"/>
      </w:tblGrid>
      <w:tr w:rsidR="00D3253C" w:rsidRPr="00D653D0" w14:paraId="22CDF78C" w14:textId="77777777" w:rsidTr="0080464E">
        <w:tc>
          <w:tcPr>
            <w:tcW w:w="846" w:type="dxa"/>
            <w:vMerge w:val="restart"/>
            <w:vAlign w:val="center"/>
          </w:tcPr>
          <w:p w14:paraId="28EFDB6F" w14:textId="77777777" w:rsidR="00D3253C" w:rsidRPr="00D653D0" w:rsidRDefault="00D3253C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ลำดับที่ </w:t>
            </w:r>
            <w:r w:rsidRPr="00D653D0">
              <w:rPr>
                <w:sz w:val="32"/>
                <w:szCs w:val="32"/>
              </w:rPr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  <w:r w:rsidRPr="00D653D0">
              <w:rPr>
                <w:sz w:val="32"/>
                <w:szCs w:val="32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4C1EFE4" w14:textId="7FDFA46D" w:rsidR="00D3253C" w:rsidRPr="00D653D0" w:rsidRDefault="00D3253C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อัตราการไหล</w:t>
            </w:r>
            <w:r w:rsidRPr="00D653D0">
              <w:rPr>
                <w:sz w:val="32"/>
                <w:szCs w:val="32"/>
                <w:cs/>
              </w:rPr>
              <w:br/>
            </w:r>
            <w:r w:rsidRPr="00D653D0">
              <w:rPr>
                <w:rFonts w:hint="cs"/>
                <w:sz w:val="32"/>
                <w:szCs w:val="32"/>
                <w:cs/>
              </w:rPr>
              <w:t>ที่จุดสอบเทียบ</w:t>
            </w:r>
            <w:r w:rsidRPr="00D653D0">
              <w:rPr>
                <w:sz w:val="32"/>
                <w:szCs w:val="32"/>
              </w:rPr>
              <w:t>(ml/h)</w:t>
            </w:r>
          </w:p>
        </w:tc>
        <w:tc>
          <w:tcPr>
            <w:tcW w:w="3544" w:type="dxa"/>
            <w:gridSpan w:val="3"/>
            <w:vAlign w:val="center"/>
          </w:tcPr>
          <w:p w14:paraId="6F1CCB00" w14:textId="5B781A2F" w:rsidR="00D3253C" w:rsidRPr="00D653D0" w:rsidRDefault="00D3253C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 xml:space="preserve">ผลการคำนวณอัตราการไหล </w:t>
            </w:r>
            <w:r w:rsidRPr="00D653D0">
              <w:rPr>
                <w:sz w:val="32"/>
                <w:szCs w:val="32"/>
              </w:rPr>
              <w:t>(ml/h)</w:t>
            </w:r>
          </w:p>
        </w:tc>
        <w:tc>
          <w:tcPr>
            <w:tcW w:w="1134" w:type="dxa"/>
            <w:vMerge w:val="restart"/>
            <w:vAlign w:val="center"/>
          </w:tcPr>
          <w:p w14:paraId="3EA4C2A6" w14:textId="77777777" w:rsidR="00D3253C" w:rsidRPr="00D653D0" w:rsidRDefault="00D3253C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ค่าเฉลี่ย</w:t>
            </w:r>
            <w:r w:rsidRPr="00D653D0">
              <w:rPr>
                <w:sz w:val="32"/>
                <w:szCs w:val="32"/>
                <w:cs/>
              </w:rPr>
              <w:br/>
            </w:r>
            <w:r w:rsidRPr="00D653D0">
              <w:rPr>
                <w:sz w:val="32"/>
                <w:szCs w:val="32"/>
              </w:rPr>
              <w:t>(ml/h)</w:t>
            </w:r>
          </w:p>
        </w:tc>
        <w:tc>
          <w:tcPr>
            <w:tcW w:w="1275" w:type="dxa"/>
            <w:vMerge w:val="restart"/>
            <w:vAlign w:val="center"/>
          </w:tcPr>
          <w:p w14:paraId="51CC39B0" w14:textId="010BAD13" w:rsidR="00D3253C" w:rsidRPr="00D653D0" w:rsidRDefault="00D3253C" w:rsidP="0080464E">
            <w:pPr>
              <w:jc w:val="center"/>
              <w:rPr>
                <w:sz w:val="32"/>
                <w:szCs w:val="32"/>
                <w:cs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ค่าเบี่ยงเบนมาตรฐาน</w:t>
            </w:r>
          </w:p>
        </w:tc>
      </w:tr>
      <w:tr w:rsidR="00494D2C" w:rsidRPr="00D653D0" w14:paraId="51A9DDEC" w14:textId="77777777" w:rsidTr="0080464E">
        <w:tc>
          <w:tcPr>
            <w:tcW w:w="846" w:type="dxa"/>
            <w:vMerge/>
          </w:tcPr>
          <w:p w14:paraId="529E6AD5" w14:textId="77777777" w:rsidR="00494D2C" w:rsidRPr="00D653D0" w:rsidRDefault="00494D2C" w:rsidP="008046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2755754" w14:textId="77777777" w:rsidR="00494D2C" w:rsidRPr="00D653D0" w:rsidRDefault="00494D2C" w:rsidP="008046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AA40537" w14:textId="77777777" w:rsidR="00494D2C" w:rsidRPr="00D653D0" w:rsidRDefault="00494D2C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134" w:type="dxa"/>
            <w:vAlign w:val="center"/>
          </w:tcPr>
          <w:p w14:paraId="5168BE56" w14:textId="77777777" w:rsidR="00494D2C" w:rsidRPr="00D653D0" w:rsidRDefault="00494D2C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134" w:type="dxa"/>
            <w:vAlign w:val="center"/>
          </w:tcPr>
          <w:p w14:paraId="3A5ABB4A" w14:textId="77777777" w:rsidR="00494D2C" w:rsidRPr="00D653D0" w:rsidRDefault="00494D2C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134" w:type="dxa"/>
            <w:vMerge/>
          </w:tcPr>
          <w:p w14:paraId="45CFDBC0" w14:textId="77777777" w:rsidR="00494D2C" w:rsidRPr="00D653D0" w:rsidRDefault="00494D2C" w:rsidP="008046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22E34BB" w14:textId="77777777" w:rsidR="00494D2C" w:rsidRPr="00D653D0" w:rsidRDefault="00494D2C" w:rsidP="0080464E">
            <w:pPr>
              <w:jc w:val="center"/>
              <w:rPr>
                <w:sz w:val="32"/>
                <w:szCs w:val="32"/>
              </w:rPr>
            </w:pPr>
          </w:p>
        </w:tc>
      </w:tr>
      <w:tr w:rsidR="00E52252" w:rsidRPr="00D653D0" w14:paraId="5845C134" w14:textId="77777777" w:rsidTr="0080464E">
        <w:tc>
          <w:tcPr>
            <w:tcW w:w="846" w:type="dxa"/>
            <w:vAlign w:val="center"/>
          </w:tcPr>
          <w:p w14:paraId="7CB38777" w14:textId="77777777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2268" w:type="dxa"/>
            <w:vAlign w:val="center"/>
          </w:tcPr>
          <w:p w14:paraId="0E60CD2E" w14:textId="182C6F0F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</w:t>
            </w:r>
          </w:p>
        </w:tc>
        <w:tc>
          <w:tcPr>
            <w:tcW w:w="1276" w:type="dxa"/>
            <w:vAlign w:val="center"/>
          </w:tcPr>
          <w:p w14:paraId="32AC1562" w14:textId="7BAD4E2A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10.3</w:t>
            </w:r>
          </w:p>
        </w:tc>
        <w:tc>
          <w:tcPr>
            <w:tcW w:w="1134" w:type="dxa"/>
            <w:vAlign w:val="center"/>
          </w:tcPr>
          <w:p w14:paraId="0EBD28DF" w14:textId="429C988B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10.2</w:t>
            </w:r>
          </w:p>
        </w:tc>
        <w:tc>
          <w:tcPr>
            <w:tcW w:w="1134" w:type="dxa"/>
            <w:vAlign w:val="center"/>
          </w:tcPr>
          <w:p w14:paraId="09D5A571" w14:textId="0C94ECEF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10.2</w:t>
            </w:r>
          </w:p>
        </w:tc>
        <w:tc>
          <w:tcPr>
            <w:tcW w:w="1134" w:type="dxa"/>
            <w:vAlign w:val="center"/>
          </w:tcPr>
          <w:p w14:paraId="64389CE4" w14:textId="48523788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10.23</w:t>
            </w:r>
          </w:p>
        </w:tc>
        <w:tc>
          <w:tcPr>
            <w:tcW w:w="1275" w:type="dxa"/>
            <w:vAlign w:val="center"/>
          </w:tcPr>
          <w:p w14:paraId="6AE7C38C" w14:textId="15294AC7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0.10</w:t>
            </w:r>
          </w:p>
        </w:tc>
      </w:tr>
      <w:tr w:rsidR="00E52252" w:rsidRPr="00D653D0" w14:paraId="7F3AC1D1" w14:textId="77777777" w:rsidTr="0080464E">
        <w:tc>
          <w:tcPr>
            <w:tcW w:w="846" w:type="dxa"/>
            <w:vAlign w:val="center"/>
          </w:tcPr>
          <w:p w14:paraId="0711BEBC" w14:textId="77777777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2268" w:type="dxa"/>
            <w:vAlign w:val="center"/>
          </w:tcPr>
          <w:p w14:paraId="4ECEF9C7" w14:textId="6C267D1F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100</w:t>
            </w:r>
          </w:p>
        </w:tc>
        <w:tc>
          <w:tcPr>
            <w:tcW w:w="1276" w:type="dxa"/>
            <w:vAlign w:val="center"/>
          </w:tcPr>
          <w:p w14:paraId="75512C12" w14:textId="1B9AFD62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101.8</w:t>
            </w:r>
          </w:p>
        </w:tc>
        <w:tc>
          <w:tcPr>
            <w:tcW w:w="1134" w:type="dxa"/>
            <w:vAlign w:val="center"/>
          </w:tcPr>
          <w:p w14:paraId="46149424" w14:textId="23F75A77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101.4</w:t>
            </w:r>
          </w:p>
        </w:tc>
        <w:tc>
          <w:tcPr>
            <w:tcW w:w="1134" w:type="dxa"/>
            <w:vAlign w:val="center"/>
          </w:tcPr>
          <w:p w14:paraId="1E840E9C" w14:textId="6356541B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101.1</w:t>
            </w:r>
          </w:p>
        </w:tc>
        <w:tc>
          <w:tcPr>
            <w:tcW w:w="1134" w:type="dxa"/>
            <w:vAlign w:val="center"/>
          </w:tcPr>
          <w:p w14:paraId="4B312EDE" w14:textId="01E57797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101.43</w:t>
            </w:r>
          </w:p>
        </w:tc>
        <w:tc>
          <w:tcPr>
            <w:tcW w:w="1275" w:type="dxa"/>
            <w:vAlign w:val="center"/>
          </w:tcPr>
          <w:p w14:paraId="38DFDD54" w14:textId="5B297EEC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0.34</w:t>
            </w:r>
          </w:p>
        </w:tc>
      </w:tr>
      <w:tr w:rsidR="00E52252" w:rsidRPr="00D653D0" w14:paraId="30174E1D" w14:textId="77777777" w:rsidTr="0080464E">
        <w:tc>
          <w:tcPr>
            <w:tcW w:w="846" w:type="dxa"/>
            <w:vAlign w:val="center"/>
          </w:tcPr>
          <w:p w14:paraId="0C2A7B1F" w14:textId="77777777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2268" w:type="dxa"/>
            <w:vAlign w:val="center"/>
          </w:tcPr>
          <w:p w14:paraId="54C2020B" w14:textId="61F6FDE0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200</w:t>
            </w:r>
          </w:p>
        </w:tc>
        <w:tc>
          <w:tcPr>
            <w:tcW w:w="1276" w:type="dxa"/>
            <w:vAlign w:val="center"/>
          </w:tcPr>
          <w:p w14:paraId="31D53929" w14:textId="5B76588F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202.7</w:t>
            </w:r>
          </w:p>
        </w:tc>
        <w:tc>
          <w:tcPr>
            <w:tcW w:w="1134" w:type="dxa"/>
            <w:vAlign w:val="center"/>
          </w:tcPr>
          <w:p w14:paraId="5BFEB994" w14:textId="66304C26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202.0</w:t>
            </w:r>
          </w:p>
        </w:tc>
        <w:tc>
          <w:tcPr>
            <w:tcW w:w="1134" w:type="dxa"/>
            <w:vAlign w:val="center"/>
          </w:tcPr>
          <w:p w14:paraId="56223AE1" w14:textId="65E644B7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201.9</w:t>
            </w:r>
          </w:p>
        </w:tc>
        <w:tc>
          <w:tcPr>
            <w:tcW w:w="1134" w:type="dxa"/>
            <w:vAlign w:val="center"/>
          </w:tcPr>
          <w:p w14:paraId="7A39BAF4" w14:textId="4DE7046F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202.17</w:t>
            </w:r>
          </w:p>
        </w:tc>
        <w:tc>
          <w:tcPr>
            <w:tcW w:w="1275" w:type="dxa"/>
            <w:vAlign w:val="center"/>
          </w:tcPr>
          <w:p w14:paraId="13C60E17" w14:textId="32A1FC01" w:rsidR="00E52252" w:rsidRPr="00D653D0" w:rsidRDefault="00E52252" w:rsidP="0080464E">
            <w:pPr>
              <w:jc w:val="center"/>
              <w:rPr>
                <w:sz w:val="32"/>
                <w:szCs w:val="32"/>
              </w:rPr>
            </w:pPr>
            <w:r w:rsidRPr="00D653D0">
              <w:rPr>
                <w:sz w:val="32"/>
                <w:szCs w:val="32"/>
              </w:rPr>
              <w:t>0.44</w:t>
            </w:r>
          </w:p>
        </w:tc>
      </w:tr>
    </w:tbl>
    <w:p w14:paraId="091C8C80" w14:textId="77777777" w:rsidR="00494D2C" w:rsidRPr="00D653D0" w:rsidRDefault="00494D2C" w:rsidP="00470464">
      <w:pPr>
        <w:rPr>
          <w:sz w:val="32"/>
          <w:szCs w:val="32"/>
        </w:rPr>
      </w:pPr>
    </w:p>
    <w:p w14:paraId="6ACE500B" w14:textId="333A4FCD" w:rsidR="00F558A8" w:rsidRDefault="00F558A8" w:rsidP="00470464">
      <w:pPr>
        <w:rPr>
          <w:sz w:val="32"/>
          <w:szCs w:val="32"/>
        </w:rPr>
      </w:pPr>
    </w:p>
    <w:p w14:paraId="5F142C6F" w14:textId="23F98AAC" w:rsidR="00A8771A" w:rsidRDefault="00A8771A" w:rsidP="00470464">
      <w:pPr>
        <w:rPr>
          <w:sz w:val="32"/>
          <w:szCs w:val="32"/>
        </w:rPr>
      </w:pPr>
    </w:p>
    <w:p w14:paraId="3749B4FD" w14:textId="21B112D9" w:rsidR="00A8771A" w:rsidRDefault="00A8771A" w:rsidP="00470464">
      <w:pPr>
        <w:rPr>
          <w:sz w:val="32"/>
          <w:szCs w:val="32"/>
        </w:rPr>
      </w:pPr>
    </w:p>
    <w:p w14:paraId="212CC682" w14:textId="4DC81B21" w:rsidR="00A8771A" w:rsidRDefault="00A8771A" w:rsidP="00470464">
      <w:pPr>
        <w:rPr>
          <w:sz w:val="32"/>
          <w:szCs w:val="32"/>
        </w:rPr>
      </w:pPr>
    </w:p>
    <w:p w14:paraId="10C599C8" w14:textId="07A94A80" w:rsidR="00A8771A" w:rsidRDefault="00A8771A" w:rsidP="00470464">
      <w:pPr>
        <w:rPr>
          <w:sz w:val="32"/>
          <w:szCs w:val="32"/>
        </w:rPr>
      </w:pPr>
    </w:p>
    <w:p w14:paraId="049BD6DD" w14:textId="77777777" w:rsidR="00A8771A" w:rsidRDefault="00A8771A" w:rsidP="00470464">
      <w:pPr>
        <w:rPr>
          <w:rFonts w:hint="cs"/>
          <w:sz w:val="32"/>
          <w:szCs w:val="32"/>
        </w:rPr>
      </w:pPr>
    </w:p>
    <w:p w14:paraId="3B7F91B3" w14:textId="28054809" w:rsidR="0080464E" w:rsidRDefault="0080464E" w:rsidP="00470464">
      <w:pPr>
        <w:rPr>
          <w:sz w:val="32"/>
          <w:szCs w:val="32"/>
        </w:rPr>
      </w:pPr>
    </w:p>
    <w:p w14:paraId="2D8770FA" w14:textId="60441794" w:rsidR="00BD1193" w:rsidRDefault="00BD1193" w:rsidP="00C63041">
      <w:pPr>
        <w:jc w:val="left"/>
        <w:rPr>
          <w:sz w:val="32"/>
          <w:szCs w:val="32"/>
        </w:rPr>
      </w:pPr>
      <w:r w:rsidRPr="00A4489D">
        <w:rPr>
          <w:rFonts w:hint="cs"/>
          <w:sz w:val="32"/>
          <w:szCs w:val="32"/>
          <w:cs/>
        </w:rPr>
        <w:lastRenderedPageBreak/>
        <w:t>ตัวอย่างผลการประเมินความไม่แน่นอนของการสอบเทียบด้วยวิธีการชั่ง</w:t>
      </w:r>
      <w:r w:rsidR="00F670AF" w:rsidRPr="00A4489D">
        <w:rPr>
          <w:rFonts w:hint="cs"/>
          <w:sz w:val="32"/>
          <w:szCs w:val="32"/>
          <w:cs/>
        </w:rPr>
        <w:t xml:space="preserve"> ที่อัตราการไหล </w:t>
      </w:r>
      <w:r w:rsidR="00F670AF" w:rsidRPr="00A4489D">
        <w:rPr>
          <w:sz w:val="32"/>
          <w:szCs w:val="32"/>
        </w:rPr>
        <w:t>10 ml/h</w:t>
      </w:r>
    </w:p>
    <w:p w14:paraId="2F496FDE" w14:textId="77777777" w:rsidR="00A4489D" w:rsidRPr="00A4489D" w:rsidRDefault="00A4489D" w:rsidP="00C63041">
      <w:pPr>
        <w:jc w:val="right"/>
        <w:rPr>
          <w:sz w:val="16"/>
          <w:szCs w:val="16"/>
        </w:rPr>
      </w:pPr>
    </w:p>
    <w:tbl>
      <w:tblPr>
        <w:tblStyle w:val="TableGrid"/>
        <w:tblW w:w="9017" w:type="dxa"/>
        <w:tblLayout w:type="fixed"/>
        <w:tblLook w:val="04A0" w:firstRow="1" w:lastRow="0" w:firstColumn="1" w:lastColumn="0" w:noHBand="0" w:noVBand="1"/>
      </w:tblPr>
      <w:tblGrid>
        <w:gridCol w:w="1391"/>
        <w:gridCol w:w="1043"/>
        <w:gridCol w:w="664"/>
        <w:gridCol w:w="1143"/>
        <w:gridCol w:w="1294"/>
        <w:gridCol w:w="1137"/>
        <w:gridCol w:w="1296"/>
        <w:gridCol w:w="1049"/>
      </w:tblGrid>
      <w:tr w:rsidR="00C63041" w:rsidRPr="00A4489D" w14:paraId="02AA354D" w14:textId="77777777" w:rsidTr="00C63041"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4005E396" w14:textId="77777777" w:rsidR="00BD1193" w:rsidRPr="000A25BD" w:rsidRDefault="00BD1193" w:rsidP="00A8771A">
            <w:pPr>
              <w:jc w:val="center"/>
              <w:rPr>
                <w:sz w:val="24"/>
                <w:szCs w:val="24"/>
              </w:rPr>
            </w:pPr>
            <w:r w:rsidRPr="000A25BD">
              <w:rPr>
                <w:sz w:val="32"/>
                <w:szCs w:val="32"/>
              </w:rPr>
              <w:t>Quantity</w:t>
            </w:r>
            <w:r w:rsidRPr="000A25BD">
              <w:rPr>
                <w:sz w:val="24"/>
                <w:szCs w:val="24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3CF8D73F" w14:textId="77777777" w:rsidR="00BD1193" w:rsidRPr="000A25BD" w:rsidRDefault="00BD1193" w:rsidP="00A8771A">
            <w:pPr>
              <w:ind w:left="-141" w:right="-145"/>
              <w:jc w:val="center"/>
              <w:rPr>
                <w:sz w:val="32"/>
                <w:szCs w:val="32"/>
              </w:rPr>
            </w:pPr>
            <w:r w:rsidRPr="000A25BD">
              <w:rPr>
                <w:sz w:val="32"/>
                <w:szCs w:val="32"/>
              </w:rPr>
              <w:t>Estimate</w:t>
            </w:r>
          </w:p>
          <w:p w14:paraId="316658FD" w14:textId="77777777" w:rsidR="00BD1193" w:rsidRPr="000A25BD" w:rsidRDefault="00BD1193" w:rsidP="00A8771A">
            <w:pPr>
              <w:ind w:left="-141" w:right="-145"/>
              <w:jc w:val="center"/>
              <w:rPr>
                <w:sz w:val="24"/>
                <w:szCs w:val="24"/>
              </w:rPr>
            </w:pPr>
            <w:r w:rsidRPr="000A25BD">
              <w:rPr>
                <w:sz w:val="32"/>
                <w:szCs w:val="32"/>
              </w:rPr>
              <w:t>Value</w:t>
            </w:r>
            <w:r w:rsidRPr="000A25BD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E70B83A" w14:textId="77777777" w:rsidR="00BD1193" w:rsidRPr="00C63041" w:rsidRDefault="00BD1193" w:rsidP="00A8771A">
            <w:pPr>
              <w:jc w:val="center"/>
            </w:pPr>
            <w:r w:rsidRPr="00C63041">
              <w:t>Unit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05586C81" w14:textId="77777777" w:rsidR="00BD1193" w:rsidRPr="00C63041" w:rsidRDefault="00BD1193" w:rsidP="00A8771A">
            <w:pPr>
              <w:ind w:left="-142" w:right="-98"/>
              <w:jc w:val="center"/>
            </w:pPr>
            <w:r w:rsidRPr="00C63041">
              <w:t>Standard Uncertainty</w:t>
            </w:r>
          </w:p>
          <w:p w14:paraId="2C4745C4" w14:textId="77777777" w:rsidR="00BD1193" w:rsidRPr="00C63041" w:rsidRDefault="00BD1193" w:rsidP="00A8771A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454C2CD2" w14:textId="77777777" w:rsidR="00BD1193" w:rsidRPr="00C63041" w:rsidRDefault="00BD1193" w:rsidP="00A8771A">
            <w:pPr>
              <w:ind w:left="-36" w:right="-32"/>
              <w:jc w:val="center"/>
            </w:pPr>
            <w:r w:rsidRPr="00C63041">
              <w:t>Probability Distribution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6604C1C" w14:textId="77777777" w:rsidR="00BD1193" w:rsidRPr="00C63041" w:rsidRDefault="00BD1193" w:rsidP="00A8771A">
            <w:pPr>
              <w:ind w:left="-65" w:right="-123"/>
              <w:jc w:val="center"/>
            </w:pPr>
            <w:r w:rsidRPr="00C63041">
              <w:t>Sensitivity Coefficient</w:t>
            </w:r>
          </w:p>
          <w:p w14:paraId="07547D28" w14:textId="77777777" w:rsidR="00BD1193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F5216BC" w14:textId="77777777" w:rsidR="00BD1193" w:rsidRPr="00C63041" w:rsidRDefault="00BD1193" w:rsidP="00A8771A">
            <w:pPr>
              <w:ind w:left="-73" w:right="-144"/>
              <w:jc w:val="center"/>
            </w:pPr>
            <w:r w:rsidRPr="00C63041">
              <w:t>Uncertainty Contribution</w:t>
            </w:r>
          </w:p>
          <w:p w14:paraId="1B3F14C6" w14:textId="77777777" w:rsidR="00BD1193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E0CA7AD" w14:textId="77777777" w:rsidR="00BD1193" w:rsidRPr="00C63041" w:rsidRDefault="00BD1193" w:rsidP="00A8771A">
            <w:pPr>
              <w:jc w:val="center"/>
            </w:pPr>
            <w:r w:rsidRPr="00C63041">
              <w:t>Degree of Freedom</w:t>
            </w:r>
          </w:p>
          <w:p w14:paraId="26897715" w14:textId="77777777" w:rsidR="00BD1193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C63041" w:rsidRPr="00A4489D" w14:paraId="12C073E3" w14:textId="77777777" w:rsidTr="00C63041">
        <w:trPr>
          <w:trHeight w:val="21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B8830" w14:textId="37FC352E" w:rsidR="008A5293" w:rsidRPr="000A25BD" w:rsidRDefault="003B0A74" w:rsidP="00A8771A">
            <w:pPr>
              <w:ind w:left="-120" w:right="-128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3482A3" w14:textId="090FBB84" w:rsidR="008A5293" w:rsidRPr="00C63041" w:rsidRDefault="008A5293" w:rsidP="00A8771A">
            <w:pPr>
              <w:jc w:val="center"/>
            </w:pPr>
            <w:r w:rsidRPr="00C63041"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498F5" w14:textId="5ECA9D0C" w:rsidR="008A5293" w:rsidRPr="00C63041" w:rsidRDefault="008A5293" w:rsidP="00A8771A">
            <w:pPr>
              <w:jc w:val="center"/>
            </w:pPr>
            <w:r w:rsidRPr="00C63041">
              <w:t>ml/h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CBE81" w14:textId="433C9B5D" w:rsidR="008A5293" w:rsidRPr="00C63041" w:rsidRDefault="008A5293" w:rsidP="00A8771A">
            <w:pPr>
              <w:jc w:val="center"/>
            </w:pPr>
            <w:r w:rsidRPr="00C63041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529FD" w14:textId="18D2054C" w:rsidR="008A5293" w:rsidRPr="00C63041" w:rsidRDefault="008A5293" w:rsidP="00A8771A">
            <w:pPr>
              <w:jc w:val="center"/>
            </w:pPr>
            <w:r w:rsidRPr="00C63041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8A18F" w14:textId="4ABA9235" w:rsidR="008A5293" w:rsidRPr="00C63041" w:rsidRDefault="008A5293" w:rsidP="00A8771A">
            <w:pPr>
              <w:jc w:val="center"/>
            </w:pPr>
            <w:r w:rsidRPr="00C63041"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AABD6" w14:textId="625F905C" w:rsidR="008A5293" w:rsidRPr="00C63041" w:rsidRDefault="008A5293" w:rsidP="00A8771A">
            <w:pPr>
              <w:jc w:val="center"/>
            </w:pPr>
            <w:r w:rsidRPr="00C63041"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F161E" w14:textId="25677F52" w:rsidR="008A5293" w:rsidRPr="00C63041" w:rsidRDefault="008A5293" w:rsidP="00A8771A">
            <w:pPr>
              <w:jc w:val="center"/>
            </w:pPr>
            <w:r w:rsidRPr="00C63041">
              <w:t>-</w:t>
            </w:r>
          </w:p>
        </w:tc>
      </w:tr>
      <w:tr w:rsidR="00C63041" w:rsidRPr="00A4489D" w14:paraId="598F2A97" w14:textId="77777777" w:rsidTr="00C63041">
        <w:trPr>
          <w:trHeight w:val="216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A9005" w14:textId="32B2CBE0" w:rsidR="006B4FE7" w:rsidRPr="000A25BD" w:rsidRDefault="003B0A74" w:rsidP="00A8771A">
            <w:pPr>
              <w:ind w:left="-120" w:right="-128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E417BD" w14:textId="3B995AC5" w:rsidR="006B4FE7" w:rsidRPr="00C63041" w:rsidRDefault="006B4FE7" w:rsidP="00A8771A">
            <w:pPr>
              <w:jc w:val="center"/>
            </w:pPr>
            <w:r w:rsidRPr="00C63041">
              <w:t>2.5350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F7451" w14:textId="6D88646B" w:rsidR="006B4FE7" w:rsidRPr="00C63041" w:rsidRDefault="006B4FE7" w:rsidP="00A8771A">
            <w:pPr>
              <w:jc w:val="center"/>
            </w:pPr>
            <w:r w:rsidRPr="00C63041">
              <w:t>ml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E2C47" w14:textId="41206A0B" w:rsidR="006B4FE7" w:rsidRPr="00C63041" w:rsidRDefault="006B4FE7" w:rsidP="00A8771A">
            <w:pPr>
              <w:jc w:val="center"/>
            </w:pPr>
            <w:r w:rsidRPr="00C63041">
              <w:t>0.0058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58C5D" w14:textId="540B579A" w:rsidR="006B4FE7" w:rsidRPr="00C63041" w:rsidRDefault="006B4FE7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66AD32" w14:textId="02EAACDD" w:rsidR="006B4FE7" w:rsidRPr="00C63041" w:rsidRDefault="006B4FE7" w:rsidP="00A8771A">
            <w:pPr>
              <w:jc w:val="center"/>
            </w:pPr>
            <w:r w:rsidRPr="00C63041">
              <w:t>4.04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F0FBB" w14:textId="57C77211" w:rsidR="006B4FE7" w:rsidRPr="00C63041" w:rsidRDefault="006B4FE7" w:rsidP="00A8771A">
            <w:pPr>
              <w:jc w:val="center"/>
            </w:pPr>
            <w:r w:rsidRPr="00C63041">
              <w:t>0.023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B7E76" w14:textId="63FD0E62" w:rsidR="006B4FE7" w:rsidRPr="00C63041" w:rsidRDefault="006B4FE7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C63041" w:rsidRPr="00A4489D" w14:paraId="32833DFC" w14:textId="77777777" w:rsidTr="00C63041">
        <w:trPr>
          <w:trHeight w:val="216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1C5C2" w14:textId="527D3815" w:rsidR="006B4FE7" w:rsidRPr="000A25BD" w:rsidRDefault="003B0A74" w:rsidP="00A8771A">
            <w:pPr>
              <w:ind w:left="-120" w:right="-128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C9AB1" w14:textId="053C0AAA" w:rsidR="006B4FE7" w:rsidRPr="00C63041" w:rsidRDefault="006B4FE7" w:rsidP="00A8771A">
            <w:pPr>
              <w:jc w:val="center"/>
            </w:pPr>
            <w:r w:rsidRPr="00C63041">
              <w:t>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72B67" w14:textId="63A11232" w:rsidR="006B4FE7" w:rsidRPr="00C63041" w:rsidRDefault="006B4FE7" w:rsidP="00A8771A">
            <w:pPr>
              <w:jc w:val="center"/>
            </w:pPr>
            <w:r w:rsidRPr="00C63041">
              <w:t>ml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E39D" w14:textId="13910BE1" w:rsidR="006B4FE7" w:rsidRPr="00C63041" w:rsidRDefault="006B4FE7" w:rsidP="00A8771A">
            <w:pPr>
              <w:jc w:val="center"/>
            </w:pPr>
            <w:r w:rsidRPr="00C63041">
              <w:t>0.0003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0C5AB" w14:textId="6B252C4B" w:rsidR="006B4FE7" w:rsidRPr="00C63041" w:rsidRDefault="006B4FE7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BBFD79" w14:textId="7FF6419E" w:rsidR="006B4FE7" w:rsidRPr="00C63041" w:rsidRDefault="006B4FE7" w:rsidP="00A8771A">
            <w:pPr>
              <w:jc w:val="center"/>
            </w:pPr>
            <w:r w:rsidRPr="00C63041">
              <w:t>4.04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F7E851" w14:textId="196FE7C5" w:rsidR="006B4FE7" w:rsidRPr="00C63041" w:rsidRDefault="006B4FE7" w:rsidP="00A8771A">
            <w:pPr>
              <w:jc w:val="center"/>
            </w:pPr>
            <w:r w:rsidRPr="00C63041">
              <w:t>0.001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851B5" w14:textId="0D981837" w:rsidR="006B4FE7" w:rsidRPr="00C63041" w:rsidRDefault="006B4FE7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C63041" w:rsidRPr="00A4489D" w14:paraId="1F738361" w14:textId="77777777" w:rsidTr="00C63041">
        <w:trPr>
          <w:trHeight w:val="216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DACFC" w14:textId="6DBC46FD" w:rsidR="006B4FE7" w:rsidRPr="000A25BD" w:rsidRDefault="003B0A74" w:rsidP="00A8771A">
            <w:pPr>
              <w:ind w:left="-120" w:right="-128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12217B" w14:textId="6B71E017" w:rsidR="006B4FE7" w:rsidRPr="00C63041" w:rsidRDefault="006B4FE7" w:rsidP="00A8771A">
            <w:pPr>
              <w:jc w:val="center"/>
            </w:pPr>
            <w:r w:rsidRPr="00C63041">
              <w:t>15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B2EBF" w14:textId="799F0C4B" w:rsidR="006B4FE7" w:rsidRPr="00C63041" w:rsidRDefault="006B4FE7" w:rsidP="00A8771A">
            <w:pPr>
              <w:jc w:val="center"/>
            </w:pPr>
            <w:r w:rsidRPr="00C63041">
              <w:t>min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D1EAB" w14:textId="3E816F16" w:rsidR="006B4FE7" w:rsidRPr="00C63041" w:rsidRDefault="006B4FE7" w:rsidP="00A8771A">
            <w:pPr>
              <w:jc w:val="center"/>
            </w:pPr>
            <w:r w:rsidRPr="00C63041">
              <w:t>0.019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E5253" w14:textId="7F9B1996" w:rsidR="006B4FE7" w:rsidRPr="00C63041" w:rsidRDefault="006B4FE7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590994" w14:textId="25405877" w:rsidR="006B4FE7" w:rsidRPr="00C63041" w:rsidRDefault="006B4FE7" w:rsidP="00A8771A">
            <w:pPr>
              <w:jc w:val="center"/>
            </w:pPr>
            <w:r w:rsidRPr="00C63041">
              <w:t>-0.68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D13AEC" w14:textId="751B3220" w:rsidR="006B4FE7" w:rsidRPr="00C63041" w:rsidRDefault="006B4FE7" w:rsidP="00A8771A">
            <w:pPr>
              <w:jc w:val="center"/>
            </w:pPr>
            <w:r w:rsidRPr="00C63041">
              <w:t>-0.013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E4680" w14:textId="6BAFD055" w:rsidR="006B4FE7" w:rsidRPr="00C63041" w:rsidRDefault="006B4FE7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C63041" w:rsidRPr="00A4489D" w14:paraId="459EDDB5" w14:textId="77777777" w:rsidTr="00C63041">
        <w:trPr>
          <w:trHeight w:val="216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E55A1" w14:textId="4E377A34" w:rsidR="006B4FE7" w:rsidRPr="000A25BD" w:rsidRDefault="003B0A74" w:rsidP="00A8771A">
            <w:pPr>
              <w:ind w:left="-120" w:right="-128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801D7" w14:textId="6DD6A074" w:rsidR="006B4FE7" w:rsidRPr="00C63041" w:rsidRDefault="006B4FE7" w:rsidP="00A8771A">
            <w:pPr>
              <w:jc w:val="center"/>
            </w:pPr>
            <w:r w:rsidRPr="00C63041">
              <w:t>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B74CA" w14:textId="29C1B7ED" w:rsidR="006B4FE7" w:rsidRPr="00C63041" w:rsidRDefault="006B4FE7" w:rsidP="00A8771A">
            <w:pPr>
              <w:jc w:val="center"/>
            </w:pPr>
            <w:r w:rsidRPr="00C63041">
              <w:t>min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C417F" w14:textId="068F6940" w:rsidR="006B4FE7" w:rsidRPr="00C63041" w:rsidRDefault="006B4FE7" w:rsidP="00A8771A">
            <w:pPr>
              <w:jc w:val="center"/>
            </w:pPr>
            <w:r w:rsidRPr="00C63041">
              <w:t>0.0048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9965A" w14:textId="5E2BD4CF" w:rsidR="006B4FE7" w:rsidRPr="00C63041" w:rsidRDefault="006B4FE7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F9E625" w14:textId="308EA6C5" w:rsidR="006B4FE7" w:rsidRPr="00C63041" w:rsidRDefault="006B4FE7" w:rsidP="00A8771A">
            <w:pPr>
              <w:jc w:val="center"/>
            </w:pPr>
            <w:r w:rsidRPr="00C63041">
              <w:t>-0.68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FEDF33" w14:textId="2F5EF35B" w:rsidR="006B4FE7" w:rsidRPr="00C63041" w:rsidRDefault="006B4FE7" w:rsidP="00A8771A">
            <w:pPr>
              <w:jc w:val="center"/>
            </w:pPr>
            <w:r w:rsidRPr="00C63041">
              <w:t>-0.003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5857D" w14:textId="02A08306" w:rsidR="006B4FE7" w:rsidRPr="00C63041" w:rsidRDefault="006B4FE7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C63041" w:rsidRPr="00A4489D" w14:paraId="3096DC34" w14:textId="77777777" w:rsidTr="00C63041">
        <w:trPr>
          <w:trHeight w:val="216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3E2C7" w14:textId="6FE19968" w:rsidR="006B4FE7" w:rsidRPr="000A25BD" w:rsidRDefault="006B4FE7" w:rsidP="00A8771A">
            <w:pPr>
              <w:ind w:left="-120" w:right="-128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@22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w:sym w:font="Symbol" w:char="F0B0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C)</m:t>
                    </m:r>
                  </m:sub>
                </m:sSub>
              </m:oMath>
            </m:oMathPara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9FAB29" w14:textId="5DD68543" w:rsidR="006B4FE7" w:rsidRPr="00C63041" w:rsidRDefault="006B4FE7" w:rsidP="00A8771A">
            <w:pPr>
              <w:jc w:val="center"/>
            </w:pPr>
            <w:r w:rsidRPr="00C63041">
              <w:t>0.997771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60696" w14:textId="3F76A6A2" w:rsidR="006B4FE7" w:rsidRPr="00C63041" w:rsidRDefault="006B4FE7" w:rsidP="00A8771A">
            <w:pPr>
              <w:jc w:val="center"/>
            </w:pPr>
            <w:r w:rsidRPr="00C63041">
              <w:t>g/ml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74EEE" w14:textId="46C56FF3" w:rsidR="006B4FE7" w:rsidRPr="00C63041" w:rsidRDefault="006B4FE7" w:rsidP="00A8771A">
            <w:pPr>
              <w:jc w:val="center"/>
            </w:pPr>
            <w:r w:rsidRPr="00C63041">
              <w:t>0.0009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BE146" w14:textId="3E00F1AB" w:rsidR="006B4FE7" w:rsidRPr="00C63041" w:rsidRDefault="006B4FE7" w:rsidP="00A8771A">
            <w:pPr>
              <w:jc w:val="center"/>
            </w:pPr>
            <w:r w:rsidRPr="00C63041">
              <w:t>Normal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8DE19F" w14:textId="6BA0AFBA" w:rsidR="006B4FE7" w:rsidRPr="00C63041" w:rsidRDefault="006B4FE7" w:rsidP="00A8771A">
            <w:pPr>
              <w:jc w:val="center"/>
            </w:pPr>
            <w:r w:rsidRPr="00C63041">
              <w:t>-10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15442B" w14:textId="68AABC1A" w:rsidR="006B4FE7" w:rsidRPr="00C63041" w:rsidRDefault="006B4FE7" w:rsidP="00A8771A">
            <w:pPr>
              <w:jc w:val="center"/>
            </w:pPr>
            <w:r w:rsidRPr="00C63041">
              <w:t>-0.009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4E0F4" w14:textId="51C2B25C" w:rsidR="006B4FE7" w:rsidRPr="00C63041" w:rsidRDefault="006B4FE7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C63041" w:rsidRPr="00A4489D" w14:paraId="36E12E45" w14:textId="77777777" w:rsidTr="00C63041">
        <w:trPr>
          <w:trHeight w:val="21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73BC" w14:textId="248E7CE7" w:rsidR="006B4FE7" w:rsidRPr="000A25BD" w:rsidRDefault="003B0A74" w:rsidP="00A8771A">
            <w:pPr>
              <w:ind w:left="-120" w:right="-128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6B9A8" w14:textId="25E3BD72" w:rsidR="006B4FE7" w:rsidRPr="00C63041" w:rsidRDefault="006B4FE7" w:rsidP="00A8771A">
            <w:pPr>
              <w:jc w:val="center"/>
            </w:pPr>
            <w:r w:rsidRPr="00C63041">
              <w:t>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2B03" w14:textId="65B9BEE3" w:rsidR="006B4FE7" w:rsidRPr="00C63041" w:rsidRDefault="006B4FE7" w:rsidP="00A8771A">
            <w:pPr>
              <w:jc w:val="center"/>
            </w:pPr>
            <w:r w:rsidRPr="00C63041">
              <w:t>ml/h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8C8" w14:textId="1F64A3DB" w:rsidR="006B4FE7" w:rsidRPr="00C63041" w:rsidRDefault="006B4FE7" w:rsidP="00A8771A">
            <w:pPr>
              <w:jc w:val="center"/>
            </w:pPr>
            <w:r w:rsidRPr="00C63041">
              <w:t>0.055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090" w14:textId="370DC24D" w:rsidR="006B4FE7" w:rsidRPr="00C63041" w:rsidRDefault="006B4FE7" w:rsidP="00A8771A">
            <w:pPr>
              <w:jc w:val="center"/>
            </w:pPr>
            <w:r w:rsidRPr="00C63041">
              <w:t>Normal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02156" w14:textId="3A214E37" w:rsidR="006B4FE7" w:rsidRPr="00C63041" w:rsidRDefault="006B4FE7" w:rsidP="00A8771A">
            <w:pPr>
              <w:jc w:val="center"/>
            </w:pPr>
            <w:r w:rsidRPr="00C63041"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9EBC" w14:textId="78FF2DAC" w:rsidR="006B4FE7" w:rsidRPr="00C63041" w:rsidRDefault="006B4FE7" w:rsidP="00A8771A">
            <w:pPr>
              <w:jc w:val="center"/>
            </w:pPr>
            <w:r w:rsidRPr="00C63041">
              <w:t>0.055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882" w14:textId="210120D0" w:rsidR="006B4FE7" w:rsidRPr="00C63041" w:rsidRDefault="006B4FE7" w:rsidP="00A8771A">
            <w:pPr>
              <w:jc w:val="center"/>
            </w:pPr>
            <w:r w:rsidRPr="00C63041">
              <w:t>2</w:t>
            </w:r>
          </w:p>
        </w:tc>
      </w:tr>
      <w:tr w:rsidR="00C63041" w:rsidRPr="00A4489D" w14:paraId="5EF18B2B" w14:textId="77777777" w:rsidTr="00C63041">
        <w:trPr>
          <w:trHeight w:val="21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8EBFF" w14:textId="77777777" w:rsidR="00860DDA" w:rsidRPr="000A25BD" w:rsidRDefault="003B0A74" w:rsidP="00A8771A">
            <w:pPr>
              <w:ind w:left="-120" w:right="-128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29B2A" w14:textId="01BDB47C" w:rsidR="00860DDA" w:rsidRPr="00C63041" w:rsidRDefault="008A5293" w:rsidP="00A8771A">
            <w:pPr>
              <w:jc w:val="center"/>
            </w:pPr>
            <w:r w:rsidRPr="00C63041">
              <w:t>10.23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741BE" w14:textId="77777777" w:rsidR="00860DDA" w:rsidRPr="00C63041" w:rsidRDefault="00860DDA" w:rsidP="00A8771A">
            <w:pPr>
              <w:jc w:val="center"/>
            </w:pPr>
            <w:r w:rsidRPr="00C63041">
              <w:t>ml/h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0BA9" w14:textId="77777777" w:rsidR="00860DDA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320" w14:textId="42E84F5C" w:rsidR="00860DDA" w:rsidRPr="00C63041" w:rsidRDefault="00860DDA" w:rsidP="00A8771A">
            <w:pPr>
              <w:jc w:val="center"/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k=</m:t>
              </m:r>
            </m:oMath>
            <w:r w:rsidR="00EA793E" w:rsidRPr="00C63041">
              <w:t xml:space="preserve"> 3.31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F93" w14:textId="2C5FA4AD" w:rsidR="00860DDA" w:rsidRPr="00C63041" w:rsidRDefault="00B513FF" w:rsidP="00A8771A">
            <w:pPr>
              <w:jc w:val="center"/>
            </w:pPr>
            <w:r w:rsidRPr="00C63041">
              <w:t>0.062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A214" w14:textId="6C3D4C13" w:rsidR="00860DDA" w:rsidRPr="00C63041" w:rsidRDefault="00B513FF" w:rsidP="00A8771A">
            <w:pPr>
              <w:jc w:val="center"/>
            </w:pPr>
            <w:r w:rsidRPr="00C63041">
              <w:t>3</w:t>
            </w:r>
          </w:p>
        </w:tc>
      </w:tr>
      <w:tr w:rsidR="001111C2" w:rsidRPr="00A4489D" w14:paraId="52E62B9B" w14:textId="77777777" w:rsidTr="00C63041">
        <w:trPr>
          <w:trHeight w:val="216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4C969" w14:textId="77777777" w:rsidR="00860DDA" w:rsidRPr="000A25BD" w:rsidRDefault="00860DDA" w:rsidP="00A8771A">
            <w:pPr>
              <w:ind w:left="-120" w:right="-128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FA459" w14:textId="79633658" w:rsidR="00860DDA" w:rsidRPr="00C63041" w:rsidRDefault="008A5293" w:rsidP="00A8771A">
            <w:pPr>
              <w:jc w:val="center"/>
            </w:pPr>
            <w:r w:rsidRPr="00C63041">
              <w:t>0.2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0D70E" w14:textId="77777777" w:rsidR="00860DDA" w:rsidRPr="00C63041" w:rsidRDefault="00860DDA" w:rsidP="00A8771A">
            <w:pPr>
              <w:jc w:val="center"/>
            </w:pPr>
            <w:r w:rsidRPr="00C63041">
              <w:t>ml/h</w:t>
            </w:r>
          </w:p>
        </w:tc>
        <w:tc>
          <w:tcPr>
            <w:tcW w:w="3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6FD12" w14:textId="77777777" w:rsidR="00860DDA" w:rsidRPr="00BA5C8B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74BDF" w14:textId="3DAA8553" w:rsidR="00860DDA" w:rsidRPr="00C63041" w:rsidRDefault="00B513FF" w:rsidP="00A8771A">
            <w:pPr>
              <w:jc w:val="center"/>
            </w:pPr>
            <w:r w:rsidRPr="00C63041">
              <w:t>0.21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6638F" w14:textId="77777777" w:rsidR="00860DDA" w:rsidRPr="00C63041" w:rsidRDefault="00860DDA" w:rsidP="00A8771A">
            <w:pPr>
              <w:jc w:val="center"/>
            </w:pPr>
            <w:r w:rsidRPr="00C63041">
              <w:t>ml/h</w:t>
            </w:r>
          </w:p>
        </w:tc>
      </w:tr>
      <w:tr w:rsidR="001111C2" w:rsidRPr="00A4489D" w14:paraId="638C7D67" w14:textId="77777777" w:rsidTr="00C63041">
        <w:trPr>
          <w:trHeight w:val="21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BE29" w14:textId="77777777" w:rsidR="00860DDA" w:rsidRPr="00C63041" w:rsidRDefault="00860DDA" w:rsidP="00A8771A">
            <w:pPr>
              <w:jc w:val="center"/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1777" w14:textId="77777777" w:rsidR="00860DDA" w:rsidRPr="00C63041" w:rsidRDefault="00860DDA" w:rsidP="00A8771A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1A3" w14:textId="77777777" w:rsidR="00860DDA" w:rsidRPr="00C63041" w:rsidRDefault="00860DDA" w:rsidP="00A8771A">
            <w:pPr>
              <w:jc w:val="center"/>
            </w:pPr>
          </w:p>
        </w:tc>
        <w:tc>
          <w:tcPr>
            <w:tcW w:w="35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7925" w14:textId="77777777" w:rsidR="00860DDA" w:rsidRPr="00C63041" w:rsidRDefault="00860DDA" w:rsidP="00A8771A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5F7" w14:textId="75F86EE8" w:rsidR="00860DDA" w:rsidRPr="00C63041" w:rsidRDefault="0012037E" w:rsidP="00A8771A">
            <w:pPr>
              <w:jc w:val="center"/>
            </w:pPr>
            <w:r w:rsidRPr="00C63041">
              <w:t>2.</w:t>
            </w:r>
            <w:r w:rsidR="00B27C87" w:rsidRPr="00C63041">
              <w:t>06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2294" w14:textId="77777777" w:rsidR="00860DDA" w:rsidRPr="00C63041" w:rsidRDefault="00860DDA" w:rsidP="00A8771A">
            <w:pPr>
              <w:jc w:val="center"/>
            </w:pPr>
            <w:r w:rsidRPr="00C63041">
              <w:t>%</w:t>
            </w:r>
          </w:p>
        </w:tc>
      </w:tr>
    </w:tbl>
    <w:p w14:paraId="1FB3B901" w14:textId="26BC3E1F" w:rsidR="00BD1193" w:rsidRPr="00A4489D" w:rsidRDefault="00BD1193" w:rsidP="00470464">
      <w:pPr>
        <w:rPr>
          <w:sz w:val="32"/>
          <w:szCs w:val="32"/>
        </w:rPr>
      </w:pPr>
    </w:p>
    <w:p w14:paraId="541CD125" w14:textId="566E7864" w:rsidR="00F558A8" w:rsidRDefault="00BD2012" w:rsidP="00470464">
      <w:pPr>
        <w:rPr>
          <w:sz w:val="32"/>
          <w:szCs w:val="32"/>
        </w:rPr>
      </w:pPr>
      <w:r w:rsidRPr="00A4489D">
        <w:rPr>
          <w:rFonts w:hint="cs"/>
          <w:sz w:val="32"/>
          <w:szCs w:val="32"/>
          <w:cs/>
        </w:rPr>
        <w:t xml:space="preserve">ตัวอย่างผลการประเมินความไม่แน่นอนของการสอบเทียบด้วยวิธีการชั่ง ที่อัตราการไหล </w:t>
      </w:r>
      <w:r w:rsidRPr="00A4489D">
        <w:rPr>
          <w:sz w:val="32"/>
          <w:szCs w:val="32"/>
        </w:rPr>
        <w:t>100 ml/h</w:t>
      </w:r>
    </w:p>
    <w:p w14:paraId="670D71C3" w14:textId="77777777" w:rsidR="00C63041" w:rsidRPr="00C63041" w:rsidRDefault="00C63041" w:rsidP="00470464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971"/>
        <w:gridCol w:w="626"/>
        <w:gridCol w:w="1188"/>
        <w:gridCol w:w="1202"/>
        <w:gridCol w:w="1115"/>
        <w:gridCol w:w="1267"/>
        <w:gridCol w:w="1115"/>
      </w:tblGrid>
      <w:tr w:rsidR="00F76B12" w:rsidRPr="00A4489D" w14:paraId="1E449699" w14:textId="77777777" w:rsidTr="00BD21C8"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6B14A1CE" w14:textId="77777777" w:rsidR="00F76B12" w:rsidRPr="00960E73" w:rsidRDefault="00F76B12" w:rsidP="00A8771A">
            <w:pPr>
              <w:jc w:val="center"/>
              <w:rPr>
                <w:sz w:val="24"/>
                <w:szCs w:val="24"/>
              </w:rPr>
            </w:pPr>
            <w:r w:rsidRPr="00960E73">
              <w:t>Quantity</w:t>
            </w:r>
            <w:r w:rsidRPr="00960E73">
              <w:rPr>
                <w:sz w:val="24"/>
                <w:szCs w:val="24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119053A6" w14:textId="77777777" w:rsidR="00F76B12" w:rsidRPr="00C63041" w:rsidRDefault="00F76B12" w:rsidP="00A8771A">
            <w:pPr>
              <w:jc w:val="center"/>
            </w:pPr>
            <w:r w:rsidRPr="00C63041">
              <w:t>Estimate</w:t>
            </w:r>
          </w:p>
          <w:p w14:paraId="68E5CBDD" w14:textId="77777777" w:rsidR="00F76B12" w:rsidRPr="00C63041" w:rsidRDefault="00F76B12" w:rsidP="00A8771A">
            <w:pPr>
              <w:jc w:val="center"/>
            </w:pPr>
            <w:r w:rsidRPr="00C63041">
              <w:t>Value</w:t>
            </w:r>
            <w:r w:rsidRPr="00C63041"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CABED7" w14:textId="77777777" w:rsidR="00F76B12" w:rsidRPr="00C63041" w:rsidRDefault="00F76B12" w:rsidP="00A8771A">
            <w:pPr>
              <w:jc w:val="center"/>
            </w:pPr>
            <w:r w:rsidRPr="00C63041">
              <w:t>Unit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47082AFA" w14:textId="77777777" w:rsidR="00F76B12" w:rsidRPr="00C63041" w:rsidRDefault="00F76B12" w:rsidP="00A8771A">
            <w:pPr>
              <w:jc w:val="center"/>
            </w:pPr>
            <w:r w:rsidRPr="00C63041">
              <w:t>Standard Uncertainty</w:t>
            </w:r>
          </w:p>
          <w:p w14:paraId="1F658FBD" w14:textId="77777777" w:rsidR="00F76B12" w:rsidRPr="00C63041" w:rsidRDefault="00F76B12" w:rsidP="00A8771A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1648141D" w14:textId="77777777" w:rsidR="00F76B12" w:rsidRPr="00C63041" w:rsidRDefault="00F76B12" w:rsidP="00A8771A">
            <w:pPr>
              <w:jc w:val="center"/>
            </w:pPr>
            <w:r w:rsidRPr="00C63041">
              <w:t>Probability Distribution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663856D4" w14:textId="77777777" w:rsidR="00F76B12" w:rsidRPr="00C63041" w:rsidRDefault="00F76B12" w:rsidP="00A8771A">
            <w:pPr>
              <w:jc w:val="center"/>
            </w:pPr>
            <w:r w:rsidRPr="00C63041">
              <w:t>Sensitivity Coefficient</w:t>
            </w:r>
          </w:p>
          <w:p w14:paraId="1A67E8FF" w14:textId="77777777" w:rsidR="00F76B12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1F623A48" w14:textId="77777777" w:rsidR="00F76B12" w:rsidRPr="00C63041" w:rsidRDefault="00F76B12" w:rsidP="00A8771A">
            <w:pPr>
              <w:jc w:val="center"/>
            </w:pPr>
            <w:r w:rsidRPr="00C63041">
              <w:t>Uncertainty Contribution</w:t>
            </w:r>
          </w:p>
          <w:p w14:paraId="1662A61D" w14:textId="77777777" w:rsidR="00F76B12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618B64B9" w14:textId="77777777" w:rsidR="00F76B12" w:rsidRPr="00C63041" w:rsidRDefault="00F76B12" w:rsidP="00A8771A">
            <w:pPr>
              <w:jc w:val="center"/>
            </w:pPr>
            <w:r w:rsidRPr="00C63041">
              <w:t>Degree of Freedom</w:t>
            </w:r>
          </w:p>
          <w:p w14:paraId="3BA40445" w14:textId="77777777" w:rsidR="00F76B12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EA64A7" w:rsidRPr="00A4489D" w14:paraId="62870B27" w14:textId="77777777" w:rsidTr="00BD21C8">
        <w:trPr>
          <w:trHeight w:val="21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222A7" w14:textId="77777777" w:rsidR="00EA64A7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084DEB" w14:textId="1CCF602F" w:rsidR="00EA64A7" w:rsidRPr="00C63041" w:rsidRDefault="00EA64A7" w:rsidP="00A8771A">
            <w:pPr>
              <w:jc w:val="center"/>
            </w:pPr>
            <w:r w:rsidRPr="00C63041">
              <w:t>100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1DD67" w14:textId="77777777" w:rsidR="00EA64A7" w:rsidRPr="00C63041" w:rsidRDefault="00EA64A7" w:rsidP="00A8771A">
            <w:pPr>
              <w:jc w:val="center"/>
            </w:pPr>
            <w:r w:rsidRPr="00C63041">
              <w:t>ml/h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798A0" w14:textId="77777777" w:rsidR="00EA64A7" w:rsidRPr="00C63041" w:rsidRDefault="00EA64A7" w:rsidP="00A8771A">
            <w:pPr>
              <w:jc w:val="center"/>
            </w:pPr>
            <w:r w:rsidRPr="00C63041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714A8" w14:textId="77777777" w:rsidR="00EA64A7" w:rsidRPr="00C63041" w:rsidRDefault="00EA64A7" w:rsidP="00A8771A">
            <w:pPr>
              <w:jc w:val="center"/>
            </w:pPr>
            <w:r w:rsidRPr="00C63041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04567" w14:textId="77777777" w:rsidR="00EA64A7" w:rsidRPr="00C63041" w:rsidRDefault="00EA64A7" w:rsidP="00A8771A">
            <w:pPr>
              <w:jc w:val="center"/>
            </w:pPr>
            <w:r w:rsidRPr="00C63041"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34820" w14:textId="77777777" w:rsidR="00EA64A7" w:rsidRPr="00C63041" w:rsidRDefault="00EA64A7" w:rsidP="00A8771A">
            <w:pPr>
              <w:jc w:val="center"/>
            </w:pPr>
            <w:r w:rsidRPr="00C63041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2C6F3" w14:textId="77777777" w:rsidR="00EA64A7" w:rsidRPr="00C63041" w:rsidRDefault="00EA64A7" w:rsidP="00A8771A">
            <w:pPr>
              <w:jc w:val="center"/>
            </w:pPr>
            <w:r w:rsidRPr="00C63041">
              <w:t>-</w:t>
            </w:r>
          </w:p>
        </w:tc>
      </w:tr>
      <w:tr w:rsidR="00E424E8" w:rsidRPr="00A4489D" w14:paraId="68B1492B" w14:textId="77777777" w:rsidTr="00BD21C8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3BDD1" w14:textId="77777777" w:rsidR="00E424E8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55F548" w14:textId="5AA9B64D" w:rsidR="00E424E8" w:rsidRPr="00C63041" w:rsidRDefault="00E424E8" w:rsidP="00A8771A">
            <w:pPr>
              <w:jc w:val="center"/>
            </w:pPr>
            <w:r w:rsidRPr="00C63041">
              <w:t>10.1033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FBCD2" w14:textId="77777777" w:rsidR="00E424E8" w:rsidRPr="00C63041" w:rsidRDefault="00E424E8" w:rsidP="00A8771A">
            <w:pPr>
              <w:jc w:val="center"/>
            </w:pPr>
            <w:r w:rsidRPr="00C63041">
              <w:t>ml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BB343" w14:textId="3328C831" w:rsidR="00E424E8" w:rsidRPr="00C63041" w:rsidRDefault="00E424E8" w:rsidP="00A8771A">
            <w:pPr>
              <w:jc w:val="center"/>
            </w:pPr>
            <w:r w:rsidRPr="00C63041">
              <w:t>0.0058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8C530" w14:textId="77777777" w:rsidR="00E424E8" w:rsidRPr="00C63041" w:rsidRDefault="00E424E8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C1B6F4" w14:textId="2C48F5B8" w:rsidR="00E424E8" w:rsidRPr="00C63041" w:rsidRDefault="00E424E8" w:rsidP="00A8771A">
            <w:pPr>
              <w:jc w:val="center"/>
            </w:pPr>
            <w:r w:rsidRPr="00C63041">
              <w:t>10.04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94736D" w14:textId="72A436C6" w:rsidR="00E424E8" w:rsidRPr="00C63041" w:rsidRDefault="00E424E8" w:rsidP="00A8771A">
            <w:pPr>
              <w:jc w:val="center"/>
            </w:pPr>
            <w:r w:rsidRPr="00C63041">
              <w:t>0.058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CECB2" w14:textId="77777777" w:rsidR="00E424E8" w:rsidRPr="00C63041" w:rsidRDefault="00E424E8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E424E8" w:rsidRPr="00A4489D" w14:paraId="6F06FC48" w14:textId="77777777" w:rsidTr="00BD21C8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0F506" w14:textId="77777777" w:rsidR="00E424E8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D4D16D" w14:textId="3BC38FE6" w:rsidR="00E424E8" w:rsidRPr="00C63041" w:rsidRDefault="00E424E8" w:rsidP="00A8771A">
            <w:pPr>
              <w:jc w:val="center"/>
            </w:pPr>
            <w:r w:rsidRPr="00C63041">
              <w:t>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33250" w14:textId="77777777" w:rsidR="00E424E8" w:rsidRPr="00C63041" w:rsidRDefault="00E424E8" w:rsidP="00A8771A">
            <w:pPr>
              <w:jc w:val="center"/>
            </w:pPr>
            <w:r w:rsidRPr="00C63041">
              <w:t>ml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E2098" w14:textId="3E94CAE1" w:rsidR="00E424E8" w:rsidRPr="00C63041" w:rsidRDefault="00E424E8" w:rsidP="00A8771A">
            <w:pPr>
              <w:jc w:val="center"/>
            </w:pPr>
            <w:r w:rsidRPr="00C63041">
              <w:t>0.0003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558E2" w14:textId="77777777" w:rsidR="00E424E8" w:rsidRPr="00C63041" w:rsidRDefault="00E424E8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FFC500" w14:textId="06076944" w:rsidR="00E424E8" w:rsidRPr="00C63041" w:rsidRDefault="00E424E8" w:rsidP="00A8771A">
            <w:pPr>
              <w:jc w:val="center"/>
            </w:pPr>
            <w:r w:rsidRPr="00C63041">
              <w:t>10.04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353DE2" w14:textId="20D630F5" w:rsidR="00E424E8" w:rsidRPr="00C63041" w:rsidRDefault="00E424E8" w:rsidP="00A8771A">
            <w:pPr>
              <w:jc w:val="center"/>
            </w:pPr>
            <w:r w:rsidRPr="00C63041">
              <w:t>0.003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3D960" w14:textId="77777777" w:rsidR="00E424E8" w:rsidRPr="00C63041" w:rsidRDefault="00E424E8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E424E8" w:rsidRPr="00A4489D" w14:paraId="5106437F" w14:textId="77777777" w:rsidTr="00BD21C8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95023" w14:textId="77777777" w:rsidR="00E424E8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5443D4" w14:textId="587441EB" w:rsidR="00E424E8" w:rsidRPr="00C63041" w:rsidRDefault="00E424E8" w:rsidP="00A8771A">
            <w:pPr>
              <w:jc w:val="center"/>
            </w:pPr>
            <w:r w:rsidRPr="00C63041">
              <w:t>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AF243" w14:textId="77777777" w:rsidR="00E424E8" w:rsidRPr="00C63041" w:rsidRDefault="00E424E8" w:rsidP="00A8771A">
            <w:pPr>
              <w:jc w:val="center"/>
            </w:pPr>
            <w:r w:rsidRPr="00C63041">
              <w:t>min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CAA6F" w14:textId="6D37F3BA" w:rsidR="00E424E8" w:rsidRPr="00C63041" w:rsidRDefault="00E424E8" w:rsidP="00A8771A">
            <w:pPr>
              <w:jc w:val="center"/>
            </w:pPr>
            <w:r w:rsidRPr="00C63041">
              <w:t>0.019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36A12" w14:textId="77777777" w:rsidR="00E424E8" w:rsidRPr="00C63041" w:rsidRDefault="00E424E8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191738" w14:textId="655E0BE0" w:rsidR="00E424E8" w:rsidRPr="00C63041" w:rsidRDefault="00E424E8" w:rsidP="00A8771A">
            <w:pPr>
              <w:jc w:val="center"/>
            </w:pPr>
            <w:r w:rsidRPr="00C63041">
              <w:t>-16.90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9CA1A5" w14:textId="5420F78D" w:rsidR="00E424E8" w:rsidRPr="00C63041" w:rsidRDefault="00E424E8" w:rsidP="00A8771A">
            <w:pPr>
              <w:jc w:val="center"/>
            </w:pPr>
            <w:r w:rsidRPr="00C63041">
              <w:t>-0.325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24323" w14:textId="77777777" w:rsidR="00E424E8" w:rsidRPr="00C63041" w:rsidRDefault="00E424E8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E424E8" w:rsidRPr="00A4489D" w14:paraId="115B4FE7" w14:textId="77777777" w:rsidTr="00BD21C8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8384C" w14:textId="77777777" w:rsidR="00E424E8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74C1A7" w14:textId="68E42AC8" w:rsidR="00E424E8" w:rsidRPr="00C63041" w:rsidRDefault="00E424E8" w:rsidP="00A8771A">
            <w:pPr>
              <w:jc w:val="center"/>
            </w:pPr>
            <w:r w:rsidRPr="00C63041">
              <w:t>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62238" w14:textId="77777777" w:rsidR="00E424E8" w:rsidRPr="00C63041" w:rsidRDefault="00E424E8" w:rsidP="00A8771A">
            <w:pPr>
              <w:jc w:val="center"/>
            </w:pPr>
            <w:r w:rsidRPr="00C63041">
              <w:t>min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BB69B" w14:textId="168E062F" w:rsidR="00E424E8" w:rsidRPr="00C63041" w:rsidRDefault="00E424E8" w:rsidP="00A8771A">
            <w:pPr>
              <w:jc w:val="center"/>
            </w:pPr>
            <w:r w:rsidRPr="00C63041">
              <w:t>0.0048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92051" w14:textId="77777777" w:rsidR="00E424E8" w:rsidRPr="00C63041" w:rsidRDefault="00E424E8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C98C42" w14:textId="63FA76BA" w:rsidR="00E424E8" w:rsidRPr="00C63041" w:rsidRDefault="00E424E8" w:rsidP="00A8771A">
            <w:pPr>
              <w:jc w:val="center"/>
            </w:pPr>
            <w:r w:rsidRPr="00C63041">
              <w:t>-16.90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1688BC" w14:textId="0FC5C02E" w:rsidR="00E424E8" w:rsidRPr="00C63041" w:rsidRDefault="00E424E8" w:rsidP="00A8771A">
            <w:pPr>
              <w:jc w:val="center"/>
            </w:pPr>
            <w:r w:rsidRPr="00C63041">
              <w:t>-0.081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85616" w14:textId="77777777" w:rsidR="00E424E8" w:rsidRPr="00C63041" w:rsidRDefault="00E424E8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E424E8" w:rsidRPr="00A4489D" w14:paraId="03041849" w14:textId="77777777" w:rsidTr="00BD21C8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51673" w14:textId="611B7FC0" w:rsidR="00E424E8" w:rsidRPr="00960E73" w:rsidRDefault="00E424E8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@22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w:sym w:font="Symbol" w:char="F0B0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C)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0B2931" w14:textId="144A22E2" w:rsidR="00E424E8" w:rsidRPr="00C63041" w:rsidRDefault="00E424E8" w:rsidP="00A8771A">
            <w:pPr>
              <w:jc w:val="center"/>
            </w:pPr>
            <w:r w:rsidRPr="00C63041">
              <w:t>0.997771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840E6" w14:textId="77777777" w:rsidR="00E424E8" w:rsidRPr="00C63041" w:rsidRDefault="00E424E8" w:rsidP="00A8771A">
            <w:pPr>
              <w:jc w:val="center"/>
            </w:pPr>
            <w:r w:rsidRPr="00C63041">
              <w:t>g/ml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E9A63" w14:textId="618FE3DB" w:rsidR="00E424E8" w:rsidRPr="00C63041" w:rsidRDefault="00E424E8" w:rsidP="00A8771A">
            <w:pPr>
              <w:jc w:val="center"/>
            </w:pPr>
            <w:r w:rsidRPr="00C63041">
              <w:t>0.0009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591D8" w14:textId="77777777" w:rsidR="00E424E8" w:rsidRPr="00C63041" w:rsidRDefault="00E424E8" w:rsidP="00A8771A">
            <w:pPr>
              <w:jc w:val="center"/>
            </w:pPr>
            <w:r w:rsidRPr="00C63041">
              <w:t>Normal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8E90E" w14:textId="1AA99C0F" w:rsidR="00E424E8" w:rsidRPr="00C63041" w:rsidRDefault="00E424E8" w:rsidP="00A8771A">
            <w:pPr>
              <w:jc w:val="center"/>
            </w:pPr>
            <w:r w:rsidRPr="00C63041">
              <w:t>-102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6192E8" w14:textId="306A6407" w:rsidR="00E424E8" w:rsidRPr="00C63041" w:rsidRDefault="00E424E8" w:rsidP="00A8771A">
            <w:pPr>
              <w:jc w:val="center"/>
            </w:pPr>
            <w:r w:rsidRPr="00C63041">
              <w:t>-0.091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D996E" w14:textId="77777777" w:rsidR="00E424E8" w:rsidRPr="00C63041" w:rsidRDefault="00E424E8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E424E8" w:rsidRPr="00A4489D" w14:paraId="20C6C270" w14:textId="77777777" w:rsidTr="00BD21C8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5DCB" w14:textId="77777777" w:rsidR="00E424E8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F1435" w14:textId="6FB0D298" w:rsidR="00E424E8" w:rsidRPr="00C63041" w:rsidRDefault="00E424E8" w:rsidP="00A8771A">
            <w:pPr>
              <w:jc w:val="center"/>
            </w:pPr>
            <w:r w:rsidRPr="00C63041">
              <w:t>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0F78" w14:textId="77777777" w:rsidR="00E424E8" w:rsidRPr="00C63041" w:rsidRDefault="00E424E8" w:rsidP="00A8771A">
            <w:pPr>
              <w:jc w:val="center"/>
            </w:pPr>
            <w:r w:rsidRPr="00C63041">
              <w:t>ml/h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CBE" w14:textId="68253DE5" w:rsidR="00E424E8" w:rsidRPr="00C63041" w:rsidRDefault="00E424E8" w:rsidP="00A8771A">
            <w:pPr>
              <w:jc w:val="center"/>
            </w:pPr>
            <w:r w:rsidRPr="00C63041">
              <w:t>0.199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02C" w14:textId="77777777" w:rsidR="00E424E8" w:rsidRPr="00C63041" w:rsidRDefault="00E424E8" w:rsidP="00A8771A">
            <w:pPr>
              <w:jc w:val="center"/>
            </w:pPr>
            <w:r w:rsidRPr="00C63041">
              <w:t>Normal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0D815" w14:textId="3329988A" w:rsidR="00E424E8" w:rsidRPr="00C63041" w:rsidRDefault="00E424E8" w:rsidP="00A8771A">
            <w:pPr>
              <w:jc w:val="center"/>
            </w:pPr>
            <w:r w:rsidRPr="00C63041"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E7E22" w14:textId="7C8C26AC" w:rsidR="00E424E8" w:rsidRPr="00C63041" w:rsidRDefault="00E424E8" w:rsidP="00A8771A">
            <w:pPr>
              <w:jc w:val="center"/>
            </w:pPr>
            <w:r w:rsidRPr="00C63041">
              <w:t>0.199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CC1" w14:textId="77777777" w:rsidR="00E424E8" w:rsidRPr="00C63041" w:rsidRDefault="00E424E8" w:rsidP="00A8771A">
            <w:pPr>
              <w:jc w:val="center"/>
            </w:pPr>
            <w:r w:rsidRPr="00C63041">
              <w:t>2</w:t>
            </w:r>
          </w:p>
        </w:tc>
      </w:tr>
      <w:tr w:rsidR="00F76B12" w:rsidRPr="00A4489D" w14:paraId="0AD00A67" w14:textId="77777777" w:rsidTr="00BD21C8">
        <w:trPr>
          <w:trHeight w:val="21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E12DD" w14:textId="77777777" w:rsidR="00F76B12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66967" w14:textId="1F6C233F" w:rsidR="00F76B12" w:rsidRPr="00C63041" w:rsidRDefault="00FB42F1" w:rsidP="00A8771A">
            <w:pPr>
              <w:jc w:val="center"/>
            </w:pPr>
            <w:r w:rsidRPr="00C63041">
              <w:t>101.43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641FA" w14:textId="77777777" w:rsidR="00F76B12" w:rsidRPr="00C63041" w:rsidRDefault="00F76B12" w:rsidP="00A8771A">
            <w:pPr>
              <w:jc w:val="center"/>
            </w:pPr>
            <w:r w:rsidRPr="00C63041">
              <w:t>ml/h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815" w14:textId="77777777" w:rsidR="00F76B12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350" w14:textId="40CBB892" w:rsidR="00F76B12" w:rsidRPr="00C63041" w:rsidRDefault="00F76B12" w:rsidP="00A8771A">
            <w:pPr>
              <w:jc w:val="center"/>
            </w:pPr>
            <m:oMath>
              <m:r>
                <w:rPr>
                  <w:rFonts w:ascii="Cambria Math" w:hAnsi="Cambria Math"/>
                </w:rPr>
                <m:t>k=</m:t>
              </m:r>
            </m:oMath>
            <w:r w:rsidR="00E424E8" w:rsidRPr="00C63041">
              <w:t xml:space="preserve"> 2.08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CB0D" w14:textId="0C5FD3C1" w:rsidR="00F76B12" w:rsidRPr="00C63041" w:rsidRDefault="00DB594E" w:rsidP="00A8771A">
            <w:pPr>
              <w:jc w:val="center"/>
            </w:pPr>
            <w:r w:rsidRPr="00C63041">
              <w:t>0.405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AD80" w14:textId="0AA357BD" w:rsidR="00F76B12" w:rsidRPr="00C63041" w:rsidRDefault="00DB594E" w:rsidP="00A8771A">
            <w:pPr>
              <w:jc w:val="center"/>
            </w:pPr>
            <w:r w:rsidRPr="00C63041">
              <w:t>34</w:t>
            </w:r>
          </w:p>
        </w:tc>
      </w:tr>
      <w:tr w:rsidR="00F76B12" w:rsidRPr="00A4489D" w14:paraId="2B95AC68" w14:textId="77777777" w:rsidTr="00BD21C8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BD168" w14:textId="77777777" w:rsidR="00F76B12" w:rsidRPr="00960E73" w:rsidRDefault="00F76B12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D6144" w14:textId="179CA9B7" w:rsidR="00F76B12" w:rsidRPr="00C63041" w:rsidRDefault="00FB42F1" w:rsidP="00A8771A">
            <w:pPr>
              <w:jc w:val="center"/>
            </w:pPr>
            <w:r w:rsidRPr="00C63041">
              <w:t>1.4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9496A" w14:textId="77777777" w:rsidR="00F76B12" w:rsidRPr="00C63041" w:rsidRDefault="00F76B12" w:rsidP="00A8771A">
            <w:pPr>
              <w:jc w:val="center"/>
            </w:pPr>
            <w:r w:rsidRPr="00C63041">
              <w:t>ml/h</w:t>
            </w:r>
          </w:p>
        </w:tc>
        <w:tc>
          <w:tcPr>
            <w:tcW w:w="3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24DEF" w14:textId="77777777" w:rsidR="00F76B12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4AF47" w14:textId="4EAEF86F" w:rsidR="00F76B12" w:rsidRPr="00C63041" w:rsidRDefault="00DB594E" w:rsidP="00A8771A">
            <w:pPr>
              <w:jc w:val="center"/>
            </w:pPr>
            <w:r w:rsidRPr="00C63041">
              <w:t>0.84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50E61" w14:textId="77777777" w:rsidR="00F76B12" w:rsidRPr="00C63041" w:rsidRDefault="00F76B12" w:rsidP="00A8771A">
            <w:pPr>
              <w:jc w:val="center"/>
            </w:pPr>
            <w:r w:rsidRPr="00C63041">
              <w:t>ml/h</w:t>
            </w:r>
          </w:p>
        </w:tc>
      </w:tr>
      <w:tr w:rsidR="00F76B12" w:rsidRPr="00A4489D" w14:paraId="2481FC60" w14:textId="77777777" w:rsidTr="00BD21C8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CD5A" w14:textId="77777777" w:rsidR="00F76B12" w:rsidRPr="00C63041" w:rsidRDefault="00F76B12" w:rsidP="00A8771A">
            <w:pPr>
              <w:jc w:val="center"/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B8AF" w14:textId="77777777" w:rsidR="00F76B12" w:rsidRPr="00C63041" w:rsidRDefault="00F76B12" w:rsidP="00A8771A">
            <w:pPr>
              <w:jc w:val="center"/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D3E4" w14:textId="77777777" w:rsidR="00F76B12" w:rsidRPr="00C63041" w:rsidRDefault="00F76B12" w:rsidP="00A8771A">
            <w:pPr>
              <w:jc w:val="center"/>
            </w:pPr>
          </w:p>
        </w:tc>
        <w:tc>
          <w:tcPr>
            <w:tcW w:w="3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7BCA" w14:textId="77777777" w:rsidR="00F76B12" w:rsidRPr="00C63041" w:rsidRDefault="00F76B12" w:rsidP="00A8771A">
            <w:pPr>
              <w:jc w:val="center"/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C36F" w14:textId="65D4EB8F" w:rsidR="00F76B12" w:rsidRPr="00C63041" w:rsidRDefault="00DB594E" w:rsidP="00A8771A">
            <w:pPr>
              <w:jc w:val="center"/>
            </w:pPr>
            <w:r w:rsidRPr="00C63041">
              <w:t>0.84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4501" w14:textId="77777777" w:rsidR="00F76B12" w:rsidRPr="00C63041" w:rsidRDefault="00F76B12" w:rsidP="00A8771A">
            <w:pPr>
              <w:jc w:val="center"/>
            </w:pPr>
            <w:r w:rsidRPr="00C63041">
              <w:t>%</w:t>
            </w:r>
          </w:p>
        </w:tc>
      </w:tr>
    </w:tbl>
    <w:p w14:paraId="390CC62C" w14:textId="77777777" w:rsidR="00A8771A" w:rsidRDefault="00A8771A" w:rsidP="00C63041">
      <w:pPr>
        <w:jc w:val="left"/>
        <w:rPr>
          <w:sz w:val="32"/>
          <w:szCs w:val="32"/>
        </w:rPr>
      </w:pPr>
    </w:p>
    <w:p w14:paraId="4840676D" w14:textId="77777777" w:rsidR="00A8771A" w:rsidRDefault="00A8771A" w:rsidP="00C63041">
      <w:pPr>
        <w:jc w:val="left"/>
        <w:rPr>
          <w:sz w:val="32"/>
          <w:szCs w:val="32"/>
        </w:rPr>
      </w:pPr>
    </w:p>
    <w:p w14:paraId="69E8C560" w14:textId="77777777" w:rsidR="00A8771A" w:rsidRDefault="00A8771A" w:rsidP="00C63041">
      <w:pPr>
        <w:jc w:val="left"/>
        <w:rPr>
          <w:sz w:val="32"/>
          <w:szCs w:val="32"/>
        </w:rPr>
      </w:pPr>
    </w:p>
    <w:p w14:paraId="7C3CAABC" w14:textId="77777777" w:rsidR="00A8771A" w:rsidRDefault="00A8771A" w:rsidP="00C63041">
      <w:pPr>
        <w:jc w:val="left"/>
        <w:rPr>
          <w:sz w:val="32"/>
          <w:szCs w:val="32"/>
        </w:rPr>
      </w:pPr>
    </w:p>
    <w:p w14:paraId="3EE34BB7" w14:textId="77777777" w:rsidR="00A8771A" w:rsidRDefault="00A8771A" w:rsidP="00C63041">
      <w:pPr>
        <w:jc w:val="left"/>
        <w:rPr>
          <w:sz w:val="32"/>
          <w:szCs w:val="32"/>
        </w:rPr>
      </w:pPr>
    </w:p>
    <w:p w14:paraId="16F64C56" w14:textId="77777777" w:rsidR="00A8771A" w:rsidRDefault="00A8771A" w:rsidP="00C63041">
      <w:pPr>
        <w:jc w:val="left"/>
        <w:rPr>
          <w:sz w:val="32"/>
          <w:szCs w:val="32"/>
        </w:rPr>
      </w:pPr>
    </w:p>
    <w:p w14:paraId="50863667" w14:textId="77777777" w:rsidR="00A8771A" w:rsidRDefault="00A8771A" w:rsidP="00C63041">
      <w:pPr>
        <w:jc w:val="left"/>
        <w:rPr>
          <w:sz w:val="32"/>
          <w:szCs w:val="32"/>
        </w:rPr>
      </w:pPr>
    </w:p>
    <w:p w14:paraId="438DF3D4" w14:textId="77777777" w:rsidR="00A8771A" w:rsidRDefault="00A8771A" w:rsidP="00C63041">
      <w:pPr>
        <w:jc w:val="left"/>
        <w:rPr>
          <w:sz w:val="32"/>
          <w:szCs w:val="32"/>
        </w:rPr>
      </w:pPr>
    </w:p>
    <w:p w14:paraId="3DAC147D" w14:textId="77777777" w:rsidR="00A8771A" w:rsidRDefault="00A8771A" w:rsidP="00C63041">
      <w:pPr>
        <w:jc w:val="left"/>
        <w:rPr>
          <w:sz w:val="32"/>
          <w:szCs w:val="32"/>
        </w:rPr>
      </w:pPr>
    </w:p>
    <w:p w14:paraId="2BE8626D" w14:textId="37CFE5B5" w:rsidR="00BD2012" w:rsidRDefault="00BD2012" w:rsidP="00C63041">
      <w:pPr>
        <w:jc w:val="left"/>
        <w:rPr>
          <w:sz w:val="32"/>
          <w:szCs w:val="32"/>
        </w:rPr>
      </w:pPr>
      <w:r w:rsidRPr="00A4489D">
        <w:rPr>
          <w:rFonts w:hint="cs"/>
          <w:sz w:val="32"/>
          <w:szCs w:val="32"/>
          <w:cs/>
        </w:rPr>
        <w:lastRenderedPageBreak/>
        <w:t xml:space="preserve">ตัวอย่างผลการประเมินความไม่แน่นอนของการสอบเทียบด้วยวิธีการชั่ง ที่อัตราการไหล </w:t>
      </w:r>
      <w:r w:rsidRPr="00A4489D">
        <w:rPr>
          <w:sz w:val="32"/>
          <w:szCs w:val="32"/>
        </w:rPr>
        <w:t>200 ml/h</w:t>
      </w:r>
    </w:p>
    <w:p w14:paraId="443926F5" w14:textId="77777777" w:rsidR="00C63041" w:rsidRPr="00C63041" w:rsidRDefault="00C63041" w:rsidP="00470464">
      <w:pPr>
        <w:rPr>
          <w:sz w:val="16"/>
          <w:szCs w:val="1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971"/>
        <w:gridCol w:w="809"/>
        <w:gridCol w:w="1188"/>
        <w:gridCol w:w="1202"/>
        <w:gridCol w:w="1126"/>
        <w:gridCol w:w="1275"/>
        <w:gridCol w:w="1083"/>
      </w:tblGrid>
      <w:tr w:rsidR="00B22917" w:rsidRPr="00A4489D" w14:paraId="0974CF19" w14:textId="77777777" w:rsidTr="00C63041"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4DC0C9EE" w14:textId="77777777" w:rsidR="00B22917" w:rsidRPr="00960E73" w:rsidRDefault="00B22917" w:rsidP="00A8771A">
            <w:pPr>
              <w:jc w:val="center"/>
              <w:rPr>
                <w:sz w:val="24"/>
                <w:szCs w:val="24"/>
              </w:rPr>
            </w:pPr>
            <w:r w:rsidRPr="00C63041">
              <w:t>Quantity</w:t>
            </w:r>
            <w:r w:rsidRPr="00C63041"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780F7FC8" w14:textId="77777777" w:rsidR="00B22917" w:rsidRPr="00C63041" w:rsidRDefault="00B22917" w:rsidP="00A8771A">
            <w:pPr>
              <w:jc w:val="center"/>
            </w:pPr>
            <w:r w:rsidRPr="00C63041">
              <w:t>Estimate</w:t>
            </w:r>
          </w:p>
          <w:p w14:paraId="05A61113" w14:textId="77777777" w:rsidR="00B22917" w:rsidRPr="00C63041" w:rsidRDefault="00B22917" w:rsidP="00A8771A">
            <w:pPr>
              <w:jc w:val="center"/>
            </w:pPr>
            <w:r w:rsidRPr="00C63041">
              <w:t>Value</w:t>
            </w:r>
            <w:r w:rsidRPr="00C63041"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4EE9AB4A" w14:textId="77777777" w:rsidR="00B22917" w:rsidRPr="00C63041" w:rsidRDefault="00B22917" w:rsidP="00A8771A">
            <w:pPr>
              <w:jc w:val="center"/>
            </w:pPr>
            <w:r w:rsidRPr="00C63041">
              <w:t>Unit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755D2838" w14:textId="77777777" w:rsidR="00B22917" w:rsidRPr="00C63041" w:rsidRDefault="00B22917" w:rsidP="00A8771A">
            <w:pPr>
              <w:jc w:val="center"/>
            </w:pPr>
            <w:r w:rsidRPr="00C63041">
              <w:t>Standard Uncertainty</w:t>
            </w:r>
          </w:p>
          <w:p w14:paraId="11DCF398" w14:textId="77777777" w:rsidR="00B22917" w:rsidRPr="00C63041" w:rsidRDefault="00B22917" w:rsidP="00A8771A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6479BC73" w14:textId="77777777" w:rsidR="00B22917" w:rsidRPr="00C63041" w:rsidRDefault="00B22917" w:rsidP="00A8771A">
            <w:pPr>
              <w:jc w:val="center"/>
            </w:pPr>
            <w:r w:rsidRPr="00C63041">
              <w:t>Probability Distribution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2D3F6464" w14:textId="77777777" w:rsidR="00B22917" w:rsidRPr="00C63041" w:rsidRDefault="00B22917" w:rsidP="00A8771A">
            <w:pPr>
              <w:jc w:val="center"/>
            </w:pPr>
            <w:r w:rsidRPr="00C63041">
              <w:t>Sensitivity Coefficient</w:t>
            </w:r>
          </w:p>
          <w:p w14:paraId="73FB1748" w14:textId="77777777" w:rsidR="00B22917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B925E3" w14:textId="77777777" w:rsidR="00B22917" w:rsidRPr="00C63041" w:rsidRDefault="00B22917" w:rsidP="00A8771A">
            <w:pPr>
              <w:jc w:val="center"/>
            </w:pPr>
            <w:r w:rsidRPr="00C63041">
              <w:t>Uncertainty Contribution</w:t>
            </w:r>
          </w:p>
          <w:p w14:paraId="13EF2B57" w14:textId="77777777" w:rsidR="00B22917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95E7316" w14:textId="77777777" w:rsidR="00B22917" w:rsidRPr="00C63041" w:rsidRDefault="00B22917" w:rsidP="00A8771A">
            <w:pPr>
              <w:jc w:val="center"/>
            </w:pPr>
            <w:r w:rsidRPr="00C63041">
              <w:t>Degree of Freedom</w:t>
            </w:r>
          </w:p>
          <w:p w14:paraId="1771F29A" w14:textId="77777777" w:rsidR="00B22917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055E7B" w:rsidRPr="00A4489D" w14:paraId="4A1562AC" w14:textId="77777777" w:rsidTr="00C63041">
        <w:trPr>
          <w:trHeight w:val="21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99AB1" w14:textId="77777777" w:rsidR="00055E7B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F0635F" w14:textId="34A807D6" w:rsidR="00055E7B" w:rsidRPr="00C63041" w:rsidRDefault="00055E7B" w:rsidP="00A8771A">
            <w:pPr>
              <w:jc w:val="center"/>
            </w:pPr>
            <w:r w:rsidRPr="00C63041"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12302" w14:textId="77777777" w:rsidR="00055E7B" w:rsidRPr="00C63041" w:rsidRDefault="00055E7B" w:rsidP="00A8771A">
            <w:pPr>
              <w:jc w:val="center"/>
            </w:pPr>
            <w:r w:rsidRPr="00C63041">
              <w:t>ml/h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8C1FF" w14:textId="77777777" w:rsidR="00055E7B" w:rsidRPr="00C63041" w:rsidRDefault="00055E7B" w:rsidP="00A8771A">
            <w:pPr>
              <w:jc w:val="center"/>
            </w:pPr>
            <w:r w:rsidRPr="00C63041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704F0" w14:textId="77777777" w:rsidR="00055E7B" w:rsidRPr="00C63041" w:rsidRDefault="00055E7B" w:rsidP="00A8771A">
            <w:pPr>
              <w:jc w:val="center"/>
            </w:pPr>
            <w:r w:rsidRPr="00C63041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558F6" w14:textId="77777777" w:rsidR="00055E7B" w:rsidRPr="00C63041" w:rsidRDefault="00055E7B" w:rsidP="00A8771A">
            <w:pPr>
              <w:jc w:val="center"/>
            </w:pPr>
            <w:r w:rsidRPr="00C630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28CD0" w14:textId="77777777" w:rsidR="00055E7B" w:rsidRPr="00C63041" w:rsidRDefault="00055E7B" w:rsidP="00A8771A">
            <w:pPr>
              <w:jc w:val="center"/>
            </w:pPr>
            <w:r w:rsidRPr="00C63041"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0F149" w14:textId="77777777" w:rsidR="00055E7B" w:rsidRPr="00C63041" w:rsidRDefault="00055E7B" w:rsidP="00A8771A">
            <w:pPr>
              <w:jc w:val="center"/>
            </w:pPr>
            <w:r w:rsidRPr="00C63041">
              <w:t>-</w:t>
            </w:r>
          </w:p>
        </w:tc>
      </w:tr>
      <w:tr w:rsidR="00B375A2" w:rsidRPr="00A4489D" w14:paraId="6F023862" w14:textId="77777777" w:rsidTr="00C63041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74291" w14:textId="77777777" w:rsidR="00B375A2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418599" w14:textId="2D41754F" w:rsidR="00B375A2" w:rsidRPr="00C63041" w:rsidRDefault="00B375A2" w:rsidP="00A8771A">
            <w:pPr>
              <w:jc w:val="center"/>
            </w:pPr>
            <w:r w:rsidRPr="00C63041">
              <w:t>16.7873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F1F04" w14:textId="77777777" w:rsidR="00B375A2" w:rsidRPr="00C63041" w:rsidRDefault="00B375A2" w:rsidP="00A8771A">
            <w:pPr>
              <w:jc w:val="center"/>
            </w:pPr>
            <w:r w:rsidRPr="00C63041">
              <w:t>ml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5AD86" w14:textId="04245649" w:rsidR="00B375A2" w:rsidRPr="00C63041" w:rsidRDefault="00B375A2" w:rsidP="00A8771A">
            <w:pPr>
              <w:jc w:val="center"/>
            </w:pPr>
            <w:r w:rsidRPr="00C63041">
              <w:t>0.0058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EDC0D" w14:textId="77777777" w:rsidR="00B375A2" w:rsidRPr="00C63041" w:rsidRDefault="00B375A2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ECA78E" w14:textId="594AC347" w:rsidR="00B375A2" w:rsidRPr="00C63041" w:rsidRDefault="00B375A2" w:rsidP="00A8771A">
            <w:pPr>
              <w:jc w:val="center"/>
            </w:pPr>
            <w:r w:rsidRPr="00C63041">
              <w:t>12.04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E4BB58" w14:textId="45FC9B9E" w:rsidR="00B375A2" w:rsidRPr="00C63041" w:rsidRDefault="00B375A2" w:rsidP="00A8771A">
            <w:pPr>
              <w:jc w:val="center"/>
            </w:pPr>
            <w:r w:rsidRPr="00C63041">
              <w:t>0.070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3E0C1" w14:textId="77777777" w:rsidR="00B375A2" w:rsidRPr="00C63041" w:rsidRDefault="00B375A2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B375A2" w:rsidRPr="00A4489D" w14:paraId="0A6639C5" w14:textId="77777777" w:rsidTr="00C63041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9F380" w14:textId="77777777" w:rsidR="00B375A2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3F3E8F" w14:textId="433E2600" w:rsidR="00B375A2" w:rsidRPr="00C63041" w:rsidRDefault="00B375A2" w:rsidP="00A8771A">
            <w:pPr>
              <w:jc w:val="center"/>
            </w:pPr>
            <w:r w:rsidRPr="00C63041"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FAB40" w14:textId="77777777" w:rsidR="00B375A2" w:rsidRPr="00C63041" w:rsidRDefault="00B375A2" w:rsidP="00A8771A">
            <w:pPr>
              <w:jc w:val="center"/>
            </w:pPr>
            <w:r w:rsidRPr="00C63041">
              <w:t>ml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96BAD" w14:textId="010ED20A" w:rsidR="00B375A2" w:rsidRPr="00C63041" w:rsidRDefault="00B375A2" w:rsidP="00A8771A">
            <w:pPr>
              <w:jc w:val="center"/>
            </w:pPr>
            <w:r w:rsidRPr="00C63041">
              <w:t>0.0003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492E2" w14:textId="77777777" w:rsidR="00B375A2" w:rsidRPr="00C63041" w:rsidRDefault="00B375A2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93A312" w14:textId="24326B56" w:rsidR="00B375A2" w:rsidRPr="00C63041" w:rsidRDefault="00B375A2" w:rsidP="00A8771A">
            <w:pPr>
              <w:jc w:val="center"/>
            </w:pPr>
            <w:r w:rsidRPr="00C63041">
              <w:t>12.04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E3C181" w14:textId="06EAE1DB" w:rsidR="00B375A2" w:rsidRPr="00C63041" w:rsidRDefault="00B375A2" w:rsidP="00A8771A">
            <w:pPr>
              <w:jc w:val="center"/>
            </w:pPr>
            <w:r w:rsidRPr="00C63041">
              <w:t>0.003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35525" w14:textId="77777777" w:rsidR="00B375A2" w:rsidRPr="00C63041" w:rsidRDefault="00B375A2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B375A2" w:rsidRPr="00A4489D" w14:paraId="370BD65F" w14:textId="77777777" w:rsidTr="00C63041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2FF6E" w14:textId="77777777" w:rsidR="00B375A2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CDCFA9" w14:textId="4244A0B9" w:rsidR="00B375A2" w:rsidRPr="00C63041" w:rsidRDefault="00B375A2" w:rsidP="00A8771A">
            <w:pPr>
              <w:jc w:val="center"/>
            </w:pPr>
            <w:r w:rsidRPr="00C63041">
              <w:t>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48926" w14:textId="77777777" w:rsidR="00B375A2" w:rsidRPr="00C63041" w:rsidRDefault="00B375A2" w:rsidP="00A8771A">
            <w:pPr>
              <w:jc w:val="center"/>
            </w:pPr>
            <w:r w:rsidRPr="00C63041">
              <w:t>min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E28DC" w14:textId="309C80DB" w:rsidR="00B375A2" w:rsidRPr="00C63041" w:rsidRDefault="00B375A2" w:rsidP="00A8771A">
            <w:pPr>
              <w:jc w:val="center"/>
            </w:pPr>
            <w:r w:rsidRPr="00C63041">
              <w:t>0.019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24048" w14:textId="77777777" w:rsidR="00B375A2" w:rsidRPr="00C63041" w:rsidRDefault="00B375A2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C90B7B" w14:textId="3D4C9557" w:rsidR="00B375A2" w:rsidRPr="00C63041" w:rsidRDefault="00B375A2" w:rsidP="00A8771A">
            <w:pPr>
              <w:jc w:val="center"/>
            </w:pPr>
            <w:r w:rsidRPr="00C63041">
              <w:t>-40.43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CA5B4D" w14:textId="7BE73FC8" w:rsidR="00B375A2" w:rsidRPr="00C63041" w:rsidRDefault="00B375A2" w:rsidP="00A8771A">
            <w:pPr>
              <w:jc w:val="center"/>
            </w:pPr>
            <w:r w:rsidRPr="00C63041">
              <w:t>-0.778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D8F37" w14:textId="77777777" w:rsidR="00B375A2" w:rsidRPr="00C63041" w:rsidRDefault="00B375A2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B375A2" w:rsidRPr="00A4489D" w14:paraId="7EEF306D" w14:textId="77777777" w:rsidTr="00C63041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BC67D" w14:textId="77777777" w:rsidR="00B375A2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6A8A4C" w14:textId="0DEDC413" w:rsidR="00B375A2" w:rsidRPr="00C63041" w:rsidRDefault="00B375A2" w:rsidP="00A8771A">
            <w:pPr>
              <w:jc w:val="center"/>
            </w:pPr>
            <w:r w:rsidRPr="00C63041"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833C5" w14:textId="77777777" w:rsidR="00B375A2" w:rsidRPr="00C63041" w:rsidRDefault="00B375A2" w:rsidP="00A8771A">
            <w:pPr>
              <w:jc w:val="center"/>
            </w:pPr>
            <w:r w:rsidRPr="00C63041">
              <w:t>min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6BBD9" w14:textId="7F082660" w:rsidR="00B375A2" w:rsidRPr="00C63041" w:rsidRDefault="00B375A2" w:rsidP="00A8771A">
            <w:pPr>
              <w:jc w:val="center"/>
            </w:pPr>
            <w:r w:rsidRPr="00C63041">
              <w:t>0.0048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13EE9" w14:textId="77777777" w:rsidR="00B375A2" w:rsidRPr="00C63041" w:rsidRDefault="00B375A2" w:rsidP="00A8771A">
            <w:pPr>
              <w:jc w:val="center"/>
            </w:pPr>
            <w:r w:rsidRPr="00C63041">
              <w:t>Rectangular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274AA2" w14:textId="3E09EEF1" w:rsidR="00B375A2" w:rsidRPr="00C63041" w:rsidRDefault="00B375A2" w:rsidP="00A8771A">
            <w:pPr>
              <w:jc w:val="center"/>
            </w:pPr>
            <w:r w:rsidRPr="00C63041">
              <w:t>-40.43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670875" w14:textId="7186E8D2" w:rsidR="00B375A2" w:rsidRPr="00C63041" w:rsidRDefault="00B375A2" w:rsidP="00A8771A">
            <w:pPr>
              <w:jc w:val="center"/>
            </w:pPr>
            <w:r w:rsidRPr="00C63041">
              <w:t>-0.195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C6804" w14:textId="77777777" w:rsidR="00B375A2" w:rsidRPr="00C63041" w:rsidRDefault="00B375A2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B375A2" w:rsidRPr="00A4489D" w14:paraId="672CAC49" w14:textId="77777777" w:rsidTr="00C63041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1B0AC" w14:textId="1DB03AE8" w:rsidR="00B375A2" w:rsidRPr="00960E73" w:rsidRDefault="00B375A2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@22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w:sym w:font="Symbol" w:char="F0B0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C)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837FB0" w14:textId="7587B789" w:rsidR="00B375A2" w:rsidRPr="00C63041" w:rsidRDefault="00B375A2" w:rsidP="00A8771A">
            <w:pPr>
              <w:jc w:val="center"/>
            </w:pPr>
            <w:r w:rsidRPr="00C63041">
              <w:t>0.997771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66E89" w14:textId="77777777" w:rsidR="00B375A2" w:rsidRPr="00C63041" w:rsidRDefault="00B375A2" w:rsidP="00A8771A">
            <w:pPr>
              <w:jc w:val="center"/>
            </w:pPr>
            <w:r w:rsidRPr="00C63041">
              <w:t>g/ml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B5151" w14:textId="76B52DE4" w:rsidR="00B375A2" w:rsidRPr="00C63041" w:rsidRDefault="00B375A2" w:rsidP="00A8771A">
            <w:pPr>
              <w:jc w:val="center"/>
            </w:pPr>
            <w:r w:rsidRPr="00C63041">
              <w:t>0.0009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B5834" w14:textId="77777777" w:rsidR="00B375A2" w:rsidRPr="00C63041" w:rsidRDefault="00B375A2" w:rsidP="00A8771A">
            <w:pPr>
              <w:jc w:val="center"/>
            </w:pPr>
            <w:r w:rsidRPr="00C63041">
              <w:t>Normal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33C38B" w14:textId="1E206034" w:rsidR="00B375A2" w:rsidRPr="00C63041" w:rsidRDefault="00B375A2" w:rsidP="00A8771A">
            <w:pPr>
              <w:jc w:val="center"/>
            </w:pPr>
            <w:r w:rsidRPr="00C63041">
              <w:t>-203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E1809E" w14:textId="5F9EA238" w:rsidR="00B375A2" w:rsidRPr="00C63041" w:rsidRDefault="00B375A2" w:rsidP="00A8771A">
            <w:pPr>
              <w:jc w:val="center"/>
            </w:pPr>
            <w:r w:rsidRPr="00C63041">
              <w:t>-0.182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FEE0F" w14:textId="77777777" w:rsidR="00B375A2" w:rsidRPr="00C63041" w:rsidRDefault="00B375A2" w:rsidP="00A8771A">
            <w:pPr>
              <w:jc w:val="center"/>
            </w:pPr>
            <w:r w:rsidRPr="00C63041">
              <w:sym w:font="Symbol" w:char="F0A5"/>
            </w:r>
          </w:p>
        </w:tc>
      </w:tr>
      <w:tr w:rsidR="00B375A2" w:rsidRPr="00A4489D" w14:paraId="03A50356" w14:textId="77777777" w:rsidTr="00C63041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49A8" w14:textId="77777777" w:rsidR="00B375A2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88367" w14:textId="6F5C66EF" w:rsidR="00B375A2" w:rsidRPr="00C63041" w:rsidRDefault="00B375A2" w:rsidP="00A8771A">
            <w:pPr>
              <w:jc w:val="center"/>
            </w:pPr>
            <w:r w:rsidRPr="00C63041"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A4D" w14:textId="77777777" w:rsidR="00B375A2" w:rsidRPr="00C63041" w:rsidRDefault="00B375A2" w:rsidP="00A8771A">
            <w:pPr>
              <w:jc w:val="center"/>
            </w:pPr>
            <w:r w:rsidRPr="00C63041">
              <w:t>ml/h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451" w14:textId="1FAE738C" w:rsidR="00B375A2" w:rsidRPr="00C63041" w:rsidRDefault="00B375A2" w:rsidP="00A8771A">
            <w:pPr>
              <w:jc w:val="center"/>
            </w:pPr>
            <w:r w:rsidRPr="00C63041">
              <w:t>0.251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C80B" w14:textId="77777777" w:rsidR="00B375A2" w:rsidRPr="00C63041" w:rsidRDefault="00B375A2" w:rsidP="00A8771A">
            <w:pPr>
              <w:jc w:val="center"/>
            </w:pPr>
            <w:r w:rsidRPr="00C63041">
              <w:t>Normal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6280E" w14:textId="2F4077A2" w:rsidR="00B375A2" w:rsidRPr="00C63041" w:rsidRDefault="00B375A2" w:rsidP="00A8771A">
            <w:pPr>
              <w:jc w:val="center"/>
            </w:pPr>
            <w:r w:rsidRPr="00C63041"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BAE06" w14:textId="63C227C4" w:rsidR="00B375A2" w:rsidRPr="00C63041" w:rsidRDefault="00B375A2" w:rsidP="00A8771A">
            <w:pPr>
              <w:jc w:val="center"/>
            </w:pPr>
            <w:r w:rsidRPr="00C63041">
              <w:t>0.251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FA6" w14:textId="77777777" w:rsidR="00B375A2" w:rsidRPr="00C63041" w:rsidRDefault="00B375A2" w:rsidP="00A8771A">
            <w:pPr>
              <w:jc w:val="center"/>
            </w:pPr>
            <w:r w:rsidRPr="00C63041">
              <w:t>2</w:t>
            </w:r>
          </w:p>
        </w:tc>
      </w:tr>
      <w:tr w:rsidR="00B22917" w:rsidRPr="00A4489D" w14:paraId="71C9C069" w14:textId="77777777" w:rsidTr="00C63041">
        <w:trPr>
          <w:trHeight w:val="21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DBE46" w14:textId="77777777" w:rsidR="00B22917" w:rsidRPr="00960E73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980F0" w14:textId="14EB17B5" w:rsidR="00B22917" w:rsidRPr="00C63041" w:rsidRDefault="00055E7B" w:rsidP="00A8771A">
            <w:pPr>
              <w:jc w:val="center"/>
            </w:pPr>
            <w:r w:rsidRPr="00C63041">
              <w:t>202.17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43441" w14:textId="77777777" w:rsidR="00B22917" w:rsidRPr="00C63041" w:rsidRDefault="00B22917" w:rsidP="00A8771A">
            <w:pPr>
              <w:jc w:val="center"/>
            </w:pPr>
            <w:r w:rsidRPr="00C63041">
              <w:t>ml/h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7CE0" w14:textId="77777777" w:rsidR="00B22917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05B" w14:textId="165F54B4" w:rsidR="00B22917" w:rsidRPr="00C63041" w:rsidRDefault="00B22917" w:rsidP="00A8771A">
            <w:pPr>
              <w:jc w:val="center"/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k=</m:t>
              </m:r>
            </m:oMath>
            <w:r w:rsidR="00055E7B" w:rsidRPr="00C63041">
              <w:t xml:space="preserve"> 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FADF" w14:textId="5C49D61E" w:rsidR="00B22917" w:rsidRPr="00C63041" w:rsidRDefault="00B375A2" w:rsidP="00A8771A">
            <w:pPr>
              <w:jc w:val="center"/>
            </w:pPr>
            <w:r w:rsidRPr="00C63041">
              <w:t>0.863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38B9" w14:textId="34547B82" w:rsidR="00B22917" w:rsidRPr="00C63041" w:rsidRDefault="00B375A2" w:rsidP="00A8771A">
            <w:pPr>
              <w:jc w:val="center"/>
            </w:pPr>
            <w:r w:rsidRPr="00C63041">
              <w:t>278</w:t>
            </w:r>
          </w:p>
        </w:tc>
      </w:tr>
      <w:tr w:rsidR="00B22917" w:rsidRPr="00A4489D" w14:paraId="639DD2CA" w14:textId="77777777" w:rsidTr="00C63041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7669E" w14:textId="77777777" w:rsidR="00B22917" w:rsidRPr="00960E73" w:rsidRDefault="00B22917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89995" w14:textId="022B991B" w:rsidR="00B22917" w:rsidRPr="00C63041" w:rsidRDefault="00055E7B" w:rsidP="00A8771A">
            <w:pPr>
              <w:jc w:val="center"/>
            </w:pPr>
            <w:r w:rsidRPr="00C63041">
              <w:t>2.2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8CF55" w14:textId="77777777" w:rsidR="00B22917" w:rsidRPr="00C63041" w:rsidRDefault="00B22917" w:rsidP="00A8771A">
            <w:pPr>
              <w:jc w:val="center"/>
            </w:pPr>
            <w:r w:rsidRPr="00C63041">
              <w:t>ml/h</w:t>
            </w:r>
          </w:p>
        </w:tc>
        <w:tc>
          <w:tcPr>
            <w:tcW w:w="3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6C06C" w14:textId="77777777" w:rsidR="00B22917" w:rsidRPr="00C63041" w:rsidRDefault="003B0A74" w:rsidP="00A8771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0F98D" w14:textId="62403005" w:rsidR="00B22917" w:rsidRPr="00C63041" w:rsidRDefault="00B375A2" w:rsidP="00A8771A">
            <w:pPr>
              <w:jc w:val="center"/>
            </w:pPr>
            <w:r w:rsidRPr="00C63041">
              <w:t>1.73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27C0C" w14:textId="77777777" w:rsidR="00B22917" w:rsidRPr="00C63041" w:rsidRDefault="00B22917" w:rsidP="00A8771A">
            <w:pPr>
              <w:jc w:val="center"/>
            </w:pPr>
            <w:r w:rsidRPr="00C63041">
              <w:t>ml/h</w:t>
            </w:r>
          </w:p>
        </w:tc>
      </w:tr>
      <w:tr w:rsidR="00B22917" w:rsidRPr="00A4489D" w14:paraId="7629DE72" w14:textId="77777777" w:rsidTr="00C63041">
        <w:trPr>
          <w:trHeight w:val="216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818" w14:textId="77777777" w:rsidR="00B22917" w:rsidRPr="00960E73" w:rsidRDefault="00B22917" w:rsidP="00A87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CC19" w14:textId="77777777" w:rsidR="00B22917" w:rsidRPr="00C63041" w:rsidRDefault="00B22917" w:rsidP="00A8771A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AA95" w14:textId="77777777" w:rsidR="00B22917" w:rsidRPr="00C63041" w:rsidRDefault="00B22917" w:rsidP="00A8771A">
            <w:pPr>
              <w:jc w:val="center"/>
            </w:pPr>
          </w:p>
        </w:tc>
        <w:tc>
          <w:tcPr>
            <w:tcW w:w="34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541" w14:textId="77777777" w:rsidR="00B22917" w:rsidRPr="00C63041" w:rsidRDefault="00B22917" w:rsidP="00A8771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C143" w14:textId="343F6E51" w:rsidR="00B22917" w:rsidRPr="00C63041" w:rsidRDefault="00B375A2" w:rsidP="00A8771A">
            <w:pPr>
              <w:jc w:val="center"/>
            </w:pPr>
            <w:r w:rsidRPr="00C63041">
              <w:t>0.87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E83A" w14:textId="77777777" w:rsidR="00B22917" w:rsidRPr="00C63041" w:rsidRDefault="00B22917" w:rsidP="00A8771A">
            <w:pPr>
              <w:jc w:val="center"/>
            </w:pPr>
            <w:r w:rsidRPr="00C63041">
              <w:t>%</w:t>
            </w:r>
          </w:p>
        </w:tc>
      </w:tr>
    </w:tbl>
    <w:p w14:paraId="740E1286" w14:textId="5AE99A16" w:rsidR="008B35BD" w:rsidRPr="00A4489D" w:rsidRDefault="008B35BD" w:rsidP="00470464">
      <w:pPr>
        <w:rPr>
          <w:sz w:val="32"/>
          <w:szCs w:val="32"/>
        </w:rPr>
      </w:pPr>
    </w:p>
    <w:p w14:paraId="1A4D65E5" w14:textId="7BB77BD4" w:rsidR="008B35BD" w:rsidRDefault="008B35BD" w:rsidP="00470464">
      <w:pPr>
        <w:rPr>
          <w:sz w:val="32"/>
          <w:szCs w:val="32"/>
        </w:rPr>
      </w:pPr>
      <w:r w:rsidRPr="00A4489D">
        <w:rPr>
          <w:rFonts w:hint="cs"/>
          <w:sz w:val="32"/>
          <w:szCs w:val="32"/>
          <w:cs/>
        </w:rPr>
        <w:t>ตัวอย่าง</w:t>
      </w:r>
      <w:r w:rsidRPr="00A4489D">
        <w:rPr>
          <w:sz w:val="32"/>
          <w:szCs w:val="32"/>
          <w:cs/>
        </w:rPr>
        <w:t>รายงานผลการสอบเทียบเครื่องควบคุมการให้สารละลายทางหลอดเลือดดำ</w:t>
      </w:r>
      <w:r w:rsidRPr="00A4489D">
        <w:rPr>
          <w:rFonts w:hint="cs"/>
          <w:sz w:val="32"/>
          <w:szCs w:val="32"/>
          <w:cs/>
        </w:rPr>
        <w:t>ด้วยวิธีการชั่ง</w:t>
      </w:r>
    </w:p>
    <w:p w14:paraId="491674D1" w14:textId="77777777" w:rsidR="00C63041" w:rsidRPr="00C63041" w:rsidRDefault="00C63041" w:rsidP="00470464">
      <w:pPr>
        <w:rPr>
          <w:sz w:val="16"/>
          <w:szCs w:val="16"/>
          <w: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1276"/>
        <w:gridCol w:w="1134"/>
        <w:gridCol w:w="1275"/>
        <w:gridCol w:w="1134"/>
      </w:tblGrid>
      <w:tr w:rsidR="008B35BD" w:rsidRPr="00A4489D" w14:paraId="2779C023" w14:textId="77777777" w:rsidTr="00BB3972">
        <w:tc>
          <w:tcPr>
            <w:tcW w:w="988" w:type="dxa"/>
            <w:vMerge w:val="restart"/>
            <w:vAlign w:val="center"/>
          </w:tcPr>
          <w:p w14:paraId="264AD032" w14:textId="3C5DCB22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rFonts w:hint="cs"/>
                <w:sz w:val="32"/>
                <w:szCs w:val="32"/>
                <w:cs/>
              </w:rPr>
              <w:t>ลำดับ</w:t>
            </w:r>
            <w:r w:rsidRPr="00A4489D">
              <w:rPr>
                <w:sz w:val="32"/>
                <w:szCs w:val="32"/>
              </w:rPr>
              <w:br/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i </m:t>
              </m:r>
            </m:oMath>
            <w:r w:rsidRPr="00A4489D">
              <w:rPr>
                <w:sz w:val="32"/>
                <w:szCs w:val="32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F21C504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rFonts w:hint="cs"/>
                <w:sz w:val="32"/>
                <w:szCs w:val="32"/>
                <w:cs/>
              </w:rPr>
              <w:t>อัตราการไหลที่ตั้ง</w:t>
            </w:r>
          </w:p>
          <w:p w14:paraId="6D8FDC6E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(ml/h)</w:t>
            </w:r>
          </w:p>
        </w:tc>
        <w:tc>
          <w:tcPr>
            <w:tcW w:w="1701" w:type="dxa"/>
            <w:vMerge w:val="restart"/>
            <w:vAlign w:val="center"/>
          </w:tcPr>
          <w:p w14:paraId="430847B8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rFonts w:hint="cs"/>
                <w:sz w:val="32"/>
                <w:szCs w:val="32"/>
                <w:cs/>
              </w:rPr>
              <w:t>อัตราการไหล</w:t>
            </w:r>
          </w:p>
          <w:p w14:paraId="2FB43D14" w14:textId="5ED21433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rFonts w:hint="cs"/>
                <w:sz w:val="32"/>
                <w:szCs w:val="32"/>
                <w:cs/>
              </w:rPr>
              <w:t>ที่วัดได้</w:t>
            </w:r>
          </w:p>
          <w:p w14:paraId="3097FCF0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(ml/h)</w:t>
            </w:r>
          </w:p>
        </w:tc>
        <w:tc>
          <w:tcPr>
            <w:tcW w:w="2410" w:type="dxa"/>
            <w:gridSpan w:val="2"/>
            <w:vAlign w:val="center"/>
          </w:tcPr>
          <w:p w14:paraId="51CF4067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rFonts w:hint="cs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2409" w:type="dxa"/>
            <w:gridSpan w:val="2"/>
            <w:vAlign w:val="center"/>
          </w:tcPr>
          <w:p w14:paraId="16E6989F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rFonts w:hint="cs"/>
                <w:sz w:val="32"/>
                <w:szCs w:val="32"/>
                <w:cs/>
              </w:rPr>
              <w:t>ความไม่แน่นอน</w:t>
            </w:r>
          </w:p>
        </w:tc>
      </w:tr>
      <w:tr w:rsidR="008B35BD" w:rsidRPr="00A4489D" w14:paraId="7031F742" w14:textId="77777777" w:rsidTr="00BB3972">
        <w:tc>
          <w:tcPr>
            <w:tcW w:w="988" w:type="dxa"/>
            <w:vMerge/>
            <w:vAlign w:val="center"/>
          </w:tcPr>
          <w:p w14:paraId="04CCD749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416BB375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5BD06239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45512ED" w14:textId="5C34AAD4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rFonts w:hint="cs"/>
                <w:sz w:val="32"/>
                <w:szCs w:val="32"/>
                <w:cs/>
              </w:rPr>
              <w:t>ปริมาณ</w:t>
            </w:r>
          </w:p>
          <w:p w14:paraId="2EC3EF5B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(ml/h)</w:t>
            </w:r>
          </w:p>
        </w:tc>
        <w:tc>
          <w:tcPr>
            <w:tcW w:w="1134" w:type="dxa"/>
            <w:vAlign w:val="center"/>
          </w:tcPr>
          <w:p w14:paraId="2DC2470F" w14:textId="6B8A6041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rFonts w:hint="cs"/>
                <w:sz w:val="32"/>
                <w:szCs w:val="32"/>
                <w:cs/>
              </w:rPr>
              <w:t>ร้อยละ</w:t>
            </w:r>
          </w:p>
          <w:p w14:paraId="112CCB7D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(%)</w:t>
            </w:r>
          </w:p>
        </w:tc>
        <w:tc>
          <w:tcPr>
            <w:tcW w:w="1275" w:type="dxa"/>
            <w:vAlign w:val="center"/>
          </w:tcPr>
          <w:p w14:paraId="7E87475C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rFonts w:hint="cs"/>
                <w:sz w:val="32"/>
                <w:szCs w:val="32"/>
                <w:cs/>
              </w:rPr>
              <w:t>ปริมาณ</w:t>
            </w:r>
          </w:p>
          <w:p w14:paraId="26C9832B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(ml/h)</w:t>
            </w:r>
          </w:p>
        </w:tc>
        <w:tc>
          <w:tcPr>
            <w:tcW w:w="1134" w:type="dxa"/>
            <w:vAlign w:val="center"/>
          </w:tcPr>
          <w:p w14:paraId="1BB9CE15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rFonts w:hint="cs"/>
                <w:sz w:val="32"/>
                <w:szCs w:val="32"/>
                <w:cs/>
              </w:rPr>
              <w:t>ร้อยละ</w:t>
            </w:r>
          </w:p>
          <w:p w14:paraId="4223BDB7" w14:textId="77777777" w:rsidR="008B35BD" w:rsidRPr="00A4489D" w:rsidRDefault="008B35BD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(%)</w:t>
            </w:r>
          </w:p>
        </w:tc>
      </w:tr>
      <w:tr w:rsidR="00B2336E" w:rsidRPr="00A4489D" w14:paraId="0C280893" w14:textId="77777777" w:rsidTr="00BB3972">
        <w:tc>
          <w:tcPr>
            <w:tcW w:w="988" w:type="dxa"/>
            <w:vAlign w:val="center"/>
          </w:tcPr>
          <w:p w14:paraId="47E7A0C1" w14:textId="77777777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14:paraId="1C0ED6AB" w14:textId="2F5A5BBF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10</w:t>
            </w:r>
          </w:p>
        </w:tc>
        <w:tc>
          <w:tcPr>
            <w:tcW w:w="1701" w:type="dxa"/>
            <w:vAlign w:val="center"/>
          </w:tcPr>
          <w:p w14:paraId="004E2DB3" w14:textId="6579F610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10.23</w:t>
            </w:r>
          </w:p>
        </w:tc>
        <w:tc>
          <w:tcPr>
            <w:tcW w:w="1276" w:type="dxa"/>
            <w:vAlign w:val="center"/>
          </w:tcPr>
          <w:p w14:paraId="523BDBC2" w14:textId="7A0440CE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0.23</w:t>
            </w:r>
          </w:p>
        </w:tc>
        <w:tc>
          <w:tcPr>
            <w:tcW w:w="1134" w:type="dxa"/>
            <w:vAlign w:val="center"/>
          </w:tcPr>
          <w:p w14:paraId="5D6A7000" w14:textId="2A251D0B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2.3</w:t>
            </w:r>
          </w:p>
        </w:tc>
        <w:tc>
          <w:tcPr>
            <w:tcW w:w="1275" w:type="dxa"/>
            <w:vAlign w:val="center"/>
          </w:tcPr>
          <w:p w14:paraId="5757A603" w14:textId="35D7F6ED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0.2</w:t>
            </w:r>
          </w:p>
        </w:tc>
        <w:tc>
          <w:tcPr>
            <w:tcW w:w="1134" w:type="dxa"/>
            <w:vAlign w:val="center"/>
          </w:tcPr>
          <w:p w14:paraId="58889E26" w14:textId="6829959A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2.1</w:t>
            </w:r>
          </w:p>
        </w:tc>
      </w:tr>
      <w:tr w:rsidR="00B2336E" w:rsidRPr="00A4489D" w14:paraId="2BDAE650" w14:textId="77777777" w:rsidTr="00BB3972">
        <w:tc>
          <w:tcPr>
            <w:tcW w:w="988" w:type="dxa"/>
            <w:vAlign w:val="center"/>
          </w:tcPr>
          <w:p w14:paraId="76DDB109" w14:textId="77777777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31DDAAF8" w14:textId="770C58A6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100</w:t>
            </w:r>
          </w:p>
        </w:tc>
        <w:tc>
          <w:tcPr>
            <w:tcW w:w="1701" w:type="dxa"/>
            <w:vAlign w:val="center"/>
          </w:tcPr>
          <w:p w14:paraId="1FF4B9F2" w14:textId="535615C9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101.4</w:t>
            </w:r>
          </w:p>
        </w:tc>
        <w:tc>
          <w:tcPr>
            <w:tcW w:w="1276" w:type="dxa"/>
            <w:vAlign w:val="center"/>
          </w:tcPr>
          <w:p w14:paraId="0A8E4831" w14:textId="0277B5AD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1.4</w:t>
            </w:r>
          </w:p>
        </w:tc>
        <w:tc>
          <w:tcPr>
            <w:tcW w:w="1134" w:type="dxa"/>
            <w:vAlign w:val="center"/>
          </w:tcPr>
          <w:p w14:paraId="0F743A06" w14:textId="0D0FBAE5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1.4</w:t>
            </w:r>
          </w:p>
        </w:tc>
        <w:tc>
          <w:tcPr>
            <w:tcW w:w="1275" w:type="dxa"/>
            <w:vAlign w:val="center"/>
          </w:tcPr>
          <w:p w14:paraId="78E2B0D3" w14:textId="18E87685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0.8</w:t>
            </w:r>
          </w:p>
        </w:tc>
        <w:tc>
          <w:tcPr>
            <w:tcW w:w="1134" w:type="dxa"/>
            <w:vAlign w:val="center"/>
          </w:tcPr>
          <w:p w14:paraId="2BA674C8" w14:textId="08DB7A66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0.8</w:t>
            </w:r>
          </w:p>
        </w:tc>
      </w:tr>
      <w:tr w:rsidR="00B2336E" w:rsidRPr="00A4489D" w14:paraId="4782EDD6" w14:textId="77777777" w:rsidTr="00BB3972">
        <w:tc>
          <w:tcPr>
            <w:tcW w:w="988" w:type="dxa"/>
            <w:vAlign w:val="center"/>
          </w:tcPr>
          <w:p w14:paraId="07C253BF" w14:textId="77777777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14:paraId="45138135" w14:textId="216E6E2E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200</w:t>
            </w:r>
          </w:p>
        </w:tc>
        <w:tc>
          <w:tcPr>
            <w:tcW w:w="1701" w:type="dxa"/>
            <w:vAlign w:val="center"/>
          </w:tcPr>
          <w:p w14:paraId="18509849" w14:textId="36612E6F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202.2</w:t>
            </w:r>
          </w:p>
        </w:tc>
        <w:tc>
          <w:tcPr>
            <w:tcW w:w="1276" w:type="dxa"/>
            <w:vAlign w:val="center"/>
          </w:tcPr>
          <w:p w14:paraId="66EEEDAD" w14:textId="15CDE574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2.2</w:t>
            </w:r>
          </w:p>
        </w:tc>
        <w:tc>
          <w:tcPr>
            <w:tcW w:w="1134" w:type="dxa"/>
            <w:vAlign w:val="center"/>
          </w:tcPr>
          <w:p w14:paraId="7720F8C9" w14:textId="69DE1691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1.1</w:t>
            </w:r>
          </w:p>
        </w:tc>
        <w:tc>
          <w:tcPr>
            <w:tcW w:w="1275" w:type="dxa"/>
            <w:vAlign w:val="center"/>
          </w:tcPr>
          <w:p w14:paraId="46F52949" w14:textId="19FA8FF8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1.7</w:t>
            </w:r>
          </w:p>
        </w:tc>
        <w:tc>
          <w:tcPr>
            <w:tcW w:w="1134" w:type="dxa"/>
            <w:vAlign w:val="center"/>
          </w:tcPr>
          <w:p w14:paraId="463DAF82" w14:textId="7926D6FF" w:rsidR="00B2336E" w:rsidRPr="00A4489D" w:rsidRDefault="00B2336E" w:rsidP="00A8771A">
            <w:pPr>
              <w:jc w:val="center"/>
              <w:rPr>
                <w:sz w:val="32"/>
                <w:szCs w:val="32"/>
              </w:rPr>
            </w:pPr>
            <w:r w:rsidRPr="00A4489D">
              <w:rPr>
                <w:sz w:val="32"/>
                <w:szCs w:val="32"/>
              </w:rPr>
              <w:t>0.9</w:t>
            </w:r>
          </w:p>
        </w:tc>
      </w:tr>
    </w:tbl>
    <w:p w14:paraId="04EAFBE5" w14:textId="77777777" w:rsidR="008B35BD" w:rsidRPr="00A4489D" w:rsidRDefault="008B35BD" w:rsidP="00470464">
      <w:pPr>
        <w:rPr>
          <w:sz w:val="32"/>
          <w:szCs w:val="32"/>
        </w:rPr>
      </w:pPr>
    </w:p>
    <w:p w14:paraId="4EC91E20" w14:textId="77777777" w:rsidR="008B35BD" w:rsidRPr="00A4489D" w:rsidRDefault="008B35BD" w:rsidP="00470464">
      <w:pPr>
        <w:rPr>
          <w:sz w:val="32"/>
          <w:szCs w:val="32"/>
        </w:rPr>
      </w:pPr>
    </w:p>
    <w:p w14:paraId="66C1B718" w14:textId="02EDB8F4" w:rsidR="0081377C" w:rsidRPr="00A4489D" w:rsidRDefault="0081377C" w:rsidP="00470464">
      <w:pPr>
        <w:rPr>
          <w:sz w:val="32"/>
          <w:szCs w:val="32"/>
          <w:cs/>
        </w:rPr>
      </w:pPr>
      <w:r w:rsidRPr="00A4489D">
        <w:rPr>
          <w:sz w:val="32"/>
          <w:szCs w:val="32"/>
          <w:cs/>
        </w:rPr>
        <w:br w:type="page"/>
      </w:r>
    </w:p>
    <w:p w14:paraId="7F2DF3AE" w14:textId="1B0459FF" w:rsidR="00232E03" w:rsidRDefault="00C44230" w:rsidP="005B04CC">
      <w:pPr>
        <w:jc w:val="left"/>
        <w:rPr>
          <w:b/>
          <w:bCs/>
          <w:sz w:val="32"/>
          <w:szCs w:val="32"/>
        </w:rPr>
      </w:pPr>
      <w:r w:rsidRPr="005B04CC">
        <w:rPr>
          <w:rFonts w:hint="cs"/>
          <w:b/>
          <w:bCs/>
          <w:sz w:val="32"/>
          <w:szCs w:val="32"/>
          <w:cs/>
        </w:rPr>
        <w:lastRenderedPageBreak/>
        <w:t>ช</w:t>
      </w:r>
      <w:r w:rsidR="00232E03" w:rsidRPr="005B04CC">
        <w:rPr>
          <w:rFonts w:hint="cs"/>
          <w:b/>
          <w:bCs/>
          <w:sz w:val="32"/>
          <w:szCs w:val="32"/>
          <w:cs/>
        </w:rPr>
        <w:t>.</w:t>
      </w:r>
      <w:r w:rsidR="00232E03" w:rsidRPr="005B04CC">
        <w:rPr>
          <w:b/>
          <w:bCs/>
          <w:sz w:val="32"/>
          <w:szCs w:val="32"/>
        </w:rPr>
        <w:t>3</w:t>
      </w:r>
      <w:r w:rsidR="00232E03" w:rsidRPr="005B04CC">
        <w:rPr>
          <w:rFonts w:hint="cs"/>
          <w:b/>
          <w:bCs/>
          <w:sz w:val="32"/>
          <w:szCs w:val="32"/>
          <w:cs/>
        </w:rPr>
        <w:t xml:space="preserve">  ตัวอย่างผลการสอบเทียบเครื่องควบคุมการให้สารละลายทางหลอดเลือดดำด้วยวิธีการวัด</w:t>
      </w:r>
    </w:p>
    <w:p w14:paraId="10FD3C45" w14:textId="77777777" w:rsidR="00A8771A" w:rsidRPr="005B04CC" w:rsidRDefault="00A8771A" w:rsidP="005B04CC">
      <w:pPr>
        <w:jc w:val="left"/>
        <w:rPr>
          <w:rFonts w:hint="cs"/>
          <w:b/>
          <w:bCs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1276"/>
        <w:gridCol w:w="3260"/>
      </w:tblGrid>
      <w:tr w:rsidR="00C5625B" w:rsidRPr="005B04CC" w14:paraId="489067E6" w14:textId="77777777" w:rsidTr="005B04CC">
        <w:tc>
          <w:tcPr>
            <w:tcW w:w="4531" w:type="dxa"/>
          </w:tcPr>
          <w:p w14:paraId="4887AA6F" w14:textId="77777777" w:rsidR="00C5625B" w:rsidRPr="005B04CC" w:rsidRDefault="00C5625B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เครื่องที่ทำการสอบเทียบ </w:t>
            </w:r>
            <w:r w:rsidRPr="005B04CC">
              <w:rPr>
                <w:sz w:val="32"/>
                <w:szCs w:val="32"/>
              </w:rPr>
              <w:t>(UUC)</w:t>
            </w:r>
          </w:p>
        </w:tc>
        <w:tc>
          <w:tcPr>
            <w:tcW w:w="4536" w:type="dxa"/>
            <w:gridSpan w:val="2"/>
            <w:vAlign w:val="center"/>
          </w:tcPr>
          <w:p w14:paraId="17A24DD3" w14:textId="223C3465" w:rsidR="00C5625B" w:rsidRPr="005B04CC" w:rsidRDefault="00C5625B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วันที่</w:t>
            </w:r>
            <w:r w:rsidRPr="005B04CC">
              <w:rPr>
                <w:sz w:val="32"/>
                <w:szCs w:val="32"/>
              </w:rPr>
              <w:t xml:space="preserve">  5 </w:t>
            </w:r>
            <w:r w:rsidRPr="005B04CC">
              <w:rPr>
                <w:rFonts w:hint="cs"/>
                <w:sz w:val="32"/>
                <w:szCs w:val="32"/>
                <w:cs/>
              </w:rPr>
              <w:t xml:space="preserve">กุมภาพันธ์ </w:t>
            </w:r>
            <w:r w:rsidRPr="005B04CC">
              <w:rPr>
                <w:sz w:val="32"/>
                <w:szCs w:val="32"/>
              </w:rPr>
              <w:t>2566</w:t>
            </w:r>
          </w:p>
        </w:tc>
      </w:tr>
      <w:tr w:rsidR="00F77AA3" w:rsidRPr="005B04CC" w14:paraId="665BC91B" w14:textId="77777777" w:rsidTr="005B04CC">
        <w:tc>
          <w:tcPr>
            <w:tcW w:w="4531" w:type="dxa"/>
          </w:tcPr>
          <w:p w14:paraId="66EED0FF" w14:textId="772D23AB" w:rsidR="00F77AA3" w:rsidRPr="005B04CC" w:rsidRDefault="00F77AA3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ยี่ห้อ </w:t>
            </w:r>
            <w:r w:rsidRPr="005B04CC">
              <w:rPr>
                <w:sz w:val="32"/>
                <w:szCs w:val="32"/>
              </w:rPr>
              <w:t xml:space="preserve">(Brand) </w:t>
            </w:r>
            <w:r w:rsidR="005927D8" w:rsidRPr="005B04CC">
              <w:rPr>
                <w:sz w:val="32"/>
                <w:szCs w:val="32"/>
              </w:rPr>
              <w:t>……………………………………………</w:t>
            </w:r>
            <w:r w:rsidR="005B04CC">
              <w:rPr>
                <w:rFonts w:hint="cs"/>
                <w:sz w:val="32"/>
                <w:szCs w:val="32"/>
                <w:cs/>
              </w:rPr>
              <w:t>......</w:t>
            </w:r>
            <w:r w:rsidR="005927D8" w:rsidRPr="005B04CC">
              <w:rPr>
                <w:sz w:val="32"/>
                <w:szCs w:val="32"/>
              </w:rPr>
              <w:t>….</w:t>
            </w:r>
          </w:p>
        </w:tc>
        <w:tc>
          <w:tcPr>
            <w:tcW w:w="4536" w:type="dxa"/>
            <w:gridSpan w:val="2"/>
          </w:tcPr>
          <w:p w14:paraId="72D4BCCC" w14:textId="77777777" w:rsidR="00F77AA3" w:rsidRPr="005B04CC" w:rsidRDefault="00F77AA3" w:rsidP="00470464">
            <w:pPr>
              <w:rPr>
                <w:sz w:val="32"/>
                <w:szCs w:val="32"/>
                <w:cs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สภาวะแวดล้อม </w:t>
            </w:r>
          </w:p>
        </w:tc>
      </w:tr>
      <w:tr w:rsidR="00F77AA3" w:rsidRPr="005B04CC" w14:paraId="45F8E896" w14:textId="77777777" w:rsidTr="005B04CC">
        <w:tc>
          <w:tcPr>
            <w:tcW w:w="4531" w:type="dxa"/>
          </w:tcPr>
          <w:p w14:paraId="6A3EF955" w14:textId="72C5A0F7" w:rsidR="00F77AA3" w:rsidRPr="005B04CC" w:rsidRDefault="00F77AA3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รุ่น </w:t>
            </w:r>
            <w:r w:rsidRPr="005B04CC">
              <w:rPr>
                <w:sz w:val="32"/>
                <w:szCs w:val="32"/>
              </w:rPr>
              <w:t xml:space="preserve">(Model) </w:t>
            </w:r>
            <w:r w:rsidR="005927D8" w:rsidRPr="005B04CC">
              <w:rPr>
                <w:sz w:val="32"/>
                <w:szCs w:val="32"/>
              </w:rPr>
              <w:t>………………………………………………</w:t>
            </w:r>
            <w:r w:rsidR="005B04CC">
              <w:rPr>
                <w:rFonts w:hint="cs"/>
                <w:sz w:val="32"/>
                <w:szCs w:val="32"/>
                <w:cs/>
              </w:rPr>
              <w:t>......</w:t>
            </w:r>
            <w:r w:rsidR="005927D8" w:rsidRPr="005B04CC">
              <w:rPr>
                <w:sz w:val="32"/>
                <w:szCs w:val="32"/>
              </w:rPr>
              <w:t>…</w:t>
            </w:r>
          </w:p>
        </w:tc>
        <w:tc>
          <w:tcPr>
            <w:tcW w:w="1276" w:type="dxa"/>
            <w:vMerge w:val="restart"/>
            <w:vAlign w:val="center"/>
          </w:tcPr>
          <w:p w14:paraId="0CF01AA2" w14:textId="77777777" w:rsidR="00F77AA3" w:rsidRPr="005B04CC" w:rsidRDefault="00F77AA3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อุณหภูมิ</w:t>
            </w:r>
          </w:p>
        </w:tc>
        <w:tc>
          <w:tcPr>
            <w:tcW w:w="3260" w:type="dxa"/>
          </w:tcPr>
          <w:p w14:paraId="723A69C7" w14:textId="60F9C7A2" w:rsidR="00F77AA3" w:rsidRPr="005B04CC" w:rsidRDefault="00F77AA3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ก่อน</w:t>
            </w:r>
            <w:r w:rsidRPr="005B04CC">
              <w:rPr>
                <w:sz w:val="32"/>
                <w:szCs w:val="32"/>
              </w:rPr>
              <w:t xml:space="preserve"> </w:t>
            </w:r>
            <w:r w:rsidR="0006003F" w:rsidRPr="005B04CC">
              <w:rPr>
                <w:rFonts w:hint="cs"/>
                <w:sz w:val="32"/>
                <w:szCs w:val="32"/>
                <w:cs/>
              </w:rPr>
              <w:t xml:space="preserve">     </w:t>
            </w:r>
            <w:r w:rsidR="0006003F" w:rsidRPr="005B04CC">
              <w:rPr>
                <w:sz w:val="32"/>
                <w:szCs w:val="32"/>
              </w:rPr>
              <w:t xml:space="preserve">23.5              </w:t>
            </w:r>
            <w:r w:rsidRPr="005B04CC">
              <w:rPr>
                <w:sz w:val="32"/>
                <w:szCs w:val="32"/>
              </w:rPr>
              <w:sym w:font="Symbol" w:char="F0B0"/>
            </w:r>
            <w:r w:rsidRPr="005B04CC">
              <w:rPr>
                <w:sz w:val="32"/>
                <w:szCs w:val="32"/>
              </w:rPr>
              <w:t>C</w:t>
            </w:r>
            <w:r w:rsidRPr="005B04CC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</w:tr>
      <w:tr w:rsidR="00F77AA3" w:rsidRPr="005B04CC" w14:paraId="5C88CBC4" w14:textId="77777777" w:rsidTr="005B04CC">
        <w:tc>
          <w:tcPr>
            <w:tcW w:w="4531" w:type="dxa"/>
          </w:tcPr>
          <w:p w14:paraId="78FF8E8B" w14:textId="3F93458D" w:rsidR="00F77AA3" w:rsidRPr="005B04CC" w:rsidRDefault="00F77AA3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หมายเลขเครื่อง</w:t>
            </w:r>
            <w:r w:rsidRPr="005B04CC">
              <w:rPr>
                <w:sz w:val="32"/>
                <w:szCs w:val="32"/>
              </w:rPr>
              <w:t xml:space="preserve"> </w:t>
            </w:r>
            <w:r w:rsidR="005927D8" w:rsidRPr="005B04CC">
              <w:rPr>
                <w:sz w:val="32"/>
                <w:szCs w:val="32"/>
              </w:rPr>
              <w:t>…………………………………………</w:t>
            </w:r>
            <w:r w:rsidR="005B04CC">
              <w:rPr>
                <w:rFonts w:hint="cs"/>
                <w:sz w:val="32"/>
                <w:szCs w:val="32"/>
                <w:cs/>
              </w:rPr>
              <w:t>.....</w:t>
            </w:r>
            <w:r w:rsidR="005927D8" w:rsidRPr="005B04CC">
              <w:rPr>
                <w:sz w:val="32"/>
                <w:szCs w:val="32"/>
              </w:rPr>
              <w:t>….</w:t>
            </w:r>
          </w:p>
        </w:tc>
        <w:tc>
          <w:tcPr>
            <w:tcW w:w="1276" w:type="dxa"/>
            <w:vMerge/>
          </w:tcPr>
          <w:p w14:paraId="7F0C5258" w14:textId="77777777" w:rsidR="00F77AA3" w:rsidRPr="005B04CC" w:rsidRDefault="00F77AA3" w:rsidP="00470464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16BFF0E2" w14:textId="00A34C53" w:rsidR="00F77AA3" w:rsidRPr="005B04CC" w:rsidRDefault="00F77AA3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หลัง </w:t>
            </w:r>
            <w:r w:rsidR="0004216B" w:rsidRPr="005B04CC">
              <w:rPr>
                <w:sz w:val="32"/>
                <w:szCs w:val="32"/>
              </w:rPr>
              <w:t xml:space="preserve">      24.</w:t>
            </w:r>
            <w:r w:rsidR="00D85248" w:rsidRPr="005B04CC">
              <w:rPr>
                <w:sz w:val="32"/>
                <w:szCs w:val="32"/>
              </w:rPr>
              <w:t>1</w:t>
            </w:r>
            <w:r w:rsidR="0004216B" w:rsidRPr="005B04CC">
              <w:rPr>
                <w:sz w:val="32"/>
                <w:szCs w:val="32"/>
              </w:rPr>
              <w:t xml:space="preserve">              </w:t>
            </w:r>
            <w:r w:rsidRPr="005B04CC">
              <w:rPr>
                <w:sz w:val="32"/>
                <w:szCs w:val="32"/>
              </w:rPr>
              <w:sym w:font="Symbol" w:char="F0B0"/>
            </w:r>
            <w:r w:rsidRPr="005B04CC">
              <w:rPr>
                <w:sz w:val="32"/>
                <w:szCs w:val="32"/>
              </w:rPr>
              <w:t>C</w:t>
            </w:r>
          </w:p>
        </w:tc>
      </w:tr>
      <w:tr w:rsidR="003A37A0" w:rsidRPr="005B04CC" w14:paraId="13CF4EB6" w14:textId="77777777" w:rsidTr="005B04CC">
        <w:tc>
          <w:tcPr>
            <w:tcW w:w="4531" w:type="dxa"/>
          </w:tcPr>
          <w:p w14:paraId="06FE0ADA" w14:textId="77777777" w:rsidR="003A37A0" w:rsidRPr="005B04CC" w:rsidRDefault="003A37A0" w:rsidP="00470464">
            <w:pPr>
              <w:rPr>
                <w:sz w:val="32"/>
                <w:szCs w:val="32"/>
                <w:cs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เครื่องมือมาตรฐาน</w:t>
            </w:r>
            <w:r w:rsidRPr="005B04CC">
              <w:rPr>
                <w:sz w:val="32"/>
                <w:szCs w:val="32"/>
              </w:rPr>
              <w:t xml:space="preserve"> (STD)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14:paraId="399B3F11" w14:textId="10460CBD" w:rsidR="003A37A0" w:rsidRPr="005B04CC" w:rsidRDefault="003A37A0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ผู้ทำการสอบเทียบ </w:t>
            </w:r>
            <w:r w:rsidRPr="005B04CC">
              <w:rPr>
                <w:sz w:val="32"/>
                <w:szCs w:val="32"/>
              </w:rPr>
              <w:t>………………</w:t>
            </w:r>
            <w:r w:rsidR="005B04CC">
              <w:rPr>
                <w:rFonts w:hint="cs"/>
                <w:sz w:val="32"/>
                <w:szCs w:val="32"/>
                <w:cs/>
              </w:rPr>
              <w:t>........</w:t>
            </w:r>
            <w:r w:rsidRPr="005B04CC">
              <w:rPr>
                <w:sz w:val="32"/>
                <w:szCs w:val="32"/>
              </w:rPr>
              <w:t>………………………</w:t>
            </w:r>
          </w:p>
        </w:tc>
      </w:tr>
      <w:tr w:rsidR="00F77AA3" w:rsidRPr="005B04CC" w14:paraId="2D2F7702" w14:textId="77777777" w:rsidTr="005B04CC">
        <w:tc>
          <w:tcPr>
            <w:tcW w:w="4531" w:type="dxa"/>
          </w:tcPr>
          <w:p w14:paraId="130B664D" w14:textId="4A657C4E" w:rsidR="00F77AA3" w:rsidRPr="005B04CC" w:rsidRDefault="00F77AA3" w:rsidP="00470464">
            <w:pPr>
              <w:rPr>
                <w:sz w:val="32"/>
                <w:szCs w:val="32"/>
                <w:cs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ยี่ห้อ</w:t>
            </w:r>
            <w:r w:rsidRPr="005B04CC">
              <w:rPr>
                <w:sz w:val="32"/>
                <w:szCs w:val="32"/>
              </w:rPr>
              <w:t xml:space="preserve"> (Brand)</w:t>
            </w:r>
            <w:r w:rsidRPr="005B04CC">
              <w:rPr>
                <w:rFonts w:hint="cs"/>
                <w:sz w:val="32"/>
                <w:szCs w:val="32"/>
                <w:cs/>
              </w:rPr>
              <w:t xml:space="preserve"> </w:t>
            </w:r>
            <w:r w:rsidR="005927D8" w:rsidRPr="005B04CC">
              <w:rPr>
                <w:sz w:val="32"/>
                <w:szCs w:val="32"/>
              </w:rPr>
              <w:t>………………………………………………</w:t>
            </w:r>
            <w:r w:rsidR="005B04CC">
              <w:rPr>
                <w:rFonts w:hint="cs"/>
                <w:sz w:val="32"/>
                <w:szCs w:val="32"/>
                <w:cs/>
              </w:rPr>
              <w:t>.....</w:t>
            </w:r>
            <w:r w:rsidR="005927D8" w:rsidRPr="005B04CC">
              <w:rPr>
                <w:sz w:val="32"/>
                <w:szCs w:val="32"/>
              </w:rPr>
              <w:t>..</w:t>
            </w:r>
          </w:p>
        </w:tc>
        <w:tc>
          <w:tcPr>
            <w:tcW w:w="4536" w:type="dxa"/>
            <w:gridSpan w:val="2"/>
            <w:vMerge/>
            <w:vAlign w:val="center"/>
          </w:tcPr>
          <w:p w14:paraId="03389818" w14:textId="745E9E3D" w:rsidR="00F77AA3" w:rsidRPr="005B04CC" w:rsidRDefault="00F77AA3" w:rsidP="00470464">
            <w:pPr>
              <w:rPr>
                <w:sz w:val="32"/>
                <w:szCs w:val="32"/>
              </w:rPr>
            </w:pPr>
          </w:p>
        </w:tc>
      </w:tr>
      <w:tr w:rsidR="00F77AA3" w:rsidRPr="005B04CC" w14:paraId="6393352F" w14:textId="77777777" w:rsidTr="005B04CC">
        <w:tc>
          <w:tcPr>
            <w:tcW w:w="4531" w:type="dxa"/>
          </w:tcPr>
          <w:p w14:paraId="10F55A9A" w14:textId="11D709F8" w:rsidR="00F77AA3" w:rsidRPr="005B04CC" w:rsidRDefault="00F77AA3" w:rsidP="00470464">
            <w:pPr>
              <w:rPr>
                <w:sz w:val="32"/>
                <w:szCs w:val="32"/>
                <w:cs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รุ่น </w:t>
            </w:r>
            <w:r w:rsidRPr="005B04CC">
              <w:rPr>
                <w:sz w:val="32"/>
                <w:szCs w:val="32"/>
              </w:rPr>
              <w:t xml:space="preserve">(Model) </w:t>
            </w:r>
            <w:r w:rsidR="005927D8" w:rsidRPr="005B04CC">
              <w:rPr>
                <w:sz w:val="32"/>
                <w:szCs w:val="32"/>
              </w:rPr>
              <w:t>………………………………………………</w:t>
            </w:r>
            <w:r w:rsidR="005B04CC">
              <w:rPr>
                <w:rFonts w:hint="cs"/>
                <w:sz w:val="32"/>
                <w:szCs w:val="32"/>
                <w:cs/>
              </w:rPr>
              <w:t>.....</w:t>
            </w:r>
            <w:r w:rsidR="005927D8" w:rsidRPr="005B04CC">
              <w:rPr>
                <w:sz w:val="32"/>
                <w:szCs w:val="32"/>
              </w:rPr>
              <w:t>….</w:t>
            </w:r>
          </w:p>
        </w:tc>
        <w:tc>
          <w:tcPr>
            <w:tcW w:w="4536" w:type="dxa"/>
            <w:gridSpan w:val="2"/>
            <w:vMerge w:val="restart"/>
            <w:vAlign w:val="bottom"/>
          </w:tcPr>
          <w:p w14:paraId="7F5495E8" w14:textId="0A5BC6F3" w:rsidR="00F77AA3" w:rsidRPr="005B04CC" w:rsidRDefault="00F77AA3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ผู้ตรวจสอบ </w:t>
            </w:r>
            <w:r w:rsidRPr="005B04CC">
              <w:rPr>
                <w:sz w:val="32"/>
                <w:szCs w:val="32"/>
              </w:rPr>
              <w:t>…………………………………</w:t>
            </w:r>
            <w:r w:rsidR="005B04CC">
              <w:rPr>
                <w:rFonts w:hint="cs"/>
                <w:sz w:val="32"/>
                <w:szCs w:val="32"/>
                <w:cs/>
              </w:rPr>
              <w:t>............</w:t>
            </w:r>
            <w:r w:rsidRPr="005B04CC">
              <w:rPr>
                <w:sz w:val="32"/>
                <w:szCs w:val="32"/>
              </w:rPr>
              <w:t>………….</w:t>
            </w:r>
          </w:p>
          <w:p w14:paraId="2FA18C61" w14:textId="1DF73C72" w:rsidR="00F77AA3" w:rsidRPr="005B04CC" w:rsidRDefault="00F77AA3" w:rsidP="00470464">
            <w:pPr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วันที่ </w:t>
            </w:r>
            <w:r w:rsidRPr="005B04CC">
              <w:rPr>
                <w:sz w:val="32"/>
                <w:szCs w:val="32"/>
              </w:rPr>
              <w:t>……………………………………………………</w:t>
            </w:r>
            <w:r w:rsidR="005B04CC">
              <w:rPr>
                <w:rFonts w:hint="cs"/>
                <w:sz w:val="32"/>
                <w:szCs w:val="32"/>
                <w:cs/>
              </w:rPr>
              <w:t>..........</w:t>
            </w:r>
            <w:r w:rsidRPr="005B04CC">
              <w:rPr>
                <w:sz w:val="32"/>
                <w:szCs w:val="32"/>
              </w:rPr>
              <w:t>…..</w:t>
            </w:r>
          </w:p>
        </w:tc>
      </w:tr>
      <w:tr w:rsidR="00F77AA3" w:rsidRPr="005B04CC" w14:paraId="0B77BC3B" w14:textId="77777777" w:rsidTr="005B04CC">
        <w:tc>
          <w:tcPr>
            <w:tcW w:w="4531" w:type="dxa"/>
          </w:tcPr>
          <w:p w14:paraId="216C4503" w14:textId="30801DEC" w:rsidR="00F77AA3" w:rsidRPr="005B04CC" w:rsidRDefault="00F77AA3" w:rsidP="00470464">
            <w:pPr>
              <w:rPr>
                <w:sz w:val="32"/>
                <w:szCs w:val="32"/>
                <w:cs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ประเภทของสารละลาย</w:t>
            </w:r>
            <w:r w:rsidRPr="005B04CC">
              <w:rPr>
                <w:sz w:val="32"/>
                <w:szCs w:val="32"/>
              </w:rPr>
              <w:t xml:space="preserve"> </w:t>
            </w:r>
            <w:r w:rsidRPr="005B04CC">
              <w:rPr>
                <w:rFonts w:hint="cs"/>
                <w:sz w:val="32"/>
                <w:szCs w:val="32"/>
                <w:cs/>
              </w:rPr>
              <w:t>น้ำปราศจากแก๊ส</w:t>
            </w:r>
          </w:p>
        </w:tc>
        <w:tc>
          <w:tcPr>
            <w:tcW w:w="4536" w:type="dxa"/>
            <w:gridSpan w:val="2"/>
            <w:vMerge/>
          </w:tcPr>
          <w:p w14:paraId="51A03E02" w14:textId="527A110E" w:rsidR="00F77AA3" w:rsidRPr="005B04CC" w:rsidRDefault="00F77AA3" w:rsidP="00470464">
            <w:pPr>
              <w:rPr>
                <w:sz w:val="32"/>
                <w:szCs w:val="32"/>
              </w:rPr>
            </w:pPr>
          </w:p>
        </w:tc>
      </w:tr>
    </w:tbl>
    <w:p w14:paraId="23DA06F8" w14:textId="77777777" w:rsidR="005B04CC" w:rsidRPr="005B04CC" w:rsidRDefault="005B04CC" w:rsidP="00470464">
      <w:pPr>
        <w:rPr>
          <w:sz w:val="32"/>
          <w:szCs w:val="32"/>
        </w:rPr>
      </w:pPr>
    </w:p>
    <w:p w14:paraId="0B7CCD52" w14:textId="3DC0ADD8" w:rsidR="004F27DE" w:rsidRPr="005B04CC" w:rsidRDefault="004F27DE" w:rsidP="00470464">
      <w:pPr>
        <w:rPr>
          <w:b/>
          <w:bCs/>
          <w:sz w:val="32"/>
          <w:szCs w:val="32"/>
        </w:rPr>
      </w:pPr>
      <w:r w:rsidRPr="005B04CC">
        <w:rPr>
          <w:rFonts w:hint="cs"/>
          <w:b/>
          <w:bCs/>
          <w:sz w:val="32"/>
          <w:szCs w:val="32"/>
          <w:cs/>
        </w:rPr>
        <w:t>ตารางบันทึกผลการวัดและผลการคำนวณผลการวัด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134"/>
        <w:gridCol w:w="1134"/>
        <w:gridCol w:w="1276"/>
        <w:gridCol w:w="1275"/>
      </w:tblGrid>
      <w:tr w:rsidR="00CB25DE" w:rsidRPr="005B04CC" w14:paraId="0251211B" w14:textId="77777777" w:rsidTr="005B04CC">
        <w:tc>
          <w:tcPr>
            <w:tcW w:w="846" w:type="dxa"/>
            <w:vMerge w:val="restart"/>
            <w:vAlign w:val="center"/>
          </w:tcPr>
          <w:p w14:paraId="4DDD8ADF" w14:textId="77777777" w:rsidR="00CB25DE" w:rsidRPr="005B04CC" w:rsidRDefault="00CB25DE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ลำดับที่ </w:t>
            </w:r>
            <w:r w:rsidRPr="005B04CC">
              <w:rPr>
                <w:sz w:val="32"/>
                <w:szCs w:val="32"/>
              </w:rPr>
              <w:t>(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 w:rsidRPr="005B04CC">
              <w:rPr>
                <w:sz w:val="32"/>
                <w:szCs w:val="32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47255CCF" w14:textId="64292AD2" w:rsidR="00CB25DE" w:rsidRPr="005B04CC" w:rsidRDefault="00CB25DE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อัตราการไหล</w:t>
            </w:r>
            <w:r w:rsidR="00D53CC3" w:rsidRPr="005B04CC">
              <w:rPr>
                <w:sz w:val="32"/>
                <w:szCs w:val="32"/>
                <w:cs/>
              </w:rPr>
              <w:br/>
            </w:r>
            <w:r w:rsidRPr="005B04CC">
              <w:rPr>
                <w:rFonts w:hint="cs"/>
                <w:sz w:val="32"/>
                <w:szCs w:val="32"/>
                <w:cs/>
              </w:rPr>
              <w:t>ที่จุดสอบเทียบ</w:t>
            </w:r>
            <w:r w:rsidRPr="005B04CC">
              <w:rPr>
                <w:sz w:val="32"/>
                <w:szCs w:val="32"/>
              </w:rPr>
              <w:t>(ml/h)</w:t>
            </w:r>
          </w:p>
        </w:tc>
        <w:tc>
          <w:tcPr>
            <w:tcW w:w="3402" w:type="dxa"/>
            <w:gridSpan w:val="3"/>
            <w:vAlign w:val="center"/>
          </w:tcPr>
          <w:p w14:paraId="7F665C31" w14:textId="17638305" w:rsidR="00CB25DE" w:rsidRPr="005B04CC" w:rsidRDefault="00CB25DE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 xml:space="preserve">ผลการวัดอัตราการไหล </w:t>
            </w:r>
            <w:r w:rsidRPr="005B04CC">
              <w:rPr>
                <w:sz w:val="32"/>
                <w:szCs w:val="32"/>
              </w:rPr>
              <w:t>(ml/h)</w:t>
            </w:r>
          </w:p>
        </w:tc>
        <w:tc>
          <w:tcPr>
            <w:tcW w:w="1276" w:type="dxa"/>
            <w:vMerge w:val="restart"/>
            <w:vAlign w:val="center"/>
          </w:tcPr>
          <w:p w14:paraId="14EBD2B1" w14:textId="77777777" w:rsidR="00CB25DE" w:rsidRPr="005B04CC" w:rsidRDefault="00CB25DE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ค่าเฉลี่ย</w:t>
            </w:r>
            <w:r w:rsidRPr="005B04CC">
              <w:rPr>
                <w:sz w:val="32"/>
                <w:szCs w:val="32"/>
                <w:cs/>
              </w:rPr>
              <w:br/>
            </w:r>
            <w:r w:rsidRPr="005B04CC">
              <w:rPr>
                <w:sz w:val="32"/>
                <w:szCs w:val="32"/>
              </w:rPr>
              <w:t>(ml/h)</w:t>
            </w:r>
          </w:p>
        </w:tc>
        <w:tc>
          <w:tcPr>
            <w:tcW w:w="1275" w:type="dxa"/>
            <w:vMerge w:val="restart"/>
            <w:vAlign w:val="center"/>
          </w:tcPr>
          <w:p w14:paraId="35FE92C3" w14:textId="1632F4EA" w:rsidR="00CB25DE" w:rsidRPr="005B04CC" w:rsidRDefault="00CB25DE" w:rsidP="005B04CC">
            <w:pPr>
              <w:jc w:val="center"/>
              <w:rPr>
                <w:sz w:val="32"/>
                <w:szCs w:val="32"/>
                <w:cs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ค่าเบี่ยงเบนมาตรฐาน</w:t>
            </w:r>
          </w:p>
        </w:tc>
      </w:tr>
      <w:tr w:rsidR="004F27DE" w:rsidRPr="005B04CC" w14:paraId="04767D01" w14:textId="77777777" w:rsidTr="005B04CC">
        <w:tc>
          <w:tcPr>
            <w:tcW w:w="846" w:type="dxa"/>
            <w:vMerge/>
          </w:tcPr>
          <w:p w14:paraId="7D6FA940" w14:textId="77777777" w:rsidR="004F27DE" w:rsidRPr="005B04CC" w:rsidRDefault="004F27DE" w:rsidP="005B04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FBCEF0B" w14:textId="77777777" w:rsidR="004F27DE" w:rsidRPr="005B04CC" w:rsidRDefault="004F27DE" w:rsidP="005B04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E2B4E0A" w14:textId="77777777" w:rsidR="004F27DE" w:rsidRPr="005B04CC" w:rsidRDefault="004F27DE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134" w:type="dxa"/>
            <w:vAlign w:val="center"/>
          </w:tcPr>
          <w:p w14:paraId="6E5DB5B0" w14:textId="77777777" w:rsidR="004F27DE" w:rsidRPr="005B04CC" w:rsidRDefault="004F27DE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134" w:type="dxa"/>
            <w:vAlign w:val="center"/>
          </w:tcPr>
          <w:p w14:paraId="1C101BE6" w14:textId="77777777" w:rsidR="004F27DE" w:rsidRPr="005B04CC" w:rsidRDefault="004F27DE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276" w:type="dxa"/>
            <w:vMerge/>
          </w:tcPr>
          <w:p w14:paraId="310AFCE1" w14:textId="77777777" w:rsidR="004F27DE" w:rsidRPr="005B04CC" w:rsidRDefault="004F27DE" w:rsidP="005B04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D9411AB" w14:textId="77777777" w:rsidR="004F27DE" w:rsidRPr="005B04CC" w:rsidRDefault="004F27DE" w:rsidP="005B04CC">
            <w:pPr>
              <w:jc w:val="center"/>
              <w:rPr>
                <w:sz w:val="32"/>
                <w:szCs w:val="32"/>
              </w:rPr>
            </w:pPr>
          </w:p>
        </w:tc>
      </w:tr>
      <w:tr w:rsidR="00E323C4" w:rsidRPr="005B04CC" w14:paraId="40657A22" w14:textId="77777777" w:rsidTr="005B04CC">
        <w:tc>
          <w:tcPr>
            <w:tcW w:w="846" w:type="dxa"/>
            <w:vAlign w:val="center"/>
          </w:tcPr>
          <w:p w14:paraId="50A64576" w14:textId="77777777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1.</w:t>
            </w:r>
          </w:p>
        </w:tc>
        <w:tc>
          <w:tcPr>
            <w:tcW w:w="2268" w:type="dxa"/>
            <w:vAlign w:val="center"/>
          </w:tcPr>
          <w:p w14:paraId="15C39F41" w14:textId="396D2022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14:paraId="0CC13CDC" w14:textId="2A7698B6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10.5</w:t>
            </w:r>
          </w:p>
        </w:tc>
        <w:tc>
          <w:tcPr>
            <w:tcW w:w="1134" w:type="dxa"/>
            <w:vAlign w:val="center"/>
          </w:tcPr>
          <w:p w14:paraId="6C4878E5" w14:textId="22CD4839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10.4</w:t>
            </w:r>
          </w:p>
        </w:tc>
        <w:tc>
          <w:tcPr>
            <w:tcW w:w="1134" w:type="dxa"/>
            <w:vAlign w:val="center"/>
          </w:tcPr>
          <w:p w14:paraId="3352D324" w14:textId="38587ED6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10.4</w:t>
            </w:r>
          </w:p>
        </w:tc>
        <w:tc>
          <w:tcPr>
            <w:tcW w:w="1276" w:type="dxa"/>
            <w:vAlign w:val="center"/>
          </w:tcPr>
          <w:p w14:paraId="0B7ADFED" w14:textId="3606A033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10.43</w:t>
            </w:r>
          </w:p>
        </w:tc>
        <w:tc>
          <w:tcPr>
            <w:tcW w:w="1275" w:type="dxa"/>
            <w:vAlign w:val="center"/>
          </w:tcPr>
          <w:p w14:paraId="03ED4465" w14:textId="373C90CE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0.02</w:t>
            </w:r>
          </w:p>
        </w:tc>
      </w:tr>
      <w:tr w:rsidR="00E323C4" w:rsidRPr="005B04CC" w14:paraId="7AC5D8BB" w14:textId="77777777" w:rsidTr="005B04CC">
        <w:tc>
          <w:tcPr>
            <w:tcW w:w="846" w:type="dxa"/>
            <w:vAlign w:val="center"/>
          </w:tcPr>
          <w:p w14:paraId="100B40F9" w14:textId="77777777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2268" w:type="dxa"/>
            <w:vAlign w:val="center"/>
          </w:tcPr>
          <w:p w14:paraId="1AC84309" w14:textId="298C053B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0FC07B0D" w14:textId="7BB16C77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104.1</w:t>
            </w:r>
          </w:p>
        </w:tc>
        <w:tc>
          <w:tcPr>
            <w:tcW w:w="1134" w:type="dxa"/>
            <w:vAlign w:val="center"/>
          </w:tcPr>
          <w:p w14:paraId="663D5FD6" w14:textId="609B0EBC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103.9</w:t>
            </w:r>
          </w:p>
        </w:tc>
        <w:tc>
          <w:tcPr>
            <w:tcW w:w="1134" w:type="dxa"/>
            <w:vAlign w:val="center"/>
          </w:tcPr>
          <w:p w14:paraId="5B9284D5" w14:textId="379125BA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103.8</w:t>
            </w:r>
          </w:p>
        </w:tc>
        <w:tc>
          <w:tcPr>
            <w:tcW w:w="1276" w:type="dxa"/>
            <w:vAlign w:val="center"/>
          </w:tcPr>
          <w:p w14:paraId="1EFED565" w14:textId="56612BD5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103.93</w:t>
            </w:r>
          </w:p>
        </w:tc>
        <w:tc>
          <w:tcPr>
            <w:tcW w:w="1275" w:type="dxa"/>
            <w:vAlign w:val="center"/>
          </w:tcPr>
          <w:p w14:paraId="314D3A64" w14:textId="68DB6D5B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0.16</w:t>
            </w:r>
          </w:p>
        </w:tc>
      </w:tr>
      <w:tr w:rsidR="00E323C4" w:rsidRPr="005B04CC" w14:paraId="7198251D" w14:textId="77777777" w:rsidTr="005B04CC">
        <w:tc>
          <w:tcPr>
            <w:tcW w:w="846" w:type="dxa"/>
            <w:vAlign w:val="center"/>
          </w:tcPr>
          <w:p w14:paraId="131865F0" w14:textId="77777777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rFonts w:hint="cs"/>
                <w:sz w:val="32"/>
                <w:szCs w:val="32"/>
                <w:cs/>
              </w:rPr>
              <w:t>3.</w:t>
            </w:r>
          </w:p>
        </w:tc>
        <w:tc>
          <w:tcPr>
            <w:tcW w:w="2268" w:type="dxa"/>
            <w:vAlign w:val="center"/>
          </w:tcPr>
          <w:p w14:paraId="2A0B6029" w14:textId="44FF3A3D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200</w:t>
            </w:r>
          </w:p>
        </w:tc>
        <w:tc>
          <w:tcPr>
            <w:tcW w:w="1134" w:type="dxa"/>
            <w:vAlign w:val="center"/>
          </w:tcPr>
          <w:p w14:paraId="1174D2AC" w14:textId="0E6A0B82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209.6</w:t>
            </w:r>
          </w:p>
        </w:tc>
        <w:tc>
          <w:tcPr>
            <w:tcW w:w="1134" w:type="dxa"/>
            <w:vAlign w:val="center"/>
          </w:tcPr>
          <w:p w14:paraId="49C2D8CA" w14:textId="1548296F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209.8</w:t>
            </w:r>
          </w:p>
        </w:tc>
        <w:tc>
          <w:tcPr>
            <w:tcW w:w="1134" w:type="dxa"/>
            <w:vAlign w:val="center"/>
          </w:tcPr>
          <w:p w14:paraId="5303A216" w14:textId="0C6A4B70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209.3</w:t>
            </w:r>
          </w:p>
        </w:tc>
        <w:tc>
          <w:tcPr>
            <w:tcW w:w="1276" w:type="dxa"/>
            <w:vAlign w:val="center"/>
          </w:tcPr>
          <w:p w14:paraId="4D6E04A0" w14:textId="64DCBF6F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209.59</w:t>
            </w:r>
          </w:p>
        </w:tc>
        <w:tc>
          <w:tcPr>
            <w:tcW w:w="1275" w:type="dxa"/>
            <w:vAlign w:val="center"/>
          </w:tcPr>
          <w:p w14:paraId="10B457C7" w14:textId="03A8E490" w:rsidR="00E323C4" w:rsidRPr="005B04CC" w:rsidRDefault="00E323C4" w:rsidP="005B04CC">
            <w:pPr>
              <w:jc w:val="center"/>
              <w:rPr>
                <w:sz w:val="32"/>
                <w:szCs w:val="32"/>
              </w:rPr>
            </w:pPr>
            <w:r w:rsidRPr="005B04CC">
              <w:rPr>
                <w:sz w:val="32"/>
                <w:szCs w:val="32"/>
              </w:rPr>
              <w:t>0.25</w:t>
            </w:r>
          </w:p>
        </w:tc>
      </w:tr>
    </w:tbl>
    <w:p w14:paraId="0FEA8E48" w14:textId="77777777" w:rsidR="00A8771A" w:rsidRPr="005B04CC" w:rsidRDefault="00A8771A" w:rsidP="00470464">
      <w:pPr>
        <w:rPr>
          <w:rFonts w:hint="cs"/>
          <w:sz w:val="32"/>
          <w:szCs w:val="32"/>
        </w:rPr>
      </w:pPr>
    </w:p>
    <w:p w14:paraId="104BE6F5" w14:textId="4D912113" w:rsidR="00F21DC6" w:rsidRPr="001111C2" w:rsidRDefault="00F21DC6" w:rsidP="00470464">
      <w:pPr>
        <w:rPr>
          <w:sz w:val="32"/>
          <w:szCs w:val="32"/>
        </w:rPr>
      </w:pPr>
      <w:r w:rsidRPr="001111C2">
        <w:rPr>
          <w:rFonts w:hint="cs"/>
          <w:sz w:val="32"/>
          <w:szCs w:val="32"/>
          <w:cs/>
        </w:rPr>
        <w:t>ตัวอย่างผลการประเมินความไม่แน่นอนของการสอบเทียบด้วยวิธีการ</w:t>
      </w:r>
      <w:r w:rsidR="00275A15" w:rsidRPr="001111C2">
        <w:rPr>
          <w:rFonts w:hint="cs"/>
          <w:sz w:val="32"/>
          <w:szCs w:val="32"/>
          <w:cs/>
        </w:rPr>
        <w:t>วัด</w:t>
      </w:r>
      <w:r w:rsidR="00BA5FCC" w:rsidRPr="001111C2">
        <w:rPr>
          <w:sz w:val="32"/>
          <w:szCs w:val="32"/>
        </w:rPr>
        <w:t xml:space="preserve"> </w:t>
      </w:r>
      <w:r w:rsidR="00BA5FCC" w:rsidRPr="001111C2">
        <w:rPr>
          <w:rFonts w:hint="cs"/>
          <w:sz w:val="32"/>
          <w:szCs w:val="32"/>
          <w:cs/>
        </w:rPr>
        <w:t xml:space="preserve">ที่อัตราการไหล </w:t>
      </w:r>
      <w:r w:rsidR="00BA5FCC" w:rsidRPr="001111C2">
        <w:rPr>
          <w:sz w:val="32"/>
          <w:szCs w:val="32"/>
        </w:rPr>
        <w:t>10 ml/h</w:t>
      </w:r>
    </w:p>
    <w:p w14:paraId="53AEBAAE" w14:textId="77777777" w:rsidR="00134D10" w:rsidRPr="00134D10" w:rsidRDefault="00134D10" w:rsidP="00470464">
      <w:pPr>
        <w:rPr>
          <w:sz w:val="16"/>
          <w:szCs w:val="1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038"/>
        <w:gridCol w:w="1039"/>
        <w:gridCol w:w="684"/>
        <w:gridCol w:w="1326"/>
        <w:gridCol w:w="1342"/>
        <w:gridCol w:w="1243"/>
        <w:gridCol w:w="1417"/>
        <w:gridCol w:w="1086"/>
      </w:tblGrid>
      <w:tr w:rsidR="00F21DC6" w:rsidRPr="00E313F4" w14:paraId="58E27FE7" w14:textId="77777777" w:rsidTr="00134D10"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AE7EF90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Quantity</w:t>
            </w:r>
            <w:r w:rsidRPr="00E313F4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3EDE47BF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Estimate</w:t>
            </w:r>
          </w:p>
          <w:p w14:paraId="70733B75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Value</w:t>
            </w:r>
            <w:r w:rsidRPr="00E313F4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0FBCE5E0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Unit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CB8B47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Standard Uncertainty</w:t>
            </w:r>
          </w:p>
          <w:p w14:paraId="07AB18E2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E653C4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Probability Distribution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242872DA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Sensitivity Coefficient</w:t>
            </w:r>
          </w:p>
          <w:p w14:paraId="3ECAD735" w14:textId="77777777" w:rsidR="00F21DC6" w:rsidRPr="00E313F4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06AEE712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Uncertainty Contribution</w:t>
            </w:r>
          </w:p>
          <w:p w14:paraId="7EE356B5" w14:textId="77777777" w:rsidR="00F21DC6" w:rsidRPr="00E313F4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72824E4B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Degree of Freedom</w:t>
            </w:r>
          </w:p>
          <w:p w14:paraId="0C028CDC" w14:textId="77777777" w:rsidR="00F21DC6" w:rsidRPr="00E313F4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F91C2A" w:rsidRPr="00E313F4" w14:paraId="2DC38216" w14:textId="77777777" w:rsidTr="00134D10">
        <w:trPr>
          <w:trHeight w:val="2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1B2AA" w14:textId="77777777" w:rsidR="00F91C2A" w:rsidRPr="00E313F4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3FCCE5" w14:textId="4FE19F91" w:rsidR="00F91C2A" w:rsidRPr="00E313F4" w:rsidRDefault="00F91C2A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43C51" w14:textId="77777777" w:rsidR="00F91C2A" w:rsidRPr="00E313F4" w:rsidRDefault="00F91C2A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AC212" w14:textId="77777777" w:rsidR="00F91C2A" w:rsidRPr="00E313F4" w:rsidRDefault="00F91C2A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413CB" w14:textId="77777777" w:rsidR="00F91C2A" w:rsidRPr="00E313F4" w:rsidRDefault="00F91C2A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811E8" w14:textId="77777777" w:rsidR="00F91C2A" w:rsidRPr="00E313F4" w:rsidRDefault="00F91C2A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3F634" w14:textId="77777777" w:rsidR="00F91C2A" w:rsidRPr="00E313F4" w:rsidRDefault="00F91C2A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90BB9" w14:textId="77777777" w:rsidR="00F91C2A" w:rsidRPr="00E313F4" w:rsidRDefault="00F91C2A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-</w:t>
            </w:r>
          </w:p>
        </w:tc>
      </w:tr>
      <w:tr w:rsidR="00673269" w:rsidRPr="00E313F4" w14:paraId="4AF6A36C" w14:textId="77777777" w:rsidTr="00134D10">
        <w:trPr>
          <w:trHeight w:val="216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26394" w14:textId="1D346113" w:rsidR="00673269" w:rsidRPr="00E313F4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92F996" w14:textId="1DB357F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10.4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DBAA5" w14:textId="6348AA9D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E2CE7" w14:textId="51FC20E0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0.120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D4F0A" w14:textId="7777777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Rectangular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8E2A85" w14:textId="2E6999BD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1.0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1FBC4" w14:textId="4A07E0A2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0.120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48B09" w14:textId="7777777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sym w:font="Symbol" w:char="F0A5"/>
            </w:r>
          </w:p>
        </w:tc>
      </w:tr>
      <w:tr w:rsidR="00673269" w:rsidRPr="00E313F4" w14:paraId="44A06F86" w14:textId="77777777" w:rsidTr="00134D10">
        <w:trPr>
          <w:trHeight w:val="216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84730" w14:textId="3BDE0B04" w:rsidR="00673269" w:rsidRPr="00E313F4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FFFE4A" w14:textId="046332DD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B2E7B" w14:textId="50931640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2F71A" w14:textId="5086253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0.003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E9928" w14:textId="7777777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Rectangular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965EFD" w14:textId="243BB2F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1.0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C6C004" w14:textId="2B4182B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0.003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12476" w14:textId="7777777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sym w:font="Symbol" w:char="F0A5"/>
            </w:r>
          </w:p>
        </w:tc>
      </w:tr>
      <w:tr w:rsidR="00673269" w:rsidRPr="00E313F4" w14:paraId="2675C25D" w14:textId="77777777" w:rsidTr="00134D10">
        <w:trPr>
          <w:trHeight w:val="2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B7F" w14:textId="77777777" w:rsidR="00673269" w:rsidRPr="00E313F4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A24B2" w14:textId="4239E9AD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84EC" w14:textId="7777777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3DC9" w14:textId="454E81C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0.012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F8A6" w14:textId="7777777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Normal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3CDBA" w14:textId="214D7643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1.0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0EBF" w14:textId="0B40747C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0.012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560" w14:textId="77777777" w:rsidR="00673269" w:rsidRPr="00E313F4" w:rsidRDefault="00673269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2</w:t>
            </w:r>
          </w:p>
        </w:tc>
      </w:tr>
      <w:tr w:rsidR="00F21DC6" w:rsidRPr="00E313F4" w14:paraId="7A4823FA" w14:textId="77777777" w:rsidTr="00134D10">
        <w:trPr>
          <w:trHeight w:val="2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E1F23" w14:textId="6580A860" w:rsidR="00F21DC6" w:rsidRPr="00E313F4" w:rsidRDefault="00F21DC6" w:rsidP="00A87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D41C7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154BF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FAFB" w14:textId="77777777" w:rsidR="00F21DC6" w:rsidRPr="00E313F4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F9F" w14:textId="241DCE1C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k=</m:t>
              </m:r>
            </m:oMath>
            <w:r w:rsidR="00673269" w:rsidRPr="00E313F4">
              <w:rPr>
                <w:sz w:val="32"/>
                <w:szCs w:val="32"/>
              </w:rPr>
              <w:t xml:space="preserve"> </w:t>
            </w:r>
            <w:r w:rsidR="004B7D2E" w:rsidRPr="00E313F4">
              <w:rPr>
                <w:sz w:val="32"/>
                <w:szCs w:val="32"/>
              </w:rPr>
              <w:t>2.00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8B1" w14:textId="67785CE7" w:rsidR="00F21DC6" w:rsidRPr="00E313F4" w:rsidRDefault="004B7D2E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0.121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17A7" w14:textId="09810E42" w:rsidR="00F21DC6" w:rsidRPr="00E313F4" w:rsidRDefault="004B7D2E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24133</w:t>
            </w:r>
          </w:p>
        </w:tc>
      </w:tr>
      <w:tr w:rsidR="00F21DC6" w:rsidRPr="00E313F4" w14:paraId="2E001338" w14:textId="77777777" w:rsidTr="00134D10">
        <w:trPr>
          <w:trHeight w:val="216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92482" w14:textId="77777777" w:rsidR="00F21DC6" w:rsidRPr="00E313F4" w:rsidRDefault="00F21DC6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A5E46" w14:textId="0A64600C" w:rsidR="00F21DC6" w:rsidRPr="00E313F4" w:rsidRDefault="00C8075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0.4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F9579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ml/h</w:t>
            </w:r>
          </w:p>
        </w:tc>
        <w:tc>
          <w:tcPr>
            <w:tcW w:w="3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607F7" w14:textId="77777777" w:rsidR="00F21DC6" w:rsidRPr="00E313F4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C73BC" w14:textId="6CB912F1" w:rsidR="00F21DC6" w:rsidRPr="00E313F4" w:rsidRDefault="004B7D2E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0.2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0C771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ml/h</w:t>
            </w:r>
          </w:p>
        </w:tc>
      </w:tr>
      <w:tr w:rsidR="00F21DC6" w:rsidRPr="00E313F4" w14:paraId="7BD46700" w14:textId="77777777" w:rsidTr="00134D10">
        <w:trPr>
          <w:trHeight w:val="2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04AA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C5DF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ED3B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598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4CB" w14:textId="3D6E6D25" w:rsidR="00F21DC6" w:rsidRPr="00E313F4" w:rsidRDefault="004B7D2E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2.4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E203" w14:textId="77777777" w:rsidR="00F21DC6" w:rsidRPr="00E313F4" w:rsidRDefault="00F21DC6" w:rsidP="00A8771A">
            <w:pPr>
              <w:jc w:val="center"/>
              <w:rPr>
                <w:sz w:val="32"/>
                <w:szCs w:val="32"/>
              </w:rPr>
            </w:pPr>
            <w:r w:rsidRPr="00E313F4">
              <w:rPr>
                <w:sz w:val="32"/>
                <w:szCs w:val="32"/>
              </w:rPr>
              <w:t>%</w:t>
            </w:r>
          </w:p>
        </w:tc>
      </w:tr>
    </w:tbl>
    <w:p w14:paraId="3767A85E" w14:textId="77777777" w:rsidR="00A8771A" w:rsidRDefault="00A8771A" w:rsidP="001111C2">
      <w:pPr>
        <w:jc w:val="left"/>
        <w:rPr>
          <w:sz w:val="32"/>
          <w:szCs w:val="32"/>
        </w:rPr>
      </w:pPr>
    </w:p>
    <w:p w14:paraId="53679081" w14:textId="77777777" w:rsidR="00A8771A" w:rsidRDefault="00A8771A" w:rsidP="001111C2">
      <w:pPr>
        <w:jc w:val="left"/>
        <w:rPr>
          <w:sz w:val="32"/>
          <w:szCs w:val="32"/>
        </w:rPr>
      </w:pPr>
    </w:p>
    <w:p w14:paraId="1DF37513" w14:textId="77777777" w:rsidR="00A8771A" w:rsidRDefault="00A8771A" w:rsidP="001111C2">
      <w:pPr>
        <w:jc w:val="left"/>
        <w:rPr>
          <w:sz w:val="32"/>
          <w:szCs w:val="32"/>
        </w:rPr>
      </w:pPr>
    </w:p>
    <w:p w14:paraId="6486578B" w14:textId="77777777" w:rsidR="00A8771A" w:rsidRDefault="00A8771A" w:rsidP="001111C2">
      <w:pPr>
        <w:jc w:val="left"/>
        <w:rPr>
          <w:sz w:val="32"/>
          <w:szCs w:val="32"/>
        </w:rPr>
      </w:pPr>
    </w:p>
    <w:p w14:paraId="7EB92D8D" w14:textId="77777777" w:rsidR="00A8771A" w:rsidRDefault="00A8771A" w:rsidP="001111C2">
      <w:pPr>
        <w:jc w:val="left"/>
        <w:rPr>
          <w:sz w:val="32"/>
          <w:szCs w:val="32"/>
        </w:rPr>
      </w:pPr>
    </w:p>
    <w:p w14:paraId="50D84FD4" w14:textId="77777777" w:rsidR="00A8771A" w:rsidRDefault="00A8771A" w:rsidP="001111C2">
      <w:pPr>
        <w:jc w:val="left"/>
        <w:rPr>
          <w:sz w:val="32"/>
          <w:szCs w:val="32"/>
        </w:rPr>
      </w:pPr>
    </w:p>
    <w:p w14:paraId="5E0C86EC" w14:textId="21157FE6" w:rsidR="004A3F88" w:rsidRDefault="004A3F88" w:rsidP="001111C2">
      <w:pPr>
        <w:jc w:val="left"/>
        <w:rPr>
          <w:sz w:val="32"/>
          <w:szCs w:val="32"/>
        </w:rPr>
      </w:pPr>
      <w:r w:rsidRPr="001111C2">
        <w:rPr>
          <w:rFonts w:hint="cs"/>
          <w:sz w:val="32"/>
          <w:szCs w:val="32"/>
          <w:cs/>
        </w:rPr>
        <w:lastRenderedPageBreak/>
        <w:t>ตัวอย่างผลการประเมินความไม่แน่นอนของการสอบเทียบด้วยวิธีการวัด</w:t>
      </w:r>
      <w:r w:rsidRPr="001111C2">
        <w:rPr>
          <w:sz w:val="32"/>
          <w:szCs w:val="32"/>
        </w:rPr>
        <w:t xml:space="preserve"> </w:t>
      </w:r>
      <w:r w:rsidRPr="001111C2">
        <w:rPr>
          <w:rFonts w:hint="cs"/>
          <w:sz w:val="32"/>
          <w:szCs w:val="32"/>
          <w:cs/>
        </w:rPr>
        <w:t xml:space="preserve">ที่อัตราการไหล </w:t>
      </w:r>
      <w:r w:rsidRPr="001111C2">
        <w:rPr>
          <w:sz w:val="32"/>
          <w:szCs w:val="32"/>
        </w:rPr>
        <w:t>100 ml/h</w:t>
      </w:r>
    </w:p>
    <w:p w14:paraId="78D1D2E5" w14:textId="77777777" w:rsidR="001111C2" w:rsidRPr="001111C2" w:rsidRDefault="001111C2" w:rsidP="00470464">
      <w:pPr>
        <w:rPr>
          <w:sz w:val="16"/>
          <w:szCs w:val="1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038"/>
        <w:gridCol w:w="1039"/>
        <w:gridCol w:w="684"/>
        <w:gridCol w:w="1326"/>
        <w:gridCol w:w="1342"/>
        <w:gridCol w:w="1243"/>
        <w:gridCol w:w="1417"/>
        <w:gridCol w:w="1086"/>
      </w:tblGrid>
      <w:tr w:rsidR="001111C2" w:rsidRPr="00C600BD" w14:paraId="100A8A1C" w14:textId="77777777" w:rsidTr="001111C2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1A0EAAC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Quantity</w:t>
            </w:r>
            <w:r w:rsidRPr="00C600BD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578148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Estimate</w:t>
            </w:r>
          </w:p>
          <w:p w14:paraId="790774DB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Value</w:t>
            </w:r>
            <w:r w:rsidRPr="00C600BD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E1ADD43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Unit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A715CD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Standard Uncertainty</w:t>
            </w:r>
          </w:p>
          <w:p w14:paraId="3FFC37BC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F2EE1B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Probability Distribution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A54E3D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Sensitivity Coefficient</w:t>
            </w:r>
          </w:p>
          <w:p w14:paraId="6BB73820" w14:textId="77777777" w:rsidR="004A3F88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6EF105C7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Uncertainty Contribution</w:t>
            </w:r>
          </w:p>
          <w:p w14:paraId="2F77A1B3" w14:textId="77777777" w:rsidR="004A3F88" w:rsidRPr="00C600BD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1B8313FD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Degree of Freedom</w:t>
            </w:r>
          </w:p>
          <w:p w14:paraId="0EA2A116" w14:textId="77777777" w:rsidR="004A3F88" w:rsidRPr="00C600BD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1111C2" w:rsidRPr="00C600BD" w14:paraId="21A479F3" w14:textId="77777777" w:rsidTr="001111C2">
        <w:trPr>
          <w:trHeight w:val="2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101BA" w14:textId="77777777" w:rsidR="00421358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8C2731" w14:textId="19024EB1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86EEC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431B2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34AF6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F9C48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B32A0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1EE01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-</w:t>
            </w:r>
          </w:p>
        </w:tc>
      </w:tr>
      <w:tr w:rsidR="001111C2" w:rsidRPr="00C600BD" w14:paraId="18689314" w14:textId="77777777" w:rsidTr="001111C2">
        <w:trPr>
          <w:trHeight w:val="21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73419" w14:textId="77777777" w:rsidR="00421358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C66E3C" w14:textId="57E021F1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103.9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FD4C0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1CB9A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CA48A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Rectangular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013AEA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1.0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3E1BB7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0.120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A2D4D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sym w:font="Symbol" w:char="F0A5"/>
            </w:r>
          </w:p>
        </w:tc>
      </w:tr>
      <w:tr w:rsidR="001111C2" w:rsidRPr="00C600BD" w14:paraId="4D12216F" w14:textId="77777777" w:rsidTr="001111C2">
        <w:trPr>
          <w:trHeight w:val="21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F3144" w14:textId="77777777" w:rsidR="00421358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71F716" w14:textId="5695F59F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0EAB9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98BFB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BEEAD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Rectangular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606287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1.0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B09C4E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0.003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905D8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sym w:font="Symbol" w:char="F0A5"/>
            </w:r>
          </w:p>
        </w:tc>
      </w:tr>
      <w:tr w:rsidR="001111C2" w:rsidRPr="00C600BD" w14:paraId="30ECDF48" w14:textId="77777777" w:rsidTr="001111C2">
        <w:trPr>
          <w:trHeight w:val="21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83CD" w14:textId="77777777" w:rsidR="00421358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23F90" w14:textId="65BD5BE0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D53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E636" w14:textId="4793026C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0.0</w:t>
            </w:r>
            <w:r w:rsidR="005E728C" w:rsidRPr="00C600BD">
              <w:rPr>
                <w:sz w:val="32"/>
                <w:szCs w:val="32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9662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Normal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1159A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1.0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69347" w14:textId="16DF58C3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0.0</w:t>
            </w:r>
            <w:r w:rsidR="005E728C" w:rsidRPr="00C600BD">
              <w:rPr>
                <w:sz w:val="32"/>
                <w:szCs w:val="32"/>
              </w:rPr>
              <w:t>90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FEEE" w14:textId="77777777" w:rsidR="0042135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2</w:t>
            </w:r>
          </w:p>
        </w:tc>
      </w:tr>
      <w:tr w:rsidR="00396368" w:rsidRPr="00C600BD" w14:paraId="4B074E3E" w14:textId="77777777" w:rsidTr="001111C2">
        <w:trPr>
          <w:trHeight w:val="2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E9970" w14:textId="77777777" w:rsidR="004A3F88" w:rsidRPr="00C600BD" w:rsidRDefault="004A3F88" w:rsidP="00A87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10DB8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80FE1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1E1" w14:textId="77777777" w:rsidR="004A3F88" w:rsidRPr="00C600BD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818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k=</m:t>
              </m:r>
            </m:oMath>
            <w:r w:rsidRPr="00C600BD">
              <w:rPr>
                <w:sz w:val="32"/>
                <w:szCs w:val="32"/>
              </w:rPr>
              <w:t xml:space="preserve"> 2.00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8503" w14:textId="58E40229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0.1</w:t>
            </w:r>
            <w:r w:rsidR="005E728C" w:rsidRPr="00C600BD">
              <w:rPr>
                <w:sz w:val="32"/>
                <w:szCs w:val="32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AB32" w14:textId="7BDFDD03" w:rsidR="004A3F88" w:rsidRPr="00C600BD" w:rsidRDefault="005E728C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65351</w:t>
            </w:r>
          </w:p>
        </w:tc>
      </w:tr>
      <w:tr w:rsidR="004A3F88" w:rsidRPr="00C600BD" w14:paraId="7E17A0AF" w14:textId="77777777" w:rsidTr="001111C2">
        <w:trPr>
          <w:trHeight w:val="21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17963" w14:textId="77777777" w:rsidR="004A3F88" w:rsidRPr="00C600BD" w:rsidRDefault="004A3F88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AB524" w14:textId="5D09FF96" w:rsidR="004A3F88" w:rsidRPr="00C600BD" w:rsidRDefault="0042135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3.9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3E864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14A7" w14:textId="77777777" w:rsidR="004A3F88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019B9" w14:textId="24FCD924" w:rsidR="004A3F88" w:rsidRPr="00C600BD" w:rsidRDefault="00DF2B19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2.4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77386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</w:tr>
      <w:tr w:rsidR="004A3F88" w:rsidRPr="00C600BD" w14:paraId="16012B11" w14:textId="77777777" w:rsidTr="001111C2">
        <w:trPr>
          <w:trHeight w:val="21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64F0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45B3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6E8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292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F08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2.4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777F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%</w:t>
            </w:r>
          </w:p>
        </w:tc>
      </w:tr>
    </w:tbl>
    <w:p w14:paraId="45DDDC2E" w14:textId="77777777" w:rsidR="004A3F88" w:rsidRPr="00470464" w:rsidRDefault="004A3F88" w:rsidP="00470464"/>
    <w:p w14:paraId="295E6F8E" w14:textId="1ACBE732" w:rsidR="004A3F88" w:rsidRDefault="004A3F88" w:rsidP="00470464">
      <w:pPr>
        <w:rPr>
          <w:sz w:val="32"/>
          <w:szCs w:val="32"/>
        </w:rPr>
      </w:pPr>
      <w:r w:rsidRPr="001111C2">
        <w:rPr>
          <w:rFonts w:hint="cs"/>
          <w:sz w:val="32"/>
          <w:szCs w:val="32"/>
          <w:cs/>
        </w:rPr>
        <w:t>ตัวอย่างผลการประเมินความไม่แน่นอนของการสอบเทียบด้วยวิธีการวัด</w:t>
      </w:r>
      <w:r w:rsidRPr="001111C2">
        <w:rPr>
          <w:sz w:val="32"/>
          <w:szCs w:val="32"/>
        </w:rPr>
        <w:t xml:space="preserve"> </w:t>
      </w:r>
      <w:r w:rsidRPr="001111C2">
        <w:rPr>
          <w:rFonts w:hint="cs"/>
          <w:sz w:val="32"/>
          <w:szCs w:val="32"/>
          <w:cs/>
        </w:rPr>
        <w:t xml:space="preserve">ที่อัตราการไหล </w:t>
      </w:r>
      <w:r w:rsidRPr="001111C2">
        <w:rPr>
          <w:sz w:val="32"/>
          <w:szCs w:val="32"/>
        </w:rPr>
        <w:t>200 ml/h</w:t>
      </w:r>
    </w:p>
    <w:p w14:paraId="1B7121D0" w14:textId="77777777" w:rsidR="001111C2" w:rsidRPr="001111C2" w:rsidRDefault="001111C2" w:rsidP="00470464">
      <w:pPr>
        <w:rPr>
          <w:sz w:val="16"/>
          <w:szCs w:val="1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038"/>
        <w:gridCol w:w="1039"/>
        <w:gridCol w:w="684"/>
        <w:gridCol w:w="1326"/>
        <w:gridCol w:w="1342"/>
        <w:gridCol w:w="1243"/>
        <w:gridCol w:w="1417"/>
        <w:gridCol w:w="1086"/>
      </w:tblGrid>
      <w:tr w:rsidR="004A3F88" w:rsidRPr="00C600BD" w14:paraId="14FCAE39" w14:textId="77777777" w:rsidTr="00B05B37"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26EA6B10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Quantity</w:t>
            </w:r>
            <w:r w:rsidRPr="00C600BD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0A19FB70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Estimate</w:t>
            </w:r>
          </w:p>
          <w:p w14:paraId="21CFBB20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Value</w:t>
            </w:r>
            <w:r w:rsidRPr="00C600BD">
              <w:rPr>
                <w:sz w:val="32"/>
                <w:szCs w:val="3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94A8062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Unit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2C0D8F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Standard Uncertainty</w:t>
            </w:r>
          </w:p>
          <w:p w14:paraId="07111E9D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6D023A9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Probability Distribution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F4CDD4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Sensitivity Coefficient</w:t>
            </w:r>
          </w:p>
          <w:p w14:paraId="6F892A22" w14:textId="77777777" w:rsidR="004A3F88" w:rsidRPr="00C600BD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225EAC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Uncertainty Contribution</w:t>
            </w:r>
          </w:p>
          <w:p w14:paraId="4D96E44B" w14:textId="77777777" w:rsidR="004A3F88" w:rsidRPr="00C600BD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C0FC2C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Degree of Freedom</w:t>
            </w:r>
          </w:p>
          <w:p w14:paraId="7696DF2D" w14:textId="77777777" w:rsidR="004A3F88" w:rsidRPr="00C600BD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DF2B19" w:rsidRPr="00C600BD" w14:paraId="276FCC25" w14:textId="77777777" w:rsidTr="00B05B37">
        <w:trPr>
          <w:trHeight w:val="216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47156" w14:textId="77777777" w:rsidR="00DF2B19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6CC5A8" w14:textId="78D5E86F" w:rsidR="00DF2B19" w:rsidRPr="00C600BD" w:rsidRDefault="00DF2B19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7C0EE" w14:textId="77777777" w:rsidR="00DF2B19" w:rsidRPr="00C600BD" w:rsidRDefault="00DF2B19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150E2" w14:textId="77777777" w:rsidR="00DF2B19" w:rsidRPr="00C600BD" w:rsidRDefault="00DF2B19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8F9FE" w14:textId="77777777" w:rsidR="00DF2B19" w:rsidRPr="00C600BD" w:rsidRDefault="00DF2B19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B63E9" w14:textId="77777777" w:rsidR="00DF2B19" w:rsidRPr="00C600BD" w:rsidRDefault="00DF2B19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4A4EE" w14:textId="77777777" w:rsidR="00DF2B19" w:rsidRPr="00C600BD" w:rsidRDefault="00DF2B19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81CA5" w14:textId="77777777" w:rsidR="00DF2B19" w:rsidRPr="00C600BD" w:rsidRDefault="00DF2B19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-</w:t>
            </w:r>
          </w:p>
        </w:tc>
      </w:tr>
      <w:tr w:rsidR="009F20D6" w:rsidRPr="00C600BD" w14:paraId="01D083C7" w14:textId="77777777" w:rsidTr="00B05B37">
        <w:trPr>
          <w:trHeight w:val="216"/>
        </w:trPr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777FE" w14:textId="77777777" w:rsidR="009F20D6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C308DD" w14:textId="3E9C5542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209.6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7EBF6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428DD" w14:textId="2FEA390C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2.420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080B9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Rectangular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D71C44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1.0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64151F" w14:textId="38F722E9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2.420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B3DDA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sym w:font="Symbol" w:char="F0A5"/>
            </w:r>
          </w:p>
        </w:tc>
      </w:tr>
      <w:tr w:rsidR="009F20D6" w:rsidRPr="00C600BD" w14:paraId="4E63216B" w14:textId="77777777" w:rsidTr="00B05B37">
        <w:trPr>
          <w:trHeight w:val="216"/>
        </w:trPr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C29E2" w14:textId="77777777" w:rsidR="009F20D6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BF8C9B" w14:textId="4E5907FD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20E6C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FFF3B" w14:textId="29FE93A1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F448B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Rectangular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1539C3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1.0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55C4F1" w14:textId="1BB2EF61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144A5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sym w:font="Symbol" w:char="F0A5"/>
            </w:r>
          </w:p>
        </w:tc>
      </w:tr>
      <w:tr w:rsidR="009F20D6" w:rsidRPr="00C600BD" w14:paraId="27056D30" w14:textId="77777777" w:rsidTr="00B05B37">
        <w:trPr>
          <w:trHeight w:val="21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D78B" w14:textId="77777777" w:rsidR="009F20D6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rep</m:t>
                    </m:r>
                  </m:sub>
                </m:sSub>
              </m:oMath>
            </m:oMathPara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ADFE4" w14:textId="7DF3FE0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F2FC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A07D" w14:textId="0A7A62CF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0.147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A751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Normal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81F9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1.0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42C77" w14:textId="2E637D6C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0.147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8037" w14:textId="77777777" w:rsidR="009F20D6" w:rsidRPr="00C600BD" w:rsidRDefault="009F20D6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2</w:t>
            </w:r>
          </w:p>
        </w:tc>
      </w:tr>
      <w:tr w:rsidR="004A3F88" w:rsidRPr="00C600BD" w14:paraId="402FAC88" w14:textId="77777777" w:rsidTr="00B05B37">
        <w:trPr>
          <w:trHeight w:val="216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A8E8D" w14:textId="77777777" w:rsidR="004A3F88" w:rsidRPr="00C600BD" w:rsidRDefault="004A3F88" w:rsidP="00A87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6EF8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CFF54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E30" w14:textId="77777777" w:rsidR="004A3F88" w:rsidRPr="00C600BD" w:rsidRDefault="003B0A74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04A8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k=</m:t>
              </m:r>
            </m:oMath>
            <w:r w:rsidRPr="00C600BD">
              <w:rPr>
                <w:sz w:val="32"/>
                <w:szCs w:val="32"/>
              </w:rPr>
              <w:t xml:space="preserve"> 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3DE" w14:textId="396765BD" w:rsidR="004A3F88" w:rsidRPr="00C600BD" w:rsidRDefault="00E21C53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2.425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1662" w14:textId="0CC62169" w:rsidR="004A3F88" w:rsidRPr="00C600BD" w:rsidRDefault="00E21C53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148896</w:t>
            </w:r>
          </w:p>
        </w:tc>
      </w:tr>
      <w:tr w:rsidR="004A3F88" w:rsidRPr="00C600BD" w14:paraId="40DCB4A9" w14:textId="77777777" w:rsidTr="00B05B37">
        <w:trPr>
          <w:trHeight w:val="216"/>
        </w:trPr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AABDA" w14:textId="77777777" w:rsidR="004A3F88" w:rsidRPr="00C600BD" w:rsidRDefault="004A3F88" w:rsidP="00A8771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∆Q</m:t>
                </m:r>
              </m:oMath>
            </m:oMathPara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FD137" w14:textId="0BD57F04" w:rsidR="004A3F88" w:rsidRPr="00C600BD" w:rsidRDefault="00DF2B19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9.6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A111B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F28C1" w14:textId="77777777" w:rsidR="004A3F88" w:rsidRPr="00C600BD" w:rsidRDefault="003B0A74" w:rsidP="00A8771A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B35D3" w14:textId="09B3F6E7" w:rsidR="004A3F88" w:rsidRPr="00C600BD" w:rsidRDefault="00E21C53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CC4F5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ml/h</w:t>
            </w:r>
          </w:p>
        </w:tc>
      </w:tr>
      <w:tr w:rsidR="004A3F88" w:rsidRPr="00C600BD" w14:paraId="0231EB1B" w14:textId="77777777" w:rsidTr="00B05B37">
        <w:trPr>
          <w:trHeight w:val="21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013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A16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819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1336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714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2.4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02D" w14:textId="77777777" w:rsidR="004A3F88" w:rsidRPr="00C600BD" w:rsidRDefault="004A3F88" w:rsidP="00A8771A">
            <w:pPr>
              <w:jc w:val="center"/>
              <w:rPr>
                <w:sz w:val="32"/>
                <w:szCs w:val="32"/>
              </w:rPr>
            </w:pPr>
            <w:r w:rsidRPr="00C600BD">
              <w:rPr>
                <w:sz w:val="32"/>
                <w:szCs w:val="32"/>
              </w:rPr>
              <w:t>%</w:t>
            </w:r>
          </w:p>
        </w:tc>
      </w:tr>
    </w:tbl>
    <w:p w14:paraId="1C575C41" w14:textId="77777777" w:rsidR="001F736A" w:rsidRPr="00470464" w:rsidRDefault="001F736A" w:rsidP="00470464"/>
    <w:p w14:paraId="5F6841DB" w14:textId="59E9EFBF" w:rsidR="00E21C53" w:rsidRPr="00B05B37" w:rsidRDefault="00E21C53" w:rsidP="00470464">
      <w:pPr>
        <w:rPr>
          <w:sz w:val="32"/>
          <w:szCs w:val="32"/>
        </w:rPr>
      </w:pPr>
      <w:r w:rsidRPr="00B05B37">
        <w:rPr>
          <w:rFonts w:hint="cs"/>
          <w:sz w:val="32"/>
          <w:szCs w:val="32"/>
          <w:cs/>
        </w:rPr>
        <w:t>ตัวอย่าง</w:t>
      </w:r>
      <w:r w:rsidRPr="00B05B37">
        <w:rPr>
          <w:sz w:val="32"/>
          <w:szCs w:val="32"/>
          <w:cs/>
        </w:rPr>
        <w:t>รายงานผลการสอบเทียบเครื่องควบคุมการให้สารละลายทางหลอดเลือดดำ</w:t>
      </w:r>
      <w:r w:rsidRPr="00B05B37">
        <w:rPr>
          <w:rFonts w:hint="cs"/>
          <w:sz w:val="32"/>
          <w:szCs w:val="32"/>
          <w:cs/>
        </w:rPr>
        <w:t>ด้วยวิธีการวัด</w:t>
      </w:r>
    </w:p>
    <w:p w14:paraId="7E9F5BF5" w14:textId="77777777" w:rsidR="00B05B37" w:rsidRPr="00B05B37" w:rsidRDefault="00B05B37" w:rsidP="00470464">
      <w:pPr>
        <w:rPr>
          <w:sz w:val="16"/>
          <w:szCs w:val="16"/>
          <w: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1559"/>
        <w:gridCol w:w="1559"/>
        <w:gridCol w:w="1418"/>
        <w:gridCol w:w="1276"/>
        <w:gridCol w:w="1275"/>
        <w:gridCol w:w="1134"/>
      </w:tblGrid>
      <w:tr w:rsidR="00E21C53" w:rsidRPr="00470464" w14:paraId="26857D72" w14:textId="77777777" w:rsidTr="00B05B37">
        <w:tc>
          <w:tcPr>
            <w:tcW w:w="846" w:type="dxa"/>
            <w:vMerge w:val="restart"/>
            <w:vAlign w:val="center"/>
          </w:tcPr>
          <w:p w14:paraId="3DB35A9B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rFonts w:hint="cs"/>
                <w:sz w:val="32"/>
                <w:szCs w:val="32"/>
                <w:cs/>
              </w:rPr>
              <w:t>ลำดับ</w:t>
            </w:r>
            <w:r w:rsidRPr="00B05B37">
              <w:rPr>
                <w:sz w:val="32"/>
                <w:szCs w:val="32"/>
              </w:rPr>
              <w:br/>
              <w:t xml:space="preserve">(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i </m:t>
              </m:r>
            </m:oMath>
            <w:r w:rsidRPr="00B05B37">
              <w:rPr>
                <w:sz w:val="32"/>
                <w:szCs w:val="32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24A7C34D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rFonts w:hint="cs"/>
                <w:sz w:val="32"/>
                <w:szCs w:val="32"/>
                <w:cs/>
              </w:rPr>
              <w:t>อัตราการไหลที่ตั้ง</w:t>
            </w:r>
          </w:p>
          <w:p w14:paraId="52FC3664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(ml/h)</w:t>
            </w:r>
          </w:p>
        </w:tc>
        <w:tc>
          <w:tcPr>
            <w:tcW w:w="1559" w:type="dxa"/>
            <w:vMerge w:val="restart"/>
            <w:vAlign w:val="center"/>
          </w:tcPr>
          <w:p w14:paraId="30BF76DE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rFonts w:hint="cs"/>
                <w:sz w:val="32"/>
                <w:szCs w:val="32"/>
                <w:cs/>
              </w:rPr>
              <w:t>อัตราการไหล</w:t>
            </w:r>
          </w:p>
          <w:p w14:paraId="3C3FE2A3" w14:textId="029A59FD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rFonts w:hint="cs"/>
                <w:sz w:val="32"/>
                <w:szCs w:val="32"/>
                <w:cs/>
              </w:rPr>
              <w:t>ที่วัดได้</w:t>
            </w:r>
          </w:p>
          <w:p w14:paraId="79E665B2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(ml/h)</w:t>
            </w:r>
          </w:p>
        </w:tc>
        <w:tc>
          <w:tcPr>
            <w:tcW w:w="2694" w:type="dxa"/>
            <w:gridSpan w:val="2"/>
            <w:vAlign w:val="center"/>
          </w:tcPr>
          <w:p w14:paraId="16D85FBE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rFonts w:hint="cs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2409" w:type="dxa"/>
            <w:gridSpan w:val="2"/>
            <w:vAlign w:val="center"/>
          </w:tcPr>
          <w:p w14:paraId="05DDBC17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rFonts w:hint="cs"/>
                <w:sz w:val="32"/>
                <w:szCs w:val="32"/>
                <w:cs/>
              </w:rPr>
              <w:t>ความไม่แน่นอน</w:t>
            </w:r>
          </w:p>
        </w:tc>
      </w:tr>
      <w:tr w:rsidR="00E21C53" w:rsidRPr="00470464" w14:paraId="503A3606" w14:textId="77777777" w:rsidTr="00B05B37">
        <w:tc>
          <w:tcPr>
            <w:tcW w:w="846" w:type="dxa"/>
            <w:vMerge/>
            <w:vAlign w:val="center"/>
          </w:tcPr>
          <w:p w14:paraId="6A2A5601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75324B29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257A6C31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49556DC" w14:textId="38C261C1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rFonts w:hint="cs"/>
                <w:sz w:val="32"/>
                <w:szCs w:val="32"/>
                <w:cs/>
              </w:rPr>
              <w:t>ปริมาณ</w:t>
            </w:r>
          </w:p>
          <w:p w14:paraId="50322590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(ml/h)</w:t>
            </w:r>
          </w:p>
        </w:tc>
        <w:tc>
          <w:tcPr>
            <w:tcW w:w="1276" w:type="dxa"/>
            <w:vAlign w:val="center"/>
          </w:tcPr>
          <w:p w14:paraId="2ED7F7E1" w14:textId="142D00EF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rFonts w:hint="cs"/>
                <w:sz w:val="32"/>
                <w:szCs w:val="32"/>
                <w:cs/>
              </w:rPr>
              <w:t>ร้อยละ</w:t>
            </w:r>
          </w:p>
          <w:p w14:paraId="2E4D422A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(%)</w:t>
            </w:r>
          </w:p>
        </w:tc>
        <w:tc>
          <w:tcPr>
            <w:tcW w:w="1275" w:type="dxa"/>
            <w:vAlign w:val="center"/>
          </w:tcPr>
          <w:p w14:paraId="64F00D69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rFonts w:hint="cs"/>
                <w:sz w:val="32"/>
                <w:szCs w:val="32"/>
                <w:cs/>
              </w:rPr>
              <w:t>ปริมาณ</w:t>
            </w:r>
          </w:p>
          <w:p w14:paraId="683F7246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(ml/h)</w:t>
            </w:r>
          </w:p>
        </w:tc>
        <w:tc>
          <w:tcPr>
            <w:tcW w:w="1134" w:type="dxa"/>
            <w:vAlign w:val="center"/>
          </w:tcPr>
          <w:p w14:paraId="650FCE4E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rFonts w:hint="cs"/>
                <w:sz w:val="32"/>
                <w:szCs w:val="32"/>
                <w:cs/>
              </w:rPr>
              <w:t>ร้อยละ</w:t>
            </w:r>
          </w:p>
          <w:p w14:paraId="2A6A6F3D" w14:textId="77777777" w:rsidR="00E21C53" w:rsidRPr="00B05B37" w:rsidRDefault="00E21C53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(%)</w:t>
            </w:r>
          </w:p>
        </w:tc>
      </w:tr>
      <w:tr w:rsidR="0097729B" w:rsidRPr="00470464" w14:paraId="7D6C8E34" w14:textId="77777777" w:rsidTr="00B05B37">
        <w:tc>
          <w:tcPr>
            <w:tcW w:w="846" w:type="dxa"/>
            <w:vAlign w:val="center"/>
          </w:tcPr>
          <w:p w14:paraId="64376D3A" w14:textId="77777777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14:paraId="3D663D3C" w14:textId="63C8800E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  <w:vAlign w:val="center"/>
          </w:tcPr>
          <w:p w14:paraId="1648079B" w14:textId="06C73C27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10.43</w:t>
            </w:r>
          </w:p>
        </w:tc>
        <w:tc>
          <w:tcPr>
            <w:tcW w:w="1418" w:type="dxa"/>
            <w:vAlign w:val="center"/>
          </w:tcPr>
          <w:p w14:paraId="645892DC" w14:textId="5F2167E8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0.43</w:t>
            </w:r>
          </w:p>
        </w:tc>
        <w:tc>
          <w:tcPr>
            <w:tcW w:w="1276" w:type="dxa"/>
            <w:vAlign w:val="center"/>
          </w:tcPr>
          <w:p w14:paraId="3506DBB0" w14:textId="4072B7CC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4.3</w:t>
            </w:r>
          </w:p>
        </w:tc>
        <w:tc>
          <w:tcPr>
            <w:tcW w:w="1275" w:type="dxa"/>
            <w:vAlign w:val="center"/>
          </w:tcPr>
          <w:p w14:paraId="6326B9A4" w14:textId="3D70A7B2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0.2</w:t>
            </w:r>
          </w:p>
        </w:tc>
        <w:tc>
          <w:tcPr>
            <w:tcW w:w="1134" w:type="dxa"/>
            <w:vAlign w:val="center"/>
          </w:tcPr>
          <w:p w14:paraId="5FACA616" w14:textId="565D87B5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2.4</w:t>
            </w:r>
          </w:p>
        </w:tc>
      </w:tr>
      <w:tr w:rsidR="0097729B" w:rsidRPr="00470464" w14:paraId="2D4998B1" w14:textId="77777777" w:rsidTr="00B05B37">
        <w:tc>
          <w:tcPr>
            <w:tcW w:w="846" w:type="dxa"/>
            <w:vAlign w:val="center"/>
          </w:tcPr>
          <w:p w14:paraId="48985687" w14:textId="77777777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173C59C7" w14:textId="01031B7E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  <w:vAlign w:val="center"/>
          </w:tcPr>
          <w:p w14:paraId="014CEDE1" w14:textId="60C7C006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103.9</w:t>
            </w:r>
          </w:p>
        </w:tc>
        <w:tc>
          <w:tcPr>
            <w:tcW w:w="1418" w:type="dxa"/>
            <w:vAlign w:val="center"/>
          </w:tcPr>
          <w:p w14:paraId="7F4E8842" w14:textId="341E5812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3.9</w:t>
            </w:r>
          </w:p>
        </w:tc>
        <w:tc>
          <w:tcPr>
            <w:tcW w:w="1276" w:type="dxa"/>
            <w:vAlign w:val="center"/>
          </w:tcPr>
          <w:p w14:paraId="02CE3CAD" w14:textId="3543BDBA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3.9</w:t>
            </w:r>
          </w:p>
        </w:tc>
        <w:tc>
          <w:tcPr>
            <w:tcW w:w="1275" w:type="dxa"/>
            <w:vAlign w:val="center"/>
          </w:tcPr>
          <w:p w14:paraId="3CFA58B1" w14:textId="5B5E3018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2.4</w:t>
            </w:r>
          </w:p>
        </w:tc>
        <w:tc>
          <w:tcPr>
            <w:tcW w:w="1134" w:type="dxa"/>
            <w:vAlign w:val="center"/>
          </w:tcPr>
          <w:p w14:paraId="6B295FB5" w14:textId="76A239AD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2.4</w:t>
            </w:r>
          </w:p>
        </w:tc>
      </w:tr>
      <w:tr w:rsidR="0097729B" w:rsidRPr="00470464" w14:paraId="7A3AE95C" w14:textId="77777777" w:rsidTr="00B05B37">
        <w:tc>
          <w:tcPr>
            <w:tcW w:w="846" w:type="dxa"/>
            <w:vAlign w:val="center"/>
          </w:tcPr>
          <w:p w14:paraId="7B73948A" w14:textId="77777777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14:paraId="1C1674F6" w14:textId="2BA46EC9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200</w:t>
            </w:r>
          </w:p>
        </w:tc>
        <w:tc>
          <w:tcPr>
            <w:tcW w:w="1559" w:type="dxa"/>
            <w:vAlign w:val="center"/>
          </w:tcPr>
          <w:p w14:paraId="2491BA8A" w14:textId="12948602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209.6</w:t>
            </w:r>
          </w:p>
        </w:tc>
        <w:tc>
          <w:tcPr>
            <w:tcW w:w="1418" w:type="dxa"/>
            <w:vAlign w:val="center"/>
          </w:tcPr>
          <w:p w14:paraId="05AE0A51" w14:textId="13BAB9AE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9.6</w:t>
            </w:r>
          </w:p>
        </w:tc>
        <w:tc>
          <w:tcPr>
            <w:tcW w:w="1276" w:type="dxa"/>
            <w:vAlign w:val="center"/>
          </w:tcPr>
          <w:p w14:paraId="00CE722A" w14:textId="18390777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4.8</w:t>
            </w:r>
          </w:p>
        </w:tc>
        <w:tc>
          <w:tcPr>
            <w:tcW w:w="1275" w:type="dxa"/>
            <w:vAlign w:val="center"/>
          </w:tcPr>
          <w:p w14:paraId="0AFE533C" w14:textId="594EEB29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4.8</w:t>
            </w:r>
          </w:p>
        </w:tc>
        <w:tc>
          <w:tcPr>
            <w:tcW w:w="1134" w:type="dxa"/>
            <w:vAlign w:val="center"/>
          </w:tcPr>
          <w:p w14:paraId="59CBCB16" w14:textId="7C77AD1A" w:rsidR="0097729B" w:rsidRPr="00B05B37" w:rsidRDefault="0097729B" w:rsidP="00A8771A">
            <w:pPr>
              <w:jc w:val="center"/>
              <w:rPr>
                <w:sz w:val="32"/>
                <w:szCs w:val="32"/>
              </w:rPr>
            </w:pPr>
            <w:r w:rsidRPr="00B05B37">
              <w:rPr>
                <w:sz w:val="32"/>
                <w:szCs w:val="32"/>
              </w:rPr>
              <w:t>2.4</w:t>
            </w:r>
          </w:p>
        </w:tc>
      </w:tr>
    </w:tbl>
    <w:p w14:paraId="4FA1F3BD" w14:textId="77777777" w:rsidR="004A3F88" w:rsidRPr="00470464" w:rsidRDefault="004A3F88" w:rsidP="00470464"/>
    <w:sectPr w:rsidR="004A3F88" w:rsidRPr="00470464" w:rsidSect="002629F1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7B2B7" w14:textId="77777777" w:rsidR="009C1530" w:rsidRDefault="009C1530" w:rsidP="00C15D36">
      <w:r>
        <w:separator/>
      </w:r>
    </w:p>
    <w:p w14:paraId="77101089" w14:textId="77777777" w:rsidR="009C1530" w:rsidRDefault="009C1530"/>
    <w:p w14:paraId="3E5753DA" w14:textId="77777777" w:rsidR="009C1530" w:rsidRDefault="009C1530"/>
    <w:p w14:paraId="3738A43E" w14:textId="77777777" w:rsidR="009C1530" w:rsidRDefault="009C1530"/>
  </w:endnote>
  <w:endnote w:type="continuationSeparator" w:id="0">
    <w:p w14:paraId="43724050" w14:textId="77777777" w:rsidR="009C1530" w:rsidRDefault="009C1530" w:rsidP="00C15D36">
      <w:r>
        <w:continuationSeparator/>
      </w:r>
    </w:p>
    <w:p w14:paraId="111A0AB1" w14:textId="77777777" w:rsidR="009C1530" w:rsidRDefault="009C1530"/>
    <w:p w14:paraId="2F18E2AC" w14:textId="77777777" w:rsidR="009C1530" w:rsidRDefault="009C1530"/>
    <w:p w14:paraId="68BCA711" w14:textId="77777777" w:rsidR="009C1530" w:rsidRDefault="009C1530"/>
  </w:endnote>
  <w:endnote w:type="continuationNotice" w:id="1">
    <w:p w14:paraId="55CED124" w14:textId="77777777" w:rsidR="009C1530" w:rsidRDefault="009C1530"/>
    <w:p w14:paraId="7A3A331B" w14:textId="77777777" w:rsidR="009C1530" w:rsidRDefault="009C1530"/>
    <w:p w14:paraId="25C79BA1" w14:textId="77777777" w:rsidR="009C1530" w:rsidRDefault="009C1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SL Similanya Pro (สิมิลันยา)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6DADC" w14:textId="77777777" w:rsidR="009C1530" w:rsidRDefault="009C1530" w:rsidP="00C15D36">
      <w:r>
        <w:separator/>
      </w:r>
    </w:p>
    <w:p w14:paraId="4A26E065" w14:textId="77777777" w:rsidR="009C1530" w:rsidRDefault="009C1530"/>
    <w:p w14:paraId="507B5E8E" w14:textId="77777777" w:rsidR="009C1530" w:rsidRDefault="009C1530"/>
    <w:p w14:paraId="27E73B97" w14:textId="77777777" w:rsidR="009C1530" w:rsidRDefault="009C1530"/>
  </w:footnote>
  <w:footnote w:type="continuationSeparator" w:id="0">
    <w:p w14:paraId="4604BFBB" w14:textId="77777777" w:rsidR="009C1530" w:rsidRDefault="009C1530" w:rsidP="00C15D36">
      <w:r>
        <w:continuationSeparator/>
      </w:r>
    </w:p>
    <w:p w14:paraId="3F3C48C4" w14:textId="77777777" w:rsidR="009C1530" w:rsidRDefault="009C1530"/>
    <w:p w14:paraId="06C06D42" w14:textId="77777777" w:rsidR="009C1530" w:rsidRDefault="009C1530"/>
    <w:p w14:paraId="1F2C3F97" w14:textId="77777777" w:rsidR="009C1530" w:rsidRDefault="009C1530"/>
  </w:footnote>
  <w:footnote w:type="continuationNotice" w:id="1">
    <w:p w14:paraId="5D67C9DD" w14:textId="77777777" w:rsidR="009C1530" w:rsidRDefault="009C1530"/>
    <w:p w14:paraId="71B816E6" w14:textId="77777777" w:rsidR="009C1530" w:rsidRDefault="009C1530"/>
    <w:p w14:paraId="3E5359CF" w14:textId="77777777" w:rsidR="009C1530" w:rsidRDefault="009C15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FE10" w14:textId="77777777" w:rsidR="00DF00E1" w:rsidRPr="00B37C03" w:rsidRDefault="00DF00E1" w:rsidP="00BA5712">
    <w:pPr>
      <w:pStyle w:val="Footer"/>
      <w:jc w:val="center"/>
    </w:pPr>
    <w:r>
      <w:rPr>
        <w:cs/>
      </w:rPr>
      <w:fldChar w:fldCharType="begin"/>
    </w:r>
    <w:r>
      <w:rPr>
        <w:cs/>
      </w:rPr>
      <w:instrText xml:space="preserve"> </w:instrText>
    </w:r>
    <w:r>
      <w:rPr>
        <w:rFonts w:hint="cs"/>
      </w:rPr>
      <w:instrText>PAGE  \* ArabicDash  \* MERGEFORMAT</w:instrText>
    </w:r>
    <w:r>
      <w:rPr>
        <w:cs/>
      </w:rPr>
      <w:instrText xml:space="preserve"> </w:instrText>
    </w:r>
    <w:r>
      <w:rPr>
        <w:cs/>
      </w:rPr>
      <w:fldChar w:fldCharType="separate"/>
    </w:r>
    <w:r>
      <w:rPr>
        <w:noProof/>
        <w:cs/>
      </w:rPr>
      <w:t>- 23 -</w:t>
    </w:r>
    <w:r>
      <w:rPr>
        <w:cs/>
      </w:rPr>
      <w:fldChar w:fldCharType="end"/>
    </w:r>
  </w:p>
  <w:p w14:paraId="336C92C4" w14:textId="77777777" w:rsidR="00DF00E1" w:rsidRDefault="00DF00E1" w:rsidP="00BA5712">
    <w:pPr>
      <w:pStyle w:val="Footer"/>
      <w:jc w:val="right"/>
    </w:pPr>
    <w:r>
      <w:rPr>
        <w:rFonts w:hint="cs"/>
        <w:cs/>
      </w:rPr>
      <w:t xml:space="preserve">กมว. 2 </w:t>
    </w:r>
    <w:r>
      <w:rPr>
        <w:cs/>
      </w:rPr>
      <w:t>–</w:t>
    </w:r>
    <w:r>
      <w:rPr>
        <w:rFonts w:hint="cs"/>
        <w:cs/>
      </w:rPr>
      <w:t xml:space="preserve"> 2566</w:t>
    </w:r>
  </w:p>
  <w:p w14:paraId="674732B5" w14:textId="77777777" w:rsidR="00DF00E1" w:rsidRPr="00B37C03" w:rsidRDefault="00DF00E1" w:rsidP="00BA5712">
    <w:pPr>
      <w:pStyle w:val="Foot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B77A8" w14:textId="77777777" w:rsidR="00DF00E1" w:rsidRPr="00075ACE" w:rsidRDefault="00DF00E1" w:rsidP="00713D3D">
    <w:pPr>
      <w:pStyle w:val="Footer"/>
      <w:jc w:val="center"/>
      <w:rPr>
        <w:sz w:val="32"/>
        <w:szCs w:val="32"/>
      </w:rPr>
    </w:pPr>
    <w:r w:rsidRPr="00075ACE">
      <w:rPr>
        <w:sz w:val="32"/>
        <w:szCs w:val="32"/>
        <w:cs/>
      </w:rPr>
      <w:fldChar w:fldCharType="begin"/>
    </w:r>
    <w:r w:rsidRPr="00075ACE">
      <w:rPr>
        <w:sz w:val="32"/>
        <w:szCs w:val="32"/>
        <w:cs/>
      </w:rPr>
      <w:instrText xml:space="preserve"> </w:instrText>
    </w:r>
    <w:r w:rsidRPr="00075ACE">
      <w:rPr>
        <w:rFonts w:hint="cs"/>
        <w:sz w:val="32"/>
        <w:szCs w:val="32"/>
      </w:rPr>
      <w:instrText>PAGE  \* ArabicDash  \* MERGEFORMAT</w:instrText>
    </w:r>
    <w:r w:rsidRPr="00075ACE">
      <w:rPr>
        <w:sz w:val="32"/>
        <w:szCs w:val="32"/>
        <w:cs/>
      </w:rPr>
      <w:instrText xml:space="preserve"> </w:instrText>
    </w:r>
    <w:r w:rsidRPr="00075ACE">
      <w:rPr>
        <w:sz w:val="32"/>
        <w:szCs w:val="32"/>
        <w:cs/>
      </w:rPr>
      <w:fldChar w:fldCharType="separate"/>
    </w:r>
    <w:r>
      <w:rPr>
        <w:sz w:val="32"/>
        <w:szCs w:val="32"/>
        <w:cs/>
      </w:rPr>
      <w:t>- 3 -</w:t>
    </w:r>
    <w:r w:rsidRPr="00075ACE">
      <w:rPr>
        <w:sz w:val="32"/>
        <w:szCs w:val="32"/>
        <w:cs/>
      </w:rPr>
      <w:fldChar w:fldCharType="end"/>
    </w:r>
  </w:p>
  <w:p w14:paraId="2D9A51FB" w14:textId="06BAA209" w:rsidR="00DF00E1" w:rsidRPr="00075ACE" w:rsidRDefault="00DF00E1" w:rsidP="00713D3D">
    <w:pPr>
      <w:pStyle w:val="Footer"/>
      <w:jc w:val="right"/>
      <w:rPr>
        <w:sz w:val="32"/>
        <w:szCs w:val="32"/>
      </w:rPr>
    </w:pPr>
    <w:r w:rsidRPr="00075ACE">
      <w:rPr>
        <w:rFonts w:hint="cs"/>
        <w:sz w:val="32"/>
        <w:szCs w:val="32"/>
        <w:cs/>
      </w:rPr>
      <w:t xml:space="preserve">กมว. </w:t>
    </w:r>
    <w:r>
      <w:rPr>
        <w:rFonts w:hint="cs"/>
        <w:sz w:val="32"/>
        <w:szCs w:val="32"/>
        <w:cs/>
      </w:rPr>
      <w:t>5</w:t>
    </w:r>
    <w:r w:rsidRPr="00075ACE">
      <w:rPr>
        <w:rFonts w:hint="cs"/>
        <w:sz w:val="32"/>
        <w:szCs w:val="32"/>
        <w:cs/>
      </w:rPr>
      <w:t xml:space="preserve"> </w:t>
    </w:r>
    <w:r w:rsidRPr="00075ACE">
      <w:rPr>
        <w:sz w:val="32"/>
        <w:szCs w:val="32"/>
        <w:cs/>
      </w:rPr>
      <w:t>–</w:t>
    </w:r>
    <w:r w:rsidRPr="00075ACE">
      <w:rPr>
        <w:rFonts w:hint="cs"/>
        <w:sz w:val="32"/>
        <w:szCs w:val="32"/>
        <w:cs/>
      </w:rPr>
      <w:t xml:space="preserve"> 2566</w:t>
    </w:r>
  </w:p>
  <w:p w14:paraId="161EBD4F" w14:textId="6F4965BE" w:rsidR="00DF00E1" w:rsidRDefault="00DF0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C939E" w14:textId="77777777" w:rsidR="00DF00E1" w:rsidRPr="00075ACE" w:rsidRDefault="00DF00E1" w:rsidP="00713D3D">
    <w:pPr>
      <w:pStyle w:val="Footer"/>
      <w:jc w:val="center"/>
      <w:rPr>
        <w:sz w:val="32"/>
        <w:szCs w:val="32"/>
      </w:rPr>
    </w:pPr>
    <w:r w:rsidRPr="00075ACE">
      <w:rPr>
        <w:sz w:val="32"/>
        <w:szCs w:val="32"/>
        <w:cs/>
      </w:rPr>
      <w:fldChar w:fldCharType="begin"/>
    </w:r>
    <w:r w:rsidRPr="00075ACE">
      <w:rPr>
        <w:sz w:val="32"/>
        <w:szCs w:val="32"/>
        <w:cs/>
      </w:rPr>
      <w:instrText xml:space="preserve"> </w:instrText>
    </w:r>
    <w:r w:rsidRPr="00075ACE">
      <w:rPr>
        <w:rFonts w:hint="cs"/>
        <w:sz w:val="32"/>
        <w:szCs w:val="32"/>
      </w:rPr>
      <w:instrText>PAGE  \* ArabicDash  \* MERGEFORMAT</w:instrText>
    </w:r>
    <w:r w:rsidRPr="00075ACE">
      <w:rPr>
        <w:sz w:val="32"/>
        <w:szCs w:val="32"/>
        <w:cs/>
      </w:rPr>
      <w:instrText xml:space="preserve"> </w:instrText>
    </w:r>
    <w:r w:rsidRPr="00075ACE">
      <w:rPr>
        <w:sz w:val="32"/>
        <w:szCs w:val="32"/>
        <w:cs/>
      </w:rPr>
      <w:fldChar w:fldCharType="separate"/>
    </w:r>
    <w:r>
      <w:rPr>
        <w:sz w:val="32"/>
        <w:szCs w:val="32"/>
        <w:cs/>
      </w:rPr>
      <w:t>- 3 -</w:t>
    </w:r>
    <w:r w:rsidRPr="00075ACE">
      <w:rPr>
        <w:sz w:val="32"/>
        <w:szCs w:val="32"/>
        <w:cs/>
      </w:rPr>
      <w:fldChar w:fldCharType="end"/>
    </w:r>
  </w:p>
  <w:p w14:paraId="36B7CD6B" w14:textId="35F3C6A0" w:rsidR="00DF00E1" w:rsidRPr="00075ACE" w:rsidRDefault="00DF00E1" w:rsidP="00713D3D">
    <w:pPr>
      <w:pStyle w:val="Footer"/>
      <w:jc w:val="right"/>
      <w:rPr>
        <w:sz w:val="32"/>
        <w:szCs w:val="32"/>
      </w:rPr>
    </w:pPr>
    <w:r w:rsidRPr="00075ACE">
      <w:rPr>
        <w:rFonts w:hint="cs"/>
        <w:sz w:val="32"/>
        <w:szCs w:val="32"/>
        <w:cs/>
      </w:rPr>
      <w:t xml:space="preserve">กมว. </w:t>
    </w:r>
    <w:r>
      <w:rPr>
        <w:rFonts w:hint="cs"/>
        <w:sz w:val="32"/>
        <w:szCs w:val="32"/>
        <w:cs/>
      </w:rPr>
      <w:t>5</w:t>
    </w:r>
    <w:r w:rsidRPr="00075ACE">
      <w:rPr>
        <w:rFonts w:hint="cs"/>
        <w:sz w:val="32"/>
        <w:szCs w:val="32"/>
        <w:cs/>
      </w:rPr>
      <w:t xml:space="preserve"> </w:t>
    </w:r>
    <w:r w:rsidRPr="00075ACE">
      <w:rPr>
        <w:sz w:val="32"/>
        <w:szCs w:val="32"/>
        <w:cs/>
      </w:rPr>
      <w:t>–</w:t>
    </w:r>
    <w:r w:rsidRPr="00075ACE">
      <w:rPr>
        <w:rFonts w:hint="cs"/>
        <w:sz w:val="32"/>
        <w:szCs w:val="32"/>
        <w:cs/>
      </w:rPr>
      <w:t xml:space="preserve"> 2566</w:t>
    </w:r>
  </w:p>
  <w:p w14:paraId="150D4CBC" w14:textId="4FCDF353" w:rsidR="00DF00E1" w:rsidRPr="00713D3D" w:rsidRDefault="00DF00E1" w:rsidP="00713D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C61E" w14:textId="00B9B460" w:rsidR="00DF00E1" w:rsidRDefault="00DF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F2FB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C82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800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AAB0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C097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EC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CF93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009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9601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9CAC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B4191"/>
    <w:multiLevelType w:val="hybridMultilevel"/>
    <w:tmpl w:val="34446382"/>
    <w:lvl w:ilvl="0" w:tplc="CACC92F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A77B3"/>
    <w:multiLevelType w:val="hybridMultilevel"/>
    <w:tmpl w:val="C97AECE6"/>
    <w:lvl w:ilvl="0" w:tplc="ECEA75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F1B92"/>
    <w:multiLevelType w:val="hybridMultilevel"/>
    <w:tmpl w:val="67BC0AA0"/>
    <w:lvl w:ilvl="0" w:tplc="20B2940E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6F63835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4" w15:restartNumberingAfterBreak="0">
    <w:nsid w:val="130717AC"/>
    <w:multiLevelType w:val="hybridMultilevel"/>
    <w:tmpl w:val="353C8760"/>
    <w:lvl w:ilvl="0" w:tplc="D654E77C">
      <w:start w:val="1"/>
      <w:numFmt w:val="decim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C308B"/>
    <w:multiLevelType w:val="hybridMultilevel"/>
    <w:tmpl w:val="A7088C00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8D6A6B"/>
    <w:multiLevelType w:val="multilevel"/>
    <w:tmpl w:val="F9944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abstractNum w:abstractNumId="17" w15:restartNumberingAfterBreak="0">
    <w:nsid w:val="24AA38CD"/>
    <w:multiLevelType w:val="hybridMultilevel"/>
    <w:tmpl w:val="B790C318"/>
    <w:lvl w:ilvl="0" w:tplc="598E1AFA">
      <w:start w:val="1"/>
      <w:numFmt w:val="decimal"/>
      <w:lvlText w:val="7.%1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13596"/>
    <w:multiLevelType w:val="multilevel"/>
    <w:tmpl w:val="DC6E0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2C0F8C"/>
    <w:multiLevelType w:val="hybridMultilevel"/>
    <w:tmpl w:val="A2DED054"/>
    <w:lvl w:ilvl="0" w:tplc="3CCA90DA">
      <w:start w:val="1"/>
      <w:numFmt w:val="decimal"/>
      <w:lvlText w:val="%1)"/>
      <w:lvlJc w:val="left"/>
      <w:pPr>
        <w:ind w:left="3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7" w:hanging="360"/>
      </w:pPr>
    </w:lvl>
    <w:lvl w:ilvl="2" w:tplc="0409001B" w:tentative="1">
      <w:start w:val="1"/>
      <w:numFmt w:val="lowerRoman"/>
      <w:lvlText w:val="%3."/>
      <w:lvlJc w:val="right"/>
      <w:pPr>
        <w:ind w:left="4497" w:hanging="180"/>
      </w:pPr>
    </w:lvl>
    <w:lvl w:ilvl="3" w:tplc="0409000F" w:tentative="1">
      <w:start w:val="1"/>
      <w:numFmt w:val="decimal"/>
      <w:lvlText w:val="%4."/>
      <w:lvlJc w:val="left"/>
      <w:pPr>
        <w:ind w:left="5217" w:hanging="360"/>
      </w:pPr>
    </w:lvl>
    <w:lvl w:ilvl="4" w:tplc="04090019" w:tentative="1">
      <w:start w:val="1"/>
      <w:numFmt w:val="lowerLetter"/>
      <w:lvlText w:val="%5."/>
      <w:lvlJc w:val="left"/>
      <w:pPr>
        <w:ind w:left="5937" w:hanging="360"/>
      </w:pPr>
    </w:lvl>
    <w:lvl w:ilvl="5" w:tplc="0409001B" w:tentative="1">
      <w:start w:val="1"/>
      <w:numFmt w:val="lowerRoman"/>
      <w:lvlText w:val="%6."/>
      <w:lvlJc w:val="right"/>
      <w:pPr>
        <w:ind w:left="6657" w:hanging="180"/>
      </w:pPr>
    </w:lvl>
    <w:lvl w:ilvl="6" w:tplc="0409000F" w:tentative="1">
      <w:start w:val="1"/>
      <w:numFmt w:val="decimal"/>
      <w:lvlText w:val="%7."/>
      <w:lvlJc w:val="left"/>
      <w:pPr>
        <w:ind w:left="7377" w:hanging="360"/>
      </w:pPr>
    </w:lvl>
    <w:lvl w:ilvl="7" w:tplc="04090019" w:tentative="1">
      <w:start w:val="1"/>
      <w:numFmt w:val="lowerLetter"/>
      <w:lvlText w:val="%8."/>
      <w:lvlJc w:val="left"/>
      <w:pPr>
        <w:ind w:left="8097" w:hanging="360"/>
      </w:pPr>
    </w:lvl>
    <w:lvl w:ilvl="8" w:tplc="0409001B" w:tentative="1">
      <w:start w:val="1"/>
      <w:numFmt w:val="lowerRoman"/>
      <w:lvlText w:val="%9."/>
      <w:lvlJc w:val="right"/>
      <w:pPr>
        <w:ind w:left="8817" w:hanging="180"/>
      </w:pPr>
    </w:lvl>
  </w:abstractNum>
  <w:abstractNum w:abstractNumId="20" w15:restartNumberingAfterBreak="0">
    <w:nsid w:val="2B4C47AD"/>
    <w:multiLevelType w:val="hybridMultilevel"/>
    <w:tmpl w:val="09042FD4"/>
    <w:lvl w:ilvl="0" w:tplc="4D58B4AC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FA7406"/>
    <w:multiLevelType w:val="hybridMultilevel"/>
    <w:tmpl w:val="48C87524"/>
    <w:lvl w:ilvl="0" w:tplc="824E66F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  <w:b w:val="0"/>
        <w:i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229F5"/>
    <w:multiLevelType w:val="hybridMultilevel"/>
    <w:tmpl w:val="16F63246"/>
    <w:lvl w:ilvl="0" w:tplc="A73C466C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 w15:restartNumberingAfterBreak="0">
    <w:nsid w:val="435F4CDA"/>
    <w:multiLevelType w:val="hybridMultilevel"/>
    <w:tmpl w:val="40625432"/>
    <w:lvl w:ilvl="0" w:tplc="6074DCC8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C577E"/>
    <w:multiLevelType w:val="hybridMultilevel"/>
    <w:tmpl w:val="FFFC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F1C7B"/>
    <w:multiLevelType w:val="hybridMultilevel"/>
    <w:tmpl w:val="BB3EDE98"/>
    <w:lvl w:ilvl="0" w:tplc="19EE334E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6" w15:restartNumberingAfterBreak="0">
    <w:nsid w:val="56815E05"/>
    <w:multiLevelType w:val="hybridMultilevel"/>
    <w:tmpl w:val="E340D4E4"/>
    <w:lvl w:ilvl="0" w:tplc="BB1E23C2">
      <w:start w:val="1"/>
      <w:numFmt w:val="decimal"/>
      <w:lvlText w:val="6.%1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55FC4"/>
    <w:multiLevelType w:val="multilevel"/>
    <w:tmpl w:val="521C8F8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4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8" w15:restartNumberingAfterBreak="0">
    <w:nsid w:val="5A7210B9"/>
    <w:multiLevelType w:val="hybridMultilevel"/>
    <w:tmpl w:val="BE3C7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65207"/>
    <w:multiLevelType w:val="multilevel"/>
    <w:tmpl w:val="28464DA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66395C22"/>
    <w:multiLevelType w:val="hybridMultilevel"/>
    <w:tmpl w:val="7FE29F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760C1"/>
    <w:multiLevelType w:val="hybridMultilevel"/>
    <w:tmpl w:val="E1C27BEC"/>
    <w:lvl w:ilvl="0" w:tplc="0BBA293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42CDA"/>
    <w:multiLevelType w:val="hybridMultilevel"/>
    <w:tmpl w:val="67ACD1D2"/>
    <w:lvl w:ilvl="0" w:tplc="3B302D92">
      <w:start w:val="1"/>
      <w:numFmt w:val="decimal"/>
      <w:pStyle w:val="References"/>
      <w:lvlText w:val="%1"/>
      <w:lvlJc w:val="left"/>
      <w:pPr>
        <w:tabs>
          <w:tab w:val="num" w:pos="1004"/>
        </w:tabs>
        <w:ind w:left="1004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A5260CD2">
      <w:start w:val="1"/>
      <w:numFmt w:val="thaiLetters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43C00">
      <w:start w:val="1"/>
      <w:numFmt w:val="decimal"/>
      <w:lvlText w:val="%4)"/>
      <w:lvlJc w:val="left"/>
      <w:pPr>
        <w:ind w:left="2880" w:hanging="360"/>
      </w:pPr>
      <w:rPr>
        <w:rFonts w:ascii="TH SarabunPSK" w:hAnsi="TH SarabunPSK" w:cs="TH SarabunPSK" w:hint="default"/>
        <w:color w:val="auto"/>
        <w:lang w:bidi="th-TH"/>
      </w:rPr>
    </w:lvl>
    <w:lvl w:ilvl="4" w:tplc="3BF6A612">
      <w:start w:val="1"/>
      <w:numFmt w:val="decimal"/>
      <w:lvlText w:val="%5)"/>
      <w:lvlJc w:val="left"/>
      <w:pPr>
        <w:ind w:left="3600" w:hanging="360"/>
      </w:pPr>
      <w:rPr>
        <w:rFonts w:hint="default"/>
        <w:lang w:bidi="th-TH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260CD2">
      <w:start w:val="1"/>
      <w:numFmt w:val="thaiLetters"/>
      <w:lvlText w:val="%9)"/>
      <w:lvlJc w:val="left"/>
      <w:pPr>
        <w:ind w:left="6660" w:hanging="360"/>
      </w:pPr>
      <w:rPr>
        <w:rFonts w:hint="default"/>
      </w:rPr>
    </w:lvl>
  </w:abstractNum>
  <w:abstractNum w:abstractNumId="33" w15:restartNumberingAfterBreak="0">
    <w:nsid w:val="67EF11AF"/>
    <w:multiLevelType w:val="hybridMultilevel"/>
    <w:tmpl w:val="F0DE003E"/>
    <w:lvl w:ilvl="0" w:tplc="5972FCDA">
      <w:start w:val="1"/>
      <w:numFmt w:val="decimal"/>
      <w:lvlText w:val="%1)"/>
      <w:lvlJc w:val="left"/>
      <w:pPr>
        <w:ind w:left="3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7" w:hanging="360"/>
      </w:pPr>
    </w:lvl>
    <w:lvl w:ilvl="2" w:tplc="0409001B" w:tentative="1">
      <w:start w:val="1"/>
      <w:numFmt w:val="lowerRoman"/>
      <w:lvlText w:val="%3."/>
      <w:lvlJc w:val="right"/>
      <w:pPr>
        <w:ind w:left="4497" w:hanging="180"/>
      </w:pPr>
    </w:lvl>
    <w:lvl w:ilvl="3" w:tplc="0409000F" w:tentative="1">
      <w:start w:val="1"/>
      <w:numFmt w:val="decimal"/>
      <w:lvlText w:val="%4."/>
      <w:lvlJc w:val="left"/>
      <w:pPr>
        <w:ind w:left="5217" w:hanging="360"/>
      </w:pPr>
    </w:lvl>
    <w:lvl w:ilvl="4" w:tplc="04090019" w:tentative="1">
      <w:start w:val="1"/>
      <w:numFmt w:val="lowerLetter"/>
      <w:lvlText w:val="%5."/>
      <w:lvlJc w:val="left"/>
      <w:pPr>
        <w:ind w:left="5937" w:hanging="360"/>
      </w:pPr>
    </w:lvl>
    <w:lvl w:ilvl="5" w:tplc="0409001B" w:tentative="1">
      <w:start w:val="1"/>
      <w:numFmt w:val="lowerRoman"/>
      <w:lvlText w:val="%6."/>
      <w:lvlJc w:val="right"/>
      <w:pPr>
        <w:ind w:left="6657" w:hanging="180"/>
      </w:pPr>
    </w:lvl>
    <w:lvl w:ilvl="6" w:tplc="0409000F" w:tentative="1">
      <w:start w:val="1"/>
      <w:numFmt w:val="decimal"/>
      <w:lvlText w:val="%7."/>
      <w:lvlJc w:val="left"/>
      <w:pPr>
        <w:ind w:left="7377" w:hanging="360"/>
      </w:pPr>
    </w:lvl>
    <w:lvl w:ilvl="7" w:tplc="04090019" w:tentative="1">
      <w:start w:val="1"/>
      <w:numFmt w:val="lowerLetter"/>
      <w:lvlText w:val="%8."/>
      <w:lvlJc w:val="left"/>
      <w:pPr>
        <w:ind w:left="8097" w:hanging="360"/>
      </w:pPr>
    </w:lvl>
    <w:lvl w:ilvl="8" w:tplc="0409001B" w:tentative="1">
      <w:start w:val="1"/>
      <w:numFmt w:val="lowerRoman"/>
      <w:lvlText w:val="%9."/>
      <w:lvlJc w:val="right"/>
      <w:pPr>
        <w:ind w:left="8817" w:hanging="180"/>
      </w:pPr>
    </w:lvl>
  </w:abstractNum>
  <w:abstractNum w:abstractNumId="34" w15:restartNumberingAfterBreak="0">
    <w:nsid w:val="6BA27B9A"/>
    <w:multiLevelType w:val="hybridMultilevel"/>
    <w:tmpl w:val="0CFEEFCE"/>
    <w:lvl w:ilvl="0" w:tplc="0B7CE7AE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14F4C"/>
    <w:multiLevelType w:val="hybridMultilevel"/>
    <w:tmpl w:val="1B1A27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81E08"/>
    <w:multiLevelType w:val="multilevel"/>
    <w:tmpl w:val="8D4AD9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7.5.%3"/>
      <w:lvlJc w:val="left"/>
      <w:pPr>
        <w:ind w:left="720" w:hanging="720"/>
      </w:pPr>
      <w:rPr>
        <w:rFonts w:ascii="TH SarabunPSK" w:hAnsi="TH SarabunPSK" w:cs="TH SarabunPSK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CBA4C24"/>
    <w:multiLevelType w:val="multilevel"/>
    <w:tmpl w:val="A3266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abstractNum w:abstractNumId="38" w15:restartNumberingAfterBreak="0">
    <w:nsid w:val="7EF96F87"/>
    <w:multiLevelType w:val="hybridMultilevel"/>
    <w:tmpl w:val="D63A1F40"/>
    <w:lvl w:ilvl="0" w:tplc="2988D4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32"/>
  </w:num>
  <w:num w:numId="4">
    <w:abstractNumId w:val="20"/>
  </w:num>
  <w:num w:numId="5">
    <w:abstractNumId w:val="15"/>
  </w:num>
  <w:num w:numId="6">
    <w:abstractNumId w:val="17"/>
  </w:num>
  <w:num w:numId="7">
    <w:abstractNumId w:val="3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4"/>
  </w:num>
  <w:num w:numId="20">
    <w:abstractNumId w:val="26"/>
  </w:num>
  <w:num w:numId="21">
    <w:abstractNumId w:val="34"/>
  </w:num>
  <w:num w:numId="22">
    <w:abstractNumId w:val="30"/>
  </w:num>
  <w:num w:numId="23">
    <w:abstractNumId w:val="12"/>
  </w:num>
  <w:num w:numId="24">
    <w:abstractNumId w:val="10"/>
  </w:num>
  <w:num w:numId="25">
    <w:abstractNumId w:val="23"/>
  </w:num>
  <w:num w:numId="26">
    <w:abstractNumId w:val="35"/>
  </w:num>
  <w:num w:numId="27">
    <w:abstractNumId w:val="11"/>
  </w:num>
  <w:num w:numId="28">
    <w:abstractNumId w:val="21"/>
  </w:num>
  <w:num w:numId="29">
    <w:abstractNumId w:val="24"/>
  </w:num>
  <w:num w:numId="30">
    <w:abstractNumId w:val="28"/>
  </w:num>
  <w:num w:numId="31">
    <w:abstractNumId w:val="37"/>
  </w:num>
  <w:num w:numId="32">
    <w:abstractNumId w:val="16"/>
  </w:num>
  <w:num w:numId="33">
    <w:abstractNumId w:val="18"/>
  </w:num>
  <w:num w:numId="34">
    <w:abstractNumId w:val="25"/>
  </w:num>
  <w:num w:numId="35">
    <w:abstractNumId w:val="22"/>
  </w:num>
  <w:num w:numId="36">
    <w:abstractNumId w:val="19"/>
  </w:num>
  <w:num w:numId="37">
    <w:abstractNumId w:val="33"/>
  </w:num>
  <w:num w:numId="38">
    <w:abstractNumId w:val="29"/>
  </w:num>
  <w:num w:numId="39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B0"/>
    <w:rsid w:val="00000C98"/>
    <w:rsid w:val="00001220"/>
    <w:rsid w:val="000013CA"/>
    <w:rsid w:val="00001E98"/>
    <w:rsid w:val="00001EA3"/>
    <w:rsid w:val="0000262E"/>
    <w:rsid w:val="00002D6D"/>
    <w:rsid w:val="00003055"/>
    <w:rsid w:val="00003325"/>
    <w:rsid w:val="00003AAC"/>
    <w:rsid w:val="00003F48"/>
    <w:rsid w:val="000045CC"/>
    <w:rsid w:val="00005255"/>
    <w:rsid w:val="0000529A"/>
    <w:rsid w:val="0000531D"/>
    <w:rsid w:val="000053E3"/>
    <w:rsid w:val="00005AC7"/>
    <w:rsid w:val="00005AE3"/>
    <w:rsid w:val="00005EF2"/>
    <w:rsid w:val="0000698B"/>
    <w:rsid w:val="00006AEA"/>
    <w:rsid w:val="00006B92"/>
    <w:rsid w:val="00007C58"/>
    <w:rsid w:val="00007C71"/>
    <w:rsid w:val="00010C9A"/>
    <w:rsid w:val="0001139E"/>
    <w:rsid w:val="00011753"/>
    <w:rsid w:val="0001225C"/>
    <w:rsid w:val="0001231F"/>
    <w:rsid w:val="00012421"/>
    <w:rsid w:val="00012938"/>
    <w:rsid w:val="00012C97"/>
    <w:rsid w:val="000130F8"/>
    <w:rsid w:val="000136CD"/>
    <w:rsid w:val="000137C0"/>
    <w:rsid w:val="00013FE2"/>
    <w:rsid w:val="00014B3C"/>
    <w:rsid w:val="00014E57"/>
    <w:rsid w:val="00015A01"/>
    <w:rsid w:val="00016844"/>
    <w:rsid w:val="0001698B"/>
    <w:rsid w:val="000173B4"/>
    <w:rsid w:val="000173F4"/>
    <w:rsid w:val="0001794F"/>
    <w:rsid w:val="00017DB6"/>
    <w:rsid w:val="00020147"/>
    <w:rsid w:val="00020C3A"/>
    <w:rsid w:val="00020D17"/>
    <w:rsid w:val="000210E8"/>
    <w:rsid w:val="00021100"/>
    <w:rsid w:val="00021200"/>
    <w:rsid w:val="00022378"/>
    <w:rsid w:val="00022547"/>
    <w:rsid w:val="00022633"/>
    <w:rsid w:val="00022737"/>
    <w:rsid w:val="000229A3"/>
    <w:rsid w:val="0002318E"/>
    <w:rsid w:val="000231A4"/>
    <w:rsid w:val="0002327D"/>
    <w:rsid w:val="000233BA"/>
    <w:rsid w:val="00023595"/>
    <w:rsid w:val="000236F2"/>
    <w:rsid w:val="0002406B"/>
    <w:rsid w:val="00024449"/>
    <w:rsid w:val="000245AF"/>
    <w:rsid w:val="00024995"/>
    <w:rsid w:val="00024A2F"/>
    <w:rsid w:val="000253A1"/>
    <w:rsid w:val="0002543E"/>
    <w:rsid w:val="0002638F"/>
    <w:rsid w:val="0002779B"/>
    <w:rsid w:val="00027817"/>
    <w:rsid w:val="000279BF"/>
    <w:rsid w:val="00027E7B"/>
    <w:rsid w:val="00030442"/>
    <w:rsid w:val="0003091B"/>
    <w:rsid w:val="000309AE"/>
    <w:rsid w:val="00031204"/>
    <w:rsid w:val="000319BD"/>
    <w:rsid w:val="00031A5C"/>
    <w:rsid w:val="00031CEF"/>
    <w:rsid w:val="0003294F"/>
    <w:rsid w:val="00032EA2"/>
    <w:rsid w:val="000339C0"/>
    <w:rsid w:val="00034719"/>
    <w:rsid w:val="00034949"/>
    <w:rsid w:val="00034ED0"/>
    <w:rsid w:val="0003543A"/>
    <w:rsid w:val="00035757"/>
    <w:rsid w:val="000366FD"/>
    <w:rsid w:val="00036D29"/>
    <w:rsid w:val="00036F1A"/>
    <w:rsid w:val="00036FBA"/>
    <w:rsid w:val="00037A8A"/>
    <w:rsid w:val="00037B50"/>
    <w:rsid w:val="00037B90"/>
    <w:rsid w:val="00037BB3"/>
    <w:rsid w:val="00037CD1"/>
    <w:rsid w:val="00037FF3"/>
    <w:rsid w:val="000400FB"/>
    <w:rsid w:val="00040272"/>
    <w:rsid w:val="000406A7"/>
    <w:rsid w:val="000417D9"/>
    <w:rsid w:val="000418AB"/>
    <w:rsid w:val="0004216B"/>
    <w:rsid w:val="00042C47"/>
    <w:rsid w:val="00042CDA"/>
    <w:rsid w:val="00042D6A"/>
    <w:rsid w:val="000430E6"/>
    <w:rsid w:val="0004339D"/>
    <w:rsid w:val="0004380E"/>
    <w:rsid w:val="00043DF7"/>
    <w:rsid w:val="00044118"/>
    <w:rsid w:val="000443B6"/>
    <w:rsid w:val="00044922"/>
    <w:rsid w:val="00044EFE"/>
    <w:rsid w:val="00045088"/>
    <w:rsid w:val="000451DB"/>
    <w:rsid w:val="0004545C"/>
    <w:rsid w:val="000455A1"/>
    <w:rsid w:val="000459AD"/>
    <w:rsid w:val="000478D0"/>
    <w:rsid w:val="00047A7A"/>
    <w:rsid w:val="00050623"/>
    <w:rsid w:val="00050629"/>
    <w:rsid w:val="00050CCF"/>
    <w:rsid w:val="0005115E"/>
    <w:rsid w:val="00051A3A"/>
    <w:rsid w:val="0005229B"/>
    <w:rsid w:val="00052B91"/>
    <w:rsid w:val="00052DC6"/>
    <w:rsid w:val="00053498"/>
    <w:rsid w:val="000538A0"/>
    <w:rsid w:val="00053DA1"/>
    <w:rsid w:val="00053E41"/>
    <w:rsid w:val="00054799"/>
    <w:rsid w:val="00054B36"/>
    <w:rsid w:val="00054C3B"/>
    <w:rsid w:val="00054DF4"/>
    <w:rsid w:val="00054E4E"/>
    <w:rsid w:val="00055347"/>
    <w:rsid w:val="0005560E"/>
    <w:rsid w:val="000557FD"/>
    <w:rsid w:val="00055E7B"/>
    <w:rsid w:val="00055F9B"/>
    <w:rsid w:val="00056A04"/>
    <w:rsid w:val="00056A9E"/>
    <w:rsid w:val="00056B61"/>
    <w:rsid w:val="00056F93"/>
    <w:rsid w:val="0005709E"/>
    <w:rsid w:val="000573CC"/>
    <w:rsid w:val="00057636"/>
    <w:rsid w:val="00057FDE"/>
    <w:rsid w:val="0006003F"/>
    <w:rsid w:val="000603BB"/>
    <w:rsid w:val="000604AC"/>
    <w:rsid w:val="00060829"/>
    <w:rsid w:val="00060C80"/>
    <w:rsid w:val="00061256"/>
    <w:rsid w:val="0006141E"/>
    <w:rsid w:val="000615CF"/>
    <w:rsid w:val="00061758"/>
    <w:rsid w:val="000623DD"/>
    <w:rsid w:val="00062C77"/>
    <w:rsid w:val="00063155"/>
    <w:rsid w:val="000631E8"/>
    <w:rsid w:val="0006345D"/>
    <w:rsid w:val="00063881"/>
    <w:rsid w:val="000641CE"/>
    <w:rsid w:val="00064414"/>
    <w:rsid w:val="000648B8"/>
    <w:rsid w:val="000649F8"/>
    <w:rsid w:val="00064B0C"/>
    <w:rsid w:val="00064CAA"/>
    <w:rsid w:val="0006527A"/>
    <w:rsid w:val="000659A7"/>
    <w:rsid w:val="000659EB"/>
    <w:rsid w:val="00065D2B"/>
    <w:rsid w:val="00065EBF"/>
    <w:rsid w:val="00066723"/>
    <w:rsid w:val="00066778"/>
    <w:rsid w:val="00066943"/>
    <w:rsid w:val="00067958"/>
    <w:rsid w:val="00070258"/>
    <w:rsid w:val="0007081A"/>
    <w:rsid w:val="0007084D"/>
    <w:rsid w:val="000709A9"/>
    <w:rsid w:val="000710AA"/>
    <w:rsid w:val="0007156E"/>
    <w:rsid w:val="00071955"/>
    <w:rsid w:val="0007206B"/>
    <w:rsid w:val="0007230F"/>
    <w:rsid w:val="00072388"/>
    <w:rsid w:val="00072A92"/>
    <w:rsid w:val="00072D62"/>
    <w:rsid w:val="00072D9B"/>
    <w:rsid w:val="000732F9"/>
    <w:rsid w:val="00073624"/>
    <w:rsid w:val="000737AC"/>
    <w:rsid w:val="00073B2D"/>
    <w:rsid w:val="00074258"/>
    <w:rsid w:val="0007445B"/>
    <w:rsid w:val="00074525"/>
    <w:rsid w:val="0007495E"/>
    <w:rsid w:val="00074B43"/>
    <w:rsid w:val="00074F7E"/>
    <w:rsid w:val="000756A9"/>
    <w:rsid w:val="00075903"/>
    <w:rsid w:val="00075CA7"/>
    <w:rsid w:val="00075E2D"/>
    <w:rsid w:val="00076A82"/>
    <w:rsid w:val="00076B81"/>
    <w:rsid w:val="00077844"/>
    <w:rsid w:val="000779D5"/>
    <w:rsid w:val="00080CC9"/>
    <w:rsid w:val="00081835"/>
    <w:rsid w:val="00081CE7"/>
    <w:rsid w:val="00081F07"/>
    <w:rsid w:val="000824CF"/>
    <w:rsid w:val="000828F6"/>
    <w:rsid w:val="0008298E"/>
    <w:rsid w:val="00082C43"/>
    <w:rsid w:val="0008325D"/>
    <w:rsid w:val="000835BE"/>
    <w:rsid w:val="00083EAB"/>
    <w:rsid w:val="00083FDF"/>
    <w:rsid w:val="00084209"/>
    <w:rsid w:val="00084376"/>
    <w:rsid w:val="000858D9"/>
    <w:rsid w:val="00085E64"/>
    <w:rsid w:val="00085F53"/>
    <w:rsid w:val="00085FD1"/>
    <w:rsid w:val="000862D9"/>
    <w:rsid w:val="000864C0"/>
    <w:rsid w:val="000864D6"/>
    <w:rsid w:val="00086A38"/>
    <w:rsid w:val="00086C21"/>
    <w:rsid w:val="00087304"/>
    <w:rsid w:val="00087DAB"/>
    <w:rsid w:val="00087E76"/>
    <w:rsid w:val="0009043C"/>
    <w:rsid w:val="000907EF"/>
    <w:rsid w:val="00090B66"/>
    <w:rsid w:val="00091073"/>
    <w:rsid w:val="00091630"/>
    <w:rsid w:val="00091901"/>
    <w:rsid w:val="00091B3E"/>
    <w:rsid w:val="00091D6D"/>
    <w:rsid w:val="00092134"/>
    <w:rsid w:val="000929BC"/>
    <w:rsid w:val="00092C2A"/>
    <w:rsid w:val="0009322C"/>
    <w:rsid w:val="0009328E"/>
    <w:rsid w:val="000936A4"/>
    <w:rsid w:val="0009375D"/>
    <w:rsid w:val="00093E9E"/>
    <w:rsid w:val="00093F51"/>
    <w:rsid w:val="00094694"/>
    <w:rsid w:val="00094D3B"/>
    <w:rsid w:val="000950FC"/>
    <w:rsid w:val="000951F9"/>
    <w:rsid w:val="00095688"/>
    <w:rsid w:val="00095E3C"/>
    <w:rsid w:val="00096382"/>
    <w:rsid w:val="000966DC"/>
    <w:rsid w:val="000968B7"/>
    <w:rsid w:val="0009739F"/>
    <w:rsid w:val="00097764"/>
    <w:rsid w:val="00097C78"/>
    <w:rsid w:val="000A0093"/>
    <w:rsid w:val="000A0542"/>
    <w:rsid w:val="000A0E64"/>
    <w:rsid w:val="000A14B2"/>
    <w:rsid w:val="000A1628"/>
    <w:rsid w:val="000A1AAD"/>
    <w:rsid w:val="000A1B58"/>
    <w:rsid w:val="000A1D93"/>
    <w:rsid w:val="000A1F19"/>
    <w:rsid w:val="000A24E3"/>
    <w:rsid w:val="000A25BD"/>
    <w:rsid w:val="000A27FA"/>
    <w:rsid w:val="000A2941"/>
    <w:rsid w:val="000A313D"/>
    <w:rsid w:val="000A316F"/>
    <w:rsid w:val="000A3323"/>
    <w:rsid w:val="000A37F6"/>
    <w:rsid w:val="000A42F4"/>
    <w:rsid w:val="000A44AF"/>
    <w:rsid w:val="000A44F9"/>
    <w:rsid w:val="000A4D04"/>
    <w:rsid w:val="000A4DA3"/>
    <w:rsid w:val="000A55F6"/>
    <w:rsid w:val="000A595E"/>
    <w:rsid w:val="000A59EE"/>
    <w:rsid w:val="000A6C4A"/>
    <w:rsid w:val="000A76F4"/>
    <w:rsid w:val="000A7815"/>
    <w:rsid w:val="000B0138"/>
    <w:rsid w:val="000B05A1"/>
    <w:rsid w:val="000B1142"/>
    <w:rsid w:val="000B15DE"/>
    <w:rsid w:val="000B1D3C"/>
    <w:rsid w:val="000B1F88"/>
    <w:rsid w:val="000B22F5"/>
    <w:rsid w:val="000B2A3B"/>
    <w:rsid w:val="000B30A9"/>
    <w:rsid w:val="000B30DB"/>
    <w:rsid w:val="000B342A"/>
    <w:rsid w:val="000B3E56"/>
    <w:rsid w:val="000B4045"/>
    <w:rsid w:val="000B4A29"/>
    <w:rsid w:val="000B4C43"/>
    <w:rsid w:val="000B500E"/>
    <w:rsid w:val="000B52B1"/>
    <w:rsid w:val="000B53C4"/>
    <w:rsid w:val="000B5C7F"/>
    <w:rsid w:val="000B5CF0"/>
    <w:rsid w:val="000B6267"/>
    <w:rsid w:val="000B639B"/>
    <w:rsid w:val="000B74F6"/>
    <w:rsid w:val="000B768C"/>
    <w:rsid w:val="000C066C"/>
    <w:rsid w:val="000C0890"/>
    <w:rsid w:val="000C0E8E"/>
    <w:rsid w:val="000C10B8"/>
    <w:rsid w:val="000C1168"/>
    <w:rsid w:val="000C1A8A"/>
    <w:rsid w:val="000C1D09"/>
    <w:rsid w:val="000C3477"/>
    <w:rsid w:val="000C366A"/>
    <w:rsid w:val="000C37F4"/>
    <w:rsid w:val="000C3ECE"/>
    <w:rsid w:val="000C43F1"/>
    <w:rsid w:val="000C53E0"/>
    <w:rsid w:val="000C53F6"/>
    <w:rsid w:val="000C5644"/>
    <w:rsid w:val="000C58AD"/>
    <w:rsid w:val="000C59C3"/>
    <w:rsid w:val="000C5B50"/>
    <w:rsid w:val="000C5DA7"/>
    <w:rsid w:val="000C66C2"/>
    <w:rsid w:val="000C7452"/>
    <w:rsid w:val="000C75C7"/>
    <w:rsid w:val="000C79D0"/>
    <w:rsid w:val="000C7A16"/>
    <w:rsid w:val="000C7E27"/>
    <w:rsid w:val="000D0319"/>
    <w:rsid w:val="000D06FC"/>
    <w:rsid w:val="000D0740"/>
    <w:rsid w:val="000D0AD7"/>
    <w:rsid w:val="000D0F14"/>
    <w:rsid w:val="000D1743"/>
    <w:rsid w:val="000D2360"/>
    <w:rsid w:val="000D2890"/>
    <w:rsid w:val="000D2C03"/>
    <w:rsid w:val="000D2D8C"/>
    <w:rsid w:val="000D2E59"/>
    <w:rsid w:val="000D3124"/>
    <w:rsid w:val="000D350B"/>
    <w:rsid w:val="000D374A"/>
    <w:rsid w:val="000D3C71"/>
    <w:rsid w:val="000D4564"/>
    <w:rsid w:val="000D471F"/>
    <w:rsid w:val="000D476E"/>
    <w:rsid w:val="000D4BB8"/>
    <w:rsid w:val="000D4E64"/>
    <w:rsid w:val="000D4EA2"/>
    <w:rsid w:val="000D50F6"/>
    <w:rsid w:val="000D5926"/>
    <w:rsid w:val="000D5E62"/>
    <w:rsid w:val="000D6607"/>
    <w:rsid w:val="000D6FC9"/>
    <w:rsid w:val="000D7012"/>
    <w:rsid w:val="000D71B4"/>
    <w:rsid w:val="000D7A2D"/>
    <w:rsid w:val="000E0131"/>
    <w:rsid w:val="000E05E4"/>
    <w:rsid w:val="000E0AE7"/>
    <w:rsid w:val="000E1105"/>
    <w:rsid w:val="000E1847"/>
    <w:rsid w:val="000E1C7A"/>
    <w:rsid w:val="000E2877"/>
    <w:rsid w:val="000E37E0"/>
    <w:rsid w:val="000E4429"/>
    <w:rsid w:val="000E4600"/>
    <w:rsid w:val="000E4BC5"/>
    <w:rsid w:val="000E4C3D"/>
    <w:rsid w:val="000E5442"/>
    <w:rsid w:val="000E5675"/>
    <w:rsid w:val="000E5AD4"/>
    <w:rsid w:val="000E63A5"/>
    <w:rsid w:val="000E63D8"/>
    <w:rsid w:val="000E6854"/>
    <w:rsid w:val="000E6C6D"/>
    <w:rsid w:val="000E700D"/>
    <w:rsid w:val="000E7C33"/>
    <w:rsid w:val="000E7E24"/>
    <w:rsid w:val="000F0216"/>
    <w:rsid w:val="000F0729"/>
    <w:rsid w:val="000F0916"/>
    <w:rsid w:val="000F0CA4"/>
    <w:rsid w:val="000F1956"/>
    <w:rsid w:val="000F25FF"/>
    <w:rsid w:val="000F263A"/>
    <w:rsid w:val="000F3343"/>
    <w:rsid w:val="000F3504"/>
    <w:rsid w:val="000F3718"/>
    <w:rsid w:val="000F3A37"/>
    <w:rsid w:val="000F3AD3"/>
    <w:rsid w:val="000F4020"/>
    <w:rsid w:val="000F56CA"/>
    <w:rsid w:val="000F57F5"/>
    <w:rsid w:val="000F6690"/>
    <w:rsid w:val="000F71CF"/>
    <w:rsid w:val="000F7CBA"/>
    <w:rsid w:val="001001B0"/>
    <w:rsid w:val="00100E74"/>
    <w:rsid w:val="001011D9"/>
    <w:rsid w:val="001011EC"/>
    <w:rsid w:val="001013CF"/>
    <w:rsid w:val="00101DE2"/>
    <w:rsid w:val="00102678"/>
    <w:rsid w:val="0010276D"/>
    <w:rsid w:val="00102AEB"/>
    <w:rsid w:val="00103072"/>
    <w:rsid w:val="00103878"/>
    <w:rsid w:val="00103F26"/>
    <w:rsid w:val="00103FD6"/>
    <w:rsid w:val="001045EF"/>
    <w:rsid w:val="00104967"/>
    <w:rsid w:val="00104991"/>
    <w:rsid w:val="00104F07"/>
    <w:rsid w:val="001051FF"/>
    <w:rsid w:val="001052E4"/>
    <w:rsid w:val="00105387"/>
    <w:rsid w:val="00105626"/>
    <w:rsid w:val="00105931"/>
    <w:rsid w:val="00105BD3"/>
    <w:rsid w:val="00105D7B"/>
    <w:rsid w:val="00105E9F"/>
    <w:rsid w:val="00106189"/>
    <w:rsid w:val="00106289"/>
    <w:rsid w:val="001068E3"/>
    <w:rsid w:val="00107083"/>
    <w:rsid w:val="00107101"/>
    <w:rsid w:val="00107762"/>
    <w:rsid w:val="00107AE4"/>
    <w:rsid w:val="00107D0F"/>
    <w:rsid w:val="001103E4"/>
    <w:rsid w:val="001104CA"/>
    <w:rsid w:val="0011065D"/>
    <w:rsid w:val="001111C2"/>
    <w:rsid w:val="00111E2C"/>
    <w:rsid w:val="00112054"/>
    <w:rsid w:val="00112524"/>
    <w:rsid w:val="001132F2"/>
    <w:rsid w:val="001133BA"/>
    <w:rsid w:val="001134D6"/>
    <w:rsid w:val="001138DE"/>
    <w:rsid w:val="00113988"/>
    <w:rsid w:val="00113A88"/>
    <w:rsid w:val="00113B6A"/>
    <w:rsid w:val="00113DA7"/>
    <w:rsid w:val="00113EF7"/>
    <w:rsid w:val="0011406F"/>
    <w:rsid w:val="00114629"/>
    <w:rsid w:val="00114B5B"/>
    <w:rsid w:val="00114DCB"/>
    <w:rsid w:val="00114E85"/>
    <w:rsid w:val="001157B9"/>
    <w:rsid w:val="001158FE"/>
    <w:rsid w:val="0011645F"/>
    <w:rsid w:val="00116FDB"/>
    <w:rsid w:val="001172B3"/>
    <w:rsid w:val="0011758F"/>
    <w:rsid w:val="00117803"/>
    <w:rsid w:val="00117BDD"/>
    <w:rsid w:val="0012037E"/>
    <w:rsid w:val="001207BF"/>
    <w:rsid w:val="001208CF"/>
    <w:rsid w:val="00120981"/>
    <w:rsid w:val="00120A5F"/>
    <w:rsid w:val="0012112B"/>
    <w:rsid w:val="001216FC"/>
    <w:rsid w:val="00121A18"/>
    <w:rsid w:val="0012223B"/>
    <w:rsid w:val="001227F5"/>
    <w:rsid w:val="0012355B"/>
    <w:rsid w:val="00123B72"/>
    <w:rsid w:val="00123CF1"/>
    <w:rsid w:val="00124688"/>
    <w:rsid w:val="00125CD8"/>
    <w:rsid w:val="00125D77"/>
    <w:rsid w:val="0012632A"/>
    <w:rsid w:val="001267B0"/>
    <w:rsid w:val="00126C24"/>
    <w:rsid w:val="00126D42"/>
    <w:rsid w:val="00127255"/>
    <w:rsid w:val="001272FF"/>
    <w:rsid w:val="00127801"/>
    <w:rsid w:val="00127B26"/>
    <w:rsid w:val="00127B62"/>
    <w:rsid w:val="00130219"/>
    <w:rsid w:val="0013022A"/>
    <w:rsid w:val="001304A8"/>
    <w:rsid w:val="00130732"/>
    <w:rsid w:val="00130B56"/>
    <w:rsid w:val="00131150"/>
    <w:rsid w:val="001311CC"/>
    <w:rsid w:val="0013137F"/>
    <w:rsid w:val="001313AB"/>
    <w:rsid w:val="00131885"/>
    <w:rsid w:val="00131D8F"/>
    <w:rsid w:val="001322E3"/>
    <w:rsid w:val="001328BC"/>
    <w:rsid w:val="001342C8"/>
    <w:rsid w:val="00134D10"/>
    <w:rsid w:val="00134DE9"/>
    <w:rsid w:val="00134FF3"/>
    <w:rsid w:val="00135305"/>
    <w:rsid w:val="00135629"/>
    <w:rsid w:val="00135A27"/>
    <w:rsid w:val="00135C5E"/>
    <w:rsid w:val="00135F6D"/>
    <w:rsid w:val="00135FB5"/>
    <w:rsid w:val="00135FFA"/>
    <w:rsid w:val="00136237"/>
    <w:rsid w:val="00136534"/>
    <w:rsid w:val="001370E3"/>
    <w:rsid w:val="0013799D"/>
    <w:rsid w:val="00137DAC"/>
    <w:rsid w:val="00140DA0"/>
    <w:rsid w:val="001414EF"/>
    <w:rsid w:val="00141BC5"/>
    <w:rsid w:val="00141D9A"/>
    <w:rsid w:val="00141DB6"/>
    <w:rsid w:val="00142542"/>
    <w:rsid w:val="00142902"/>
    <w:rsid w:val="00142964"/>
    <w:rsid w:val="00143609"/>
    <w:rsid w:val="001437E7"/>
    <w:rsid w:val="00143A2A"/>
    <w:rsid w:val="00144453"/>
    <w:rsid w:val="001446C2"/>
    <w:rsid w:val="0014488F"/>
    <w:rsid w:val="00145099"/>
    <w:rsid w:val="0014526D"/>
    <w:rsid w:val="00145372"/>
    <w:rsid w:val="0014548C"/>
    <w:rsid w:val="00145ABC"/>
    <w:rsid w:val="00145FF3"/>
    <w:rsid w:val="0014613D"/>
    <w:rsid w:val="001466C6"/>
    <w:rsid w:val="00146DD9"/>
    <w:rsid w:val="00146DF1"/>
    <w:rsid w:val="00150763"/>
    <w:rsid w:val="00150889"/>
    <w:rsid w:val="00150E21"/>
    <w:rsid w:val="00151166"/>
    <w:rsid w:val="001513A7"/>
    <w:rsid w:val="00151B2F"/>
    <w:rsid w:val="00151E4D"/>
    <w:rsid w:val="00151ECE"/>
    <w:rsid w:val="00152189"/>
    <w:rsid w:val="00152A52"/>
    <w:rsid w:val="00152BE4"/>
    <w:rsid w:val="00152BF4"/>
    <w:rsid w:val="0015305E"/>
    <w:rsid w:val="00153213"/>
    <w:rsid w:val="001535EF"/>
    <w:rsid w:val="001536CD"/>
    <w:rsid w:val="0015425D"/>
    <w:rsid w:val="001545D5"/>
    <w:rsid w:val="001548DA"/>
    <w:rsid w:val="0015560B"/>
    <w:rsid w:val="00156022"/>
    <w:rsid w:val="00156BB0"/>
    <w:rsid w:val="001576FE"/>
    <w:rsid w:val="00160800"/>
    <w:rsid w:val="00160D30"/>
    <w:rsid w:val="00160F32"/>
    <w:rsid w:val="001610D7"/>
    <w:rsid w:val="00161A6F"/>
    <w:rsid w:val="00161B2C"/>
    <w:rsid w:val="00161DE8"/>
    <w:rsid w:val="00161EE4"/>
    <w:rsid w:val="001625FE"/>
    <w:rsid w:val="00162A09"/>
    <w:rsid w:val="00162E1E"/>
    <w:rsid w:val="0016366F"/>
    <w:rsid w:val="001638C8"/>
    <w:rsid w:val="00163B06"/>
    <w:rsid w:val="00163EC3"/>
    <w:rsid w:val="001640C8"/>
    <w:rsid w:val="001642DC"/>
    <w:rsid w:val="001645B5"/>
    <w:rsid w:val="00164637"/>
    <w:rsid w:val="00164FF8"/>
    <w:rsid w:val="0016527B"/>
    <w:rsid w:val="00165577"/>
    <w:rsid w:val="00165A81"/>
    <w:rsid w:val="00166067"/>
    <w:rsid w:val="00166260"/>
    <w:rsid w:val="001663CD"/>
    <w:rsid w:val="00166BEF"/>
    <w:rsid w:val="00166C6B"/>
    <w:rsid w:val="0016762C"/>
    <w:rsid w:val="00167A63"/>
    <w:rsid w:val="00167B3F"/>
    <w:rsid w:val="00167E93"/>
    <w:rsid w:val="00170163"/>
    <w:rsid w:val="001703F5"/>
    <w:rsid w:val="00170918"/>
    <w:rsid w:val="0017093E"/>
    <w:rsid w:val="00170D7A"/>
    <w:rsid w:val="00171307"/>
    <w:rsid w:val="00171A40"/>
    <w:rsid w:val="00172117"/>
    <w:rsid w:val="00172A49"/>
    <w:rsid w:val="00172C8F"/>
    <w:rsid w:val="00172F23"/>
    <w:rsid w:val="00173B0B"/>
    <w:rsid w:val="00173B9E"/>
    <w:rsid w:val="0017400F"/>
    <w:rsid w:val="00174DC4"/>
    <w:rsid w:val="0017514F"/>
    <w:rsid w:val="00175672"/>
    <w:rsid w:val="001757DC"/>
    <w:rsid w:val="00175DFC"/>
    <w:rsid w:val="0017642E"/>
    <w:rsid w:val="001767A4"/>
    <w:rsid w:val="00176B75"/>
    <w:rsid w:val="001801BA"/>
    <w:rsid w:val="00180286"/>
    <w:rsid w:val="00180482"/>
    <w:rsid w:val="00180ED0"/>
    <w:rsid w:val="00182C60"/>
    <w:rsid w:val="00182D88"/>
    <w:rsid w:val="00182DA3"/>
    <w:rsid w:val="001836F6"/>
    <w:rsid w:val="00183846"/>
    <w:rsid w:val="00183CF4"/>
    <w:rsid w:val="00183ED3"/>
    <w:rsid w:val="00184AB9"/>
    <w:rsid w:val="00184B2A"/>
    <w:rsid w:val="00184C7E"/>
    <w:rsid w:val="00186148"/>
    <w:rsid w:val="0018641D"/>
    <w:rsid w:val="00186E0B"/>
    <w:rsid w:val="00186EFC"/>
    <w:rsid w:val="0018756C"/>
    <w:rsid w:val="001877CD"/>
    <w:rsid w:val="001879FD"/>
    <w:rsid w:val="00187EA9"/>
    <w:rsid w:val="00190FD0"/>
    <w:rsid w:val="00191AAF"/>
    <w:rsid w:val="00191AC9"/>
    <w:rsid w:val="00191CB5"/>
    <w:rsid w:val="00191ED3"/>
    <w:rsid w:val="001929EB"/>
    <w:rsid w:val="001932AF"/>
    <w:rsid w:val="0019358D"/>
    <w:rsid w:val="00193C53"/>
    <w:rsid w:val="00194115"/>
    <w:rsid w:val="001946B1"/>
    <w:rsid w:val="001946CC"/>
    <w:rsid w:val="00194F88"/>
    <w:rsid w:val="0019504F"/>
    <w:rsid w:val="00195C5C"/>
    <w:rsid w:val="0019602A"/>
    <w:rsid w:val="001973EE"/>
    <w:rsid w:val="0019753D"/>
    <w:rsid w:val="00197C6C"/>
    <w:rsid w:val="001A05CB"/>
    <w:rsid w:val="001A063E"/>
    <w:rsid w:val="001A0A0F"/>
    <w:rsid w:val="001A0DE4"/>
    <w:rsid w:val="001A1206"/>
    <w:rsid w:val="001A151E"/>
    <w:rsid w:val="001A1AF5"/>
    <w:rsid w:val="001A1C33"/>
    <w:rsid w:val="001A1D74"/>
    <w:rsid w:val="001A20F8"/>
    <w:rsid w:val="001A2667"/>
    <w:rsid w:val="001A276B"/>
    <w:rsid w:val="001A2AB6"/>
    <w:rsid w:val="001A2D4D"/>
    <w:rsid w:val="001A2FA6"/>
    <w:rsid w:val="001A30B5"/>
    <w:rsid w:val="001A35A2"/>
    <w:rsid w:val="001A386F"/>
    <w:rsid w:val="001A3AD5"/>
    <w:rsid w:val="001A495D"/>
    <w:rsid w:val="001A52B8"/>
    <w:rsid w:val="001A5586"/>
    <w:rsid w:val="001A582F"/>
    <w:rsid w:val="001A5B35"/>
    <w:rsid w:val="001A61DA"/>
    <w:rsid w:val="001A6549"/>
    <w:rsid w:val="001A68B9"/>
    <w:rsid w:val="001A6C1C"/>
    <w:rsid w:val="001A792B"/>
    <w:rsid w:val="001A7E1A"/>
    <w:rsid w:val="001B086A"/>
    <w:rsid w:val="001B0B6D"/>
    <w:rsid w:val="001B11F6"/>
    <w:rsid w:val="001B18D8"/>
    <w:rsid w:val="001B1CE1"/>
    <w:rsid w:val="001B2269"/>
    <w:rsid w:val="001B2539"/>
    <w:rsid w:val="001B2674"/>
    <w:rsid w:val="001B2E73"/>
    <w:rsid w:val="001B3597"/>
    <w:rsid w:val="001B35EF"/>
    <w:rsid w:val="001B484E"/>
    <w:rsid w:val="001B4CEF"/>
    <w:rsid w:val="001B4FCB"/>
    <w:rsid w:val="001B542F"/>
    <w:rsid w:val="001B5986"/>
    <w:rsid w:val="001B5E75"/>
    <w:rsid w:val="001B6CAC"/>
    <w:rsid w:val="001B7FA6"/>
    <w:rsid w:val="001B7FEF"/>
    <w:rsid w:val="001C0276"/>
    <w:rsid w:val="001C08AE"/>
    <w:rsid w:val="001C0A83"/>
    <w:rsid w:val="001C0B09"/>
    <w:rsid w:val="001C0D77"/>
    <w:rsid w:val="001C0FC6"/>
    <w:rsid w:val="001C1772"/>
    <w:rsid w:val="001C2FB0"/>
    <w:rsid w:val="001C2FB1"/>
    <w:rsid w:val="001C32D1"/>
    <w:rsid w:val="001C388F"/>
    <w:rsid w:val="001C3A1E"/>
    <w:rsid w:val="001C3A28"/>
    <w:rsid w:val="001C4398"/>
    <w:rsid w:val="001C4D97"/>
    <w:rsid w:val="001C4E53"/>
    <w:rsid w:val="001C565C"/>
    <w:rsid w:val="001C6674"/>
    <w:rsid w:val="001C68E5"/>
    <w:rsid w:val="001C7164"/>
    <w:rsid w:val="001C7672"/>
    <w:rsid w:val="001D08A2"/>
    <w:rsid w:val="001D111F"/>
    <w:rsid w:val="001D2502"/>
    <w:rsid w:val="001D2617"/>
    <w:rsid w:val="001D2BBD"/>
    <w:rsid w:val="001D3842"/>
    <w:rsid w:val="001D4BAE"/>
    <w:rsid w:val="001D52E7"/>
    <w:rsid w:val="001D6263"/>
    <w:rsid w:val="001D683E"/>
    <w:rsid w:val="001D6973"/>
    <w:rsid w:val="001D69DC"/>
    <w:rsid w:val="001D7632"/>
    <w:rsid w:val="001D7ACA"/>
    <w:rsid w:val="001D7E3F"/>
    <w:rsid w:val="001D7F85"/>
    <w:rsid w:val="001E0653"/>
    <w:rsid w:val="001E074B"/>
    <w:rsid w:val="001E0802"/>
    <w:rsid w:val="001E080E"/>
    <w:rsid w:val="001E0850"/>
    <w:rsid w:val="001E0F67"/>
    <w:rsid w:val="001E11A4"/>
    <w:rsid w:val="001E11E7"/>
    <w:rsid w:val="001E11FF"/>
    <w:rsid w:val="001E1E90"/>
    <w:rsid w:val="001E228F"/>
    <w:rsid w:val="001E2721"/>
    <w:rsid w:val="001E2CC6"/>
    <w:rsid w:val="001E3467"/>
    <w:rsid w:val="001E3B0D"/>
    <w:rsid w:val="001E4137"/>
    <w:rsid w:val="001E43EA"/>
    <w:rsid w:val="001E4D00"/>
    <w:rsid w:val="001E5199"/>
    <w:rsid w:val="001E5310"/>
    <w:rsid w:val="001E5452"/>
    <w:rsid w:val="001E5595"/>
    <w:rsid w:val="001E56B3"/>
    <w:rsid w:val="001E5B34"/>
    <w:rsid w:val="001E5D40"/>
    <w:rsid w:val="001E6588"/>
    <w:rsid w:val="001E6630"/>
    <w:rsid w:val="001E73F1"/>
    <w:rsid w:val="001E7A14"/>
    <w:rsid w:val="001F01B4"/>
    <w:rsid w:val="001F01CE"/>
    <w:rsid w:val="001F033F"/>
    <w:rsid w:val="001F0829"/>
    <w:rsid w:val="001F1020"/>
    <w:rsid w:val="001F134D"/>
    <w:rsid w:val="001F14B4"/>
    <w:rsid w:val="001F17D8"/>
    <w:rsid w:val="001F18E1"/>
    <w:rsid w:val="001F1962"/>
    <w:rsid w:val="001F1CF2"/>
    <w:rsid w:val="001F208E"/>
    <w:rsid w:val="001F2487"/>
    <w:rsid w:val="001F2562"/>
    <w:rsid w:val="001F26F0"/>
    <w:rsid w:val="001F2758"/>
    <w:rsid w:val="001F3091"/>
    <w:rsid w:val="001F3225"/>
    <w:rsid w:val="001F34F3"/>
    <w:rsid w:val="001F3A83"/>
    <w:rsid w:val="001F49B1"/>
    <w:rsid w:val="001F4E56"/>
    <w:rsid w:val="001F50CF"/>
    <w:rsid w:val="001F53BC"/>
    <w:rsid w:val="001F5EA1"/>
    <w:rsid w:val="001F625F"/>
    <w:rsid w:val="001F7017"/>
    <w:rsid w:val="001F736A"/>
    <w:rsid w:val="001F73ED"/>
    <w:rsid w:val="001F754C"/>
    <w:rsid w:val="001F7632"/>
    <w:rsid w:val="001F7CD1"/>
    <w:rsid w:val="00200F93"/>
    <w:rsid w:val="00200FC6"/>
    <w:rsid w:val="002010F5"/>
    <w:rsid w:val="00201638"/>
    <w:rsid w:val="00202BEB"/>
    <w:rsid w:val="00202F06"/>
    <w:rsid w:val="002032BF"/>
    <w:rsid w:val="00203718"/>
    <w:rsid w:val="00203963"/>
    <w:rsid w:val="00203CFB"/>
    <w:rsid w:val="00203FA5"/>
    <w:rsid w:val="002040E5"/>
    <w:rsid w:val="002041F0"/>
    <w:rsid w:val="002042C4"/>
    <w:rsid w:val="00204C01"/>
    <w:rsid w:val="00204F30"/>
    <w:rsid w:val="002059D2"/>
    <w:rsid w:val="00205B31"/>
    <w:rsid w:val="00205B78"/>
    <w:rsid w:val="00205EE0"/>
    <w:rsid w:val="002060B9"/>
    <w:rsid w:val="002063BD"/>
    <w:rsid w:val="00206526"/>
    <w:rsid w:val="00206997"/>
    <w:rsid w:val="00206B21"/>
    <w:rsid w:val="00206BE9"/>
    <w:rsid w:val="00206D26"/>
    <w:rsid w:val="00207191"/>
    <w:rsid w:val="00207787"/>
    <w:rsid w:val="00207C33"/>
    <w:rsid w:val="00207CC9"/>
    <w:rsid w:val="00207E2B"/>
    <w:rsid w:val="00210117"/>
    <w:rsid w:val="002102B7"/>
    <w:rsid w:val="002104B5"/>
    <w:rsid w:val="0021050A"/>
    <w:rsid w:val="00210A0E"/>
    <w:rsid w:val="00210E79"/>
    <w:rsid w:val="00210EE7"/>
    <w:rsid w:val="00211373"/>
    <w:rsid w:val="002115DC"/>
    <w:rsid w:val="0021225A"/>
    <w:rsid w:val="002122EA"/>
    <w:rsid w:val="0021238B"/>
    <w:rsid w:val="0021247B"/>
    <w:rsid w:val="00212683"/>
    <w:rsid w:val="0021290C"/>
    <w:rsid w:val="00213785"/>
    <w:rsid w:val="002139DA"/>
    <w:rsid w:val="00213A37"/>
    <w:rsid w:val="00213C92"/>
    <w:rsid w:val="002145C7"/>
    <w:rsid w:val="002151A9"/>
    <w:rsid w:val="00215272"/>
    <w:rsid w:val="00215296"/>
    <w:rsid w:val="0021653B"/>
    <w:rsid w:val="002169CE"/>
    <w:rsid w:val="00216C49"/>
    <w:rsid w:val="00216E87"/>
    <w:rsid w:val="00216F89"/>
    <w:rsid w:val="002176A6"/>
    <w:rsid w:val="002179D6"/>
    <w:rsid w:val="00217BD4"/>
    <w:rsid w:val="002205C5"/>
    <w:rsid w:val="002207B5"/>
    <w:rsid w:val="00220A7E"/>
    <w:rsid w:val="0022132D"/>
    <w:rsid w:val="0022181C"/>
    <w:rsid w:val="00221B73"/>
    <w:rsid w:val="00221DE0"/>
    <w:rsid w:val="00222555"/>
    <w:rsid w:val="0022290E"/>
    <w:rsid w:val="00222C65"/>
    <w:rsid w:val="00222ED0"/>
    <w:rsid w:val="00223697"/>
    <w:rsid w:val="002236F9"/>
    <w:rsid w:val="00223739"/>
    <w:rsid w:val="002243F7"/>
    <w:rsid w:val="00224623"/>
    <w:rsid w:val="00224850"/>
    <w:rsid w:val="00224B83"/>
    <w:rsid w:val="0022609F"/>
    <w:rsid w:val="002261E1"/>
    <w:rsid w:val="0022637A"/>
    <w:rsid w:val="00226893"/>
    <w:rsid w:val="00227693"/>
    <w:rsid w:val="00231C76"/>
    <w:rsid w:val="00231F4C"/>
    <w:rsid w:val="00232550"/>
    <w:rsid w:val="00232B80"/>
    <w:rsid w:val="00232E03"/>
    <w:rsid w:val="002337AF"/>
    <w:rsid w:val="00233E61"/>
    <w:rsid w:val="00233EAE"/>
    <w:rsid w:val="00233F22"/>
    <w:rsid w:val="0023437A"/>
    <w:rsid w:val="00234ACC"/>
    <w:rsid w:val="0023523E"/>
    <w:rsid w:val="0023555B"/>
    <w:rsid w:val="00235BC6"/>
    <w:rsid w:val="00235C8B"/>
    <w:rsid w:val="00235CE8"/>
    <w:rsid w:val="00235F27"/>
    <w:rsid w:val="002360F1"/>
    <w:rsid w:val="00236A51"/>
    <w:rsid w:val="00236AA0"/>
    <w:rsid w:val="00236E4F"/>
    <w:rsid w:val="00237994"/>
    <w:rsid w:val="002405C3"/>
    <w:rsid w:val="0024085D"/>
    <w:rsid w:val="00240B31"/>
    <w:rsid w:val="00240CC9"/>
    <w:rsid w:val="00241034"/>
    <w:rsid w:val="0024149A"/>
    <w:rsid w:val="0024160F"/>
    <w:rsid w:val="00241722"/>
    <w:rsid w:val="0024183E"/>
    <w:rsid w:val="00241940"/>
    <w:rsid w:val="00241C79"/>
    <w:rsid w:val="00242023"/>
    <w:rsid w:val="00242836"/>
    <w:rsid w:val="00242BF4"/>
    <w:rsid w:val="00243234"/>
    <w:rsid w:val="0024324E"/>
    <w:rsid w:val="002433A3"/>
    <w:rsid w:val="00243536"/>
    <w:rsid w:val="00244720"/>
    <w:rsid w:val="002447ED"/>
    <w:rsid w:val="00244972"/>
    <w:rsid w:val="00244B60"/>
    <w:rsid w:val="002459C8"/>
    <w:rsid w:val="00245AE3"/>
    <w:rsid w:val="00245E42"/>
    <w:rsid w:val="00245FB7"/>
    <w:rsid w:val="00246868"/>
    <w:rsid w:val="00246DA7"/>
    <w:rsid w:val="00246FA5"/>
    <w:rsid w:val="00247151"/>
    <w:rsid w:val="00247E2C"/>
    <w:rsid w:val="002504AC"/>
    <w:rsid w:val="00250AD9"/>
    <w:rsid w:val="00250C01"/>
    <w:rsid w:val="002510F4"/>
    <w:rsid w:val="002517D9"/>
    <w:rsid w:val="00251B33"/>
    <w:rsid w:val="00251F9E"/>
    <w:rsid w:val="002520CF"/>
    <w:rsid w:val="0025264A"/>
    <w:rsid w:val="0025291D"/>
    <w:rsid w:val="00252A0C"/>
    <w:rsid w:val="00252E5D"/>
    <w:rsid w:val="0025365D"/>
    <w:rsid w:val="002536BA"/>
    <w:rsid w:val="00254747"/>
    <w:rsid w:val="00254F31"/>
    <w:rsid w:val="002554D7"/>
    <w:rsid w:val="002559B2"/>
    <w:rsid w:val="00255EEF"/>
    <w:rsid w:val="00256289"/>
    <w:rsid w:val="00256506"/>
    <w:rsid w:val="0025684A"/>
    <w:rsid w:val="00256BA1"/>
    <w:rsid w:val="00256FB8"/>
    <w:rsid w:val="002574CB"/>
    <w:rsid w:val="002576F2"/>
    <w:rsid w:val="0025770C"/>
    <w:rsid w:val="0025798D"/>
    <w:rsid w:val="002602C7"/>
    <w:rsid w:val="00260526"/>
    <w:rsid w:val="00260C39"/>
    <w:rsid w:val="00260FD9"/>
    <w:rsid w:val="00261142"/>
    <w:rsid w:val="0026123B"/>
    <w:rsid w:val="00261877"/>
    <w:rsid w:val="002618AC"/>
    <w:rsid w:val="00261A8F"/>
    <w:rsid w:val="00261AC3"/>
    <w:rsid w:val="00261B62"/>
    <w:rsid w:val="00261BA7"/>
    <w:rsid w:val="002629E4"/>
    <w:rsid w:val="002629F1"/>
    <w:rsid w:val="00262B05"/>
    <w:rsid w:val="00263717"/>
    <w:rsid w:val="0026388D"/>
    <w:rsid w:val="0026432D"/>
    <w:rsid w:val="0026467B"/>
    <w:rsid w:val="002653CE"/>
    <w:rsid w:val="00265594"/>
    <w:rsid w:val="00265914"/>
    <w:rsid w:val="00266081"/>
    <w:rsid w:val="0026632C"/>
    <w:rsid w:val="00266B52"/>
    <w:rsid w:val="002670A6"/>
    <w:rsid w:val="002673BF"/>
    <w:rsid w:val="002675AD"/>
    <w:rsid w:val="00267B67"/>
    <w:rsid w:val="002704A0"/>
    <w:rsid w:val="00270510"/>
    <w:rsid w:val="00270A14"/>
    <w:rsid w:val="00271276"/>
    <w:rsid w:val="00271647"/>
    <w:rsid w:val="00271DCA"/>
    <w:rsid w:val="00271E7B"/>
    <w:rsid w:val="002720A3"/>
    <w:rsid w:val="002722FF"/>
    <w:rsid w:val="00272EBB"/>
    <w:rsid w:val="00272F37"/>
    <w:rsid w:val="00273069"/>
    <w:rsid w:val="002732EE"/>
    <w:rsid w:val="00273426"/>
    <w:rsid w:val="0027448B"/>
    <w:rsid w:val="002745DC"/>
    <w:rsid w:val="002749FA"/>
    <w:rsid w:val="00274BB4"/>
    <w:rsid w:val="00274D1A"/>
    <w:rsid w:val="002752C6"/>
    <w:rsid w:val="002753F7"/>
    <w:rsid w:val="00275A15"/>
    <w:rsid w:val="00275BFB"/>
    <w:rsid w:val="00275DDD"/>
    <w:rsid w:val="00275E5F"/>
    <w:rsid w:val="00276491"/>
    <w:rsid w:val="0027718C"/>
    <w:rsid w:val="002774EC"/>
    <w:rsid w:val="002777A6"/>
    <w:rsid w:val="00277C08"/>
    <w:rsid w:val="00277CCE"/>
    <w:rsid w:val="00280075"/>
    <w:rsid w:val="002804D5"/>
    <w:rsid w:val="002805A0"/>
    <w:rsid w:val="0028135A"/>
    <w:rsid w:val="00281895"/>
    <w:rsid w:val="002818C6"/>
    <w:rsid w:val="00281A17"/>
    <w:rsid w:val="00281CA5"/>
    <w:rsid w:val="00281E4D"/>
    <w:rsid w:val="00281E73"/>
    <w:rsid w:val="00281EFB"/>
    <w:rsid w:val="00281F94"/>
    <w:rsid w:val="00282ABA"/>
    <w:rsid w:val="00282DFA"/>
    <w:rsid w:val="0028331F"/>
    <w:rsid w:val="002841AB"/>
    <w:rsid w:val="00284638"/>
    <w:rsid w:val="002849C2"/>
    <w:rsid w:val="00284D9A"/>
    <w:rsid w:val="002855C1"/>
    <w:rsid w:val="00286047"/>
    <w:rsid w:val="00286853"/>
    <w:rsid w:val="00286C2A"/>
    <w:rsid w:val="00287A78"/>
    <w:rsid w:val="00287C07"/>
    <w:rsid w:val="00287F81"/>
    <w:rsid w:val="00287FD9"/>
    <w:rsid w:val="00290A2A"/>
    <w:rsid w:val="00290CD2"/>
    <w:rsid w:val="0029117C"/>
    <w:rsid w:val="00291333"/>
    <w:rsid w:val="00291483"/>
    <w:rsid w:val="00291546"/>
    <w:rsid w:val="00291894"/>
    <w:rsid w:val="002919B9"/>
    <w:rsid w:val="0029224A"/>
    <w:rsid w:val="00292ECB"/>
    <w:rsid w:val="00293226"/>
    <w:rsid w:val="00293304"/>
    <w:rsid w:val="00293614"/>
    <w:rsid w:val="0029390B"/>
    <w:rsid w:val="00293CCF"/>
    <w:rsid w:val="002948CA"/>
    <w:rsid w:val="00294A0F"/>
    <w:rsid w:val="00294D65"/>
    <w:rsid w:val="002953B7"/>
    <w:rsid w:val="002957A0"/>
    <w:rsid w:val="00295E45"/>
    <w:rsid w:val="00296033"/>
    <w:rsid w:val="00296216"/>
    <w:rsid w:val="0029651E"/>
    <w:rsid w:val="0029727A"/>
    <w:rsid w:val="002974F9"/>
    <w:rsid w:val="00297576"/>
    <w:rsid w:val="002977AF"/>
    <w:rsid w:val="002A0293"/>
    <w:rsid w:val="002A0479"/>
    <w:rsid w:val="002A0782"/>
    <w:rsid w:val="002A1804"/>
    <w:rsid w:val="002A20F8"/>
    <w:rsid w:val="002A2125"/>
    <w:rsid w:val="002A2164"/>
    <w:rsid w:val="002A2560"/>
    <w:rsid w:val="002A32F8"/>
    <w:rsid w:val="002A353A"/>
    <w:rsid w:val="002A3840"/>
    <w:rsid w:val="002A4E1F"/>
    <w:rsid w:val="002A5309"/>
    <w:rsid w:val="002A6482"/>
    <w:rsid w:val="002A6DFC"/>
    <w:rsid w:val="002A7065"/>
    <w:rsid w:val="002A73A9"/>
    <w:rsid w:val="002A753F"/>
    <w:rsid w:val="002A7742"/>
    <w:rsid w:val="002A793A"/>
    <w:rsid w:val="002A7CA4"/>
    <w:rsid w:val="002A7E88"/>
    <w:rsid w:val="002A7EB2"/>
    <w:rsid w:val="002A7F15"/>
    <w:rsid w:val="002B047C"/>
    <w:rsid w:val="002B04A8"/>
    <w:rsid w:val="002B0526"/>
    <w:rsid w:val="002B05E6"/>
    <w:rsid w:val="002B0AF9"/>
    <w:rsid w:val="002B0E46"/>
    <w:rsid w:val="002B1301"/>
    <w:rsid w:val="002B132B"/>
    <w:rsid w:val="002B13EF"/>
    <w:rsid w:val="002B1426"/>
    <w:rsid w:val="002B1C04"/>
    <w:rsid w:val="002B1FA3"/>
    <w:rsid w:val="002B20C7"/>
    <w:rsid w:val="002B2853"/>
    <w:rsid w:val="002B2F2B"/>
    <w:rsid w:val="002B310D"/>
    <w:rsid w:val="002B321A"/>
    <w:rsid w:val="002B37D4"/>
    <w:rsid w:val="002B3979"/>
    <w:rsid w:val="002B39F9"/>
    <w:rsid w:val="002B3CE2"/>
    <w:rsid w:val="002B4A56"/>
    <w:rsid w:val="002B4CB3"/>
    <w:rsid w:val="002B4CFD"/>
    <w:rsid w:val="002B5667"/>
    <w:rsid w:val="002B5995"/>
    <w:rsid w:val="002B67A3"/>
    <w:rsid w:val="002B685E"/>
    <w:rsid w:val="002B6EA6"/>
    <w:rsid w:val="002B6F7D"/>
    <w:rsid w:val="002B72D9"/>
    <w:rsid w:val="002B7961"/>
    <w:rsid w:val="002B7A4E"/>
    <w:rsid w:val="002B7CD5"/>
    <w:rsid w:val="002B7D23"/>
    <w:rsid w:val="002B7DA9"/>
    <w:rsid w:val="002C00B9"/>
    <w:rsid w:val="002C01F1"/>
    <w:rsid w:val="002C1680"/>
    <w:rsid w:val="002C1B42"/>
    <w:rsid w:val="002C2933"/>
    <w:rsid w:val="002C30B1"/>
    <w:rsid w:val="002C3C92"/>
    <w:rsid w:val="002C3FAA"/>
    <w:rsid w:val="002C438D"/>
    <w:rsid w:val="002C461C"/>
    <w:rsid w:val="002C462F"/>
    <w:rsid w:val="002C4704"/>
    <w:rsid w:val="002C4799"/>
    <w:rsid w:val="002C4CB8"/>
    <w:rsid w:val="002C524D"/>
    <w:rsid w:val="002C5407"/>
    <w:rsid w:val="002C577D"/>
    <w:rsid w:val="002C5D5C"/>
    <w:rsid w:val="002C60DD"/>
    <w:rsid w:val="002C63A2"/>
    <w:rsid w:val="002C63F5"/>
    <w:rsid w:val="002C690E"/>
    <w:rsid w:val="002C6A42"/>
    <w:rsid w:val="002C7A19"/>
    <w:rsid w:val="002C7A68"/>
    <w:rsid w:val="002D0763"/>
    <w:rsid w:val="002D082E"/>
    <w:rsid w:val="002D1200"/>
    <w:rsid w:val="002D14E8"/>
    <w:rsid w:val="002D1FAA"/>
    <w:rsid w:val="002D24B6"/>
    <w:rsid w:val="002D2E03"/>
    <w:rsid w:val="002D326C"/>
    <w:rsid w:val="002D3605"/>
    <w:rsid w:val="002D3903"/>
    <w:rsid w:val="002D39E6"/>
    <w:rsid w:val="002D3FBB"/>
    <w:rsid w:val="002D46C5"/>
    <w:rsid w:val="002D4D1B"/>
    <w:rsid w:val="002D4E50"/>
    <w:rsid w:val="002D539B"/>
    <w:rsid w:val="002D5CAE"/>
    <w:rsid w:val="002D609E"/>
    <w:rsid w:val="002D62BB"/>
    <w:rsid w:val="002D6A56"/>
    <w:rsid w:val="002D6C1D"/>
    <w:rsid w:val="002D6C67"/>
    <w:rsid w:val="002D6DD4"/>
    <w:rsid w:val="002D7435"/>
    <w:rsid w:val="002D7CF9"/>
    <w:rsid w:val="002D7D19"/>
    <w:rsid w:val="002E01B3"/>
    <w:rsid w:val="002E039D"/>
    <w:rsid w:val="002E0778"/>
    <w:rsid w:val="002E0C92"/>
    <w:rsid w:val="002E0F97"/>
    <w:rsid w:val="002E1443"/>
    <w:rsid w:val="002E148D"/>
    <w:rsid w:val="002E21B4"/>
    <w:rsid w:val="002E2699"/>
    <w:rsid w:val="002E28D0"/>
    <w:rsid w:val="002E3106"/>
    <w:rsid w:val="002E3743"/>
    <w:rsid w:val="002E38AB"/>
    <w:rsid w:val="002E3AED"/>
    <w:rsid w:val="002E3C61"/>
    <w:rsid w:val="002E40AD"/>
    <w:rsid w:val="002E4A04"/>
    <w:rsid w:val="002E4A6D"/>
    <w:rsid w:val="002E4AB6"/>
    <w:rsid w:val="002E56D9"/>
    <w:rsid w:val="002E7599"/>
    <w:rsid w:val="002E77DE"/>
    <w:rsid w:val="002E7943"/>
    <w:rsid w:val="002F0195"/>
    <w:rsid w:val="002F04E5"/>
    <w:rsid w:val="002F0526"/>
    <w:rsid w:val="002F0527"/>
    <w:rsid w:val="002F07AD"/>
    <w:rsid w:val="002F09E5"/>
    <w:rsid w:val="002F164A"/>
    <w:rsid w:val="002F1A13"/>
    <w:rsid w:val="002F1BDE"/>
    <w:rsid w:val="002F1DC6"/>
    <w:rsid w:val="002F203E"/>
    <w:rsid w:val="002F2506"/>
    <w:rsid w:val="002F2647"/>
    <w:rsid w:val="002F2670"/>
    <w:rsid w:val="002F2D9F"/>
    <w:rsid w:val="002F3D31"/>
    <w:rsid w:val="002F3D6E"/>
    <w:rsid w:val="002F4294"/>
    <w:rsid w:val="002F46F4"/>
    <w:rsid w:val="002F4F39"/>
    <w:rsid w:val="002F5809"/>
    <w:rsid w:val="002F58A8"/>
    <w:rsid w:val="002F5FD6"/>
    <w:rsid w:val="002F64DA"/>
    <w:rsid w:val="002F6776"/>
    <w:rsid w:val="002F6988"/>
    <w:rsid w:val="002F6CAB"/>
    <w:rsid w:val="002F74F3"/>
    <w:rsid w:val="002F7B60"/>
    <w:rsid w:val="00301013"/>
    <w:rsid w:val="0030123C"/>
    <w:rsid w:val="0030156D"/>
    <w:rsid w:val="00301741"/>
    <w:rsid w:val="00301D7D"/>
    <w:rsid w:val="00301F46"/>
    <w:rsid w:val="003020B0"/>
    <w:rsid w:val="003020E3"/>
    <w:rsid w:val="003021E8"/>
    <w:rsid w:val="00302242"/>
    <w:rsid w:val="00302371"/>
    <w:rsid w:val="00302A09"/>
    <w:rsid w:val="00302C3E"/>
    <w:rsid w:val="00303A3B"/>
    <w:rsid w:val="00303E74"/>
    <w:rsid w:val="00303F5E"/>
    <w:rsid w:val="00304ADC"/>
    <w:rsid w:val="00304CD3"/>
    <w:rsid w:val="003055A1"/>
    <w:rsid w:val="00305CFD"/>
    <w:rsid w:val="003068E4"/>
    <w:rsid w:val="003069BC"/>
    <w:rsid w:val="003070F1"/>
    <w:rsid w:val="00307378"/>
    <w:rsid w:val="0030750B"/>
    <w:rsid w:val="00307613"/>
    <w:rsid w:val="00307C39"/>
    <w:rsid w:val="00310212"/>
    <w:rsid w:val="00310B13"/>
    <w:rsid w:val="00310EF1"/>
    <w:rsid w:val="00311043"/>
    <w:rsid w:val="00311746"/>
    <w:rsid w:val="003123F6"/>
    <w:rsid w:val="00312423"/>
    <w:rsid w:val="003129E8"/>
    <w:rsid w:val="0031300C"/>
    <w:rsid w:val="003132E4"/>
    <w:rsid w:val="00313340"/>
    <w:rsid w:val="00313B03"/>
    <w:rsid w:val="00314927"/>
    <w:rsid w:val="00314C65"/>
    <w:rsid w:val="00314DBE"/>
    <w:rsid w:val="00315099"/>
    <w:rsid w:val="00315185"/>
    <w:rsid w:val="0031527E"/>
    <w:rsid w:val="00315544"/>
    <w:rsid w:val="003157BD"/>
    <w:rsid w:val="00315B63"/>
    <w:rsid w:val="003168F2"/>
    <w:rsid w:val="00316C63"/>
    <w:rsid w:val="00317703"/>
    <w:rsid w:val="00317C80"/>
    <w:rsid w:val="00320020"/>
    <w:rsid w:val="003204C6"/>
    <w:rsid w:val="003206BD"/>
    <w:rsid w:val="00320EEE"/>
    <w:rsid w:val="00320F64"/>
    <w:rsid w:val="003211B2"/>
    <w:rsid w:val="0032144A"/>
    <w:rsid w:val="00321452"/>
    <w:rsid w:val="003215C9"/>
    <w:rsid w:val="00321BAE"/>
    <w:rsid w:val="00322290"/>
    <w:rsid w:val="00322350"/>
    <w:rsid w:val="003225F6"/>
    <w:rsid w:val="003229D3"/>
    <w:rsid w:val="00322C84"/>
    <w:rsid w:val="00322C97"/>
    <w:rsid w:val="00323298"/>
    <w:rsid w:val="003242DA"/>
    <w:rsid w:val="003248A0"/>
    <w:rsid w:val="003249EC"/>
    <w:rsid w:val="0032537B"/>
    <w:rsid w:val="0032555B"/>
    <w:rsid w:val="003255E0"/>
    <w:rsid w:val="00325B9F"/>
    <w:rsid w:val="00325C78"/>
    <w:rsid w:val="00326B9B"/>
    <w:rsid w:val="00326C5F"/>
    <w:rsid w:val="00327C09"/>
    <w:rsid w:val="00327C19"/>
    <w:rsid w:val="003301CD"/>
    <w:rsid w:val="0033063D"/>
    <w:rsid w:val="0033070C"/>
    <w:rsid w:val="0033083C"/>
    <w:rsid w:val="00331299"/>
    <w:rsid w:val="00331705"/>
    <w:rsid w:val="0033212F"/>
    <w:rsid w:val="003327DA"/>
    <w:rsid w:val="0033346D"/>
    <w:rsid w:val="00333F4B"/>
    <w:rsid w:val="00334203"/>
    <w:rsid w:val="00334558"/>
    <w:rsid w:val="0033455E"/>
    <w:rsid w:val="00334A29"/>
    <w:rsid w:val="00334C78"/>
    <w:rsid w:val="00335163"/>
    <w:rsid w:val="00335664"/>
    <w:rsid w:val="00335BA1"/>
    <w:rsid w:val="00335D40"/>
    <w:rsid w:val="00336134"/>
    <w:rsid w:val="00336EDC"/>
    <w:rsid w:val="0033728F"/>
    <w:rsid w:val="00337464"/>
    <w:rsid w:val="00337948"/>
    <w:rsid w:val="00337AC2"/>
    <w:rsid w:val="00337B82"/>
    <w:rsid w:val="0034063C"/>
    <w:rsid w:val="00340821"/>
    <w:rsid w:val="00340CAB"/>
    <w:rsid w:val="00340E23"/>
    <w:rsid w:val="003411B9"/>
    <w:rsid w:val="003413B7"/>
    <w:rsid w:val="00341B29"/>
    <w:rsid w:val="00342B1B"/>
    <w:rsid w:val="00342D48"/>
    <w:rsid w:val="00342D75"/>
    <w:rsid w:val="00343BD4"/>
    <w:rsid w:val="003441E9"/>
    <w:rsid w:val="00344954"/>
    <w:rsid w:val="00344A12"/>
    <w:rsid w:val="00344A1E"/>
    <w:rsid w:val="00345D90"/>
    <w:rsid w:val="00346305"/>
    <w:rsid w:val="00346582"/>
    <w:rsid w:val="003466F3"/>
    <w:rsid w:val="0034672C"/>
    <w:rsid w:val="0034698B"/>
    <w:rsid w:val="003475D6"/>
    <w:rsid w:val="00347943"/>
    <w:rsid w:val="00347C1D"/>
    <w:rsid w:val="00347CAA"/>
    <w:rsid w:val="003502C6"/>
    <w:rsid w:val="00350550"/>
    <w:rsid w:val="003508D4"/>
    <w:rsid w:val="00351281"/>
    <w:rsid w:val="00351AFC"/>
    <w:rsid w:val="00352FAD"/>
    <w:rsid w:val="00353D8D"/>
    <w:rsid w:val="00353F5F"/>
    <w:rsid w:val="003541E6"/>
    <w:rsid w:val="003544D6"/>
    <w:rsid w:val="00354621"/>
    <w:rsid w:val="00354EF9"/>
    <w:rsid w:val="00354F3F"/>
    <w:rsid w:val="003550F5"/>
    <w:rsid w:val="0035538D"/>
    <w:rsid w:val="003557D3"/>
    <w:rsid w:val="00355B31"/>
    <w:rsid w:val="00355C84"/>
    <w:rsid w:val="00355E87"/>
    <w:rsid w:val="00356479"/>
    <w:rsid w:val="00356492"/>
    <w:rsid w:val="0035666A"/>
    <w:rsid w:val="003567E7"/>
    <w:rsid w:val="003568B0"/>
    <w:rsid w:val="00356CFE"/>
    <w:rsid w:val="00356F47"/>
    <w:rsid w:val="003573EE"/>
    <w:rsid w:val="00357996"/>
    <w:rsid w:val="00357C6A"/>
    <w:rsid w:val="00357D46"/>
    <w:rsid w:val="00360B63"/>
    <w:rsid w:val="00360CD6"/>
    <w:rsid w:val="003610FC"/>
    <w:rsid w:val="00361235"/>
    <w:rsid w:val="00361771"/>
    <w:rsid w:val="003619B1"/>
    <w:rsid w:val="00361BEF"/>
    <w:rsid w:val="0036203B"/>
    <w:rsid w:val="00362B55"/>
    <w:rsid w:val="00362D45"/>
    <w:rsid w:val="003633D7"/>
    <w:rsid w:val="0036364A"/>
    <w:rsid w:val="00363C22"/>
    <w:rsid w:val="0036415E"/>
    <w:rsid w:val="0036471F"/>
    <w:rsid w:val="00364778"/>
    <w:rsid w:val="00364A6C"/>
    <w:rsid w:val="00365167"/>
    <w:rsid w:val="00366297"/>
    <w:rsid w:val="00366604"/>
    <w:rsid w:val="00367031"/>
    <w:rsid w:val="00367248"/>
    <w:rsid w:val="00367777"/>
    <w:rsid w:val="003679BA"/>
    <w:rsid w:val="00367AAB"/>
    <w:rsid w:val="00367CF3"/>
    <w:rsid w:val="00367E92"/>
    <w:rsid w:val="00370772"/>
    <w:rsid w:val="00370B15"/>
    <w:rsid w:val="003717AC"/>
    <w:rsid w:val="00371BD8"/>
    <w:rsid w:val="00371C45"/>
    <w:rsid w:val="003720CA"/>
    <w:rsid w:val="003728A0"/>
    <w:rsid w:val="00372C40"/>
    <w:rsid w:val="00373A56"/>
    <w:rsid w:val="00373DD3"/>
    <w:rsid w:val="00373F83"/>
    <w:rsid w:val="00374009"/>
    <w:rsid w:val="00374568"/>
    <w:rsid w:val="003745FF"/>
    <w:rsid w:val="00375B79"/>
    <w:rsid w:val="00375DE6"/>
    <w:rsid w:val="00376515"/>
    <w:rsid w:val="00376639"/>
    <w:rsid w:val="003768DA"/>
    <w:rsid w:val="00376B3B"/>
    <w:rsid w:val="00376D00"/>
    <w:rsid w:val="00376E20"/>
    <w:rsid w:val="0037745A"/>
    <w:rsid w:val="00377858"/>
    <w:rsid w:val="003800B9"/>
    <w:rsid w:val="003804FC"/>
    <w:rsid w:val="00380D53"/>
    <w:rsid w:val="0038132B"/>
    <w:rsid w:val="0038219E"/>
    <w:rsid w:val="00382A86"/>
    <w:rsid w:val="0038315E"/>
    <w:rsid w:val="003836FA"/>
    <w:rsid w:val="00383854"/>
    <w:rsid w:val="00383951"/>
    <w:rsid w:val="00383B00"/>
    <w:rsid w:val="00385675"/>
    <w:rsid w:val="00385FC8"/>
    <w:rsid w:val="00386289"/>
    <w:rsid w:val="003862BB"/>
    <w:rsid w:val="00386BD9"/>
    <w:rsid w:val="00386CAB"/>
    <w:rsid w:val="00386EE5"/>
    <w:rsid w:val="0038730E"/>
    <w:rsid w:val="00387692"/>
    <w:rsid w:val="00387B4A"/>
    <w:rsid w:val="00390A27"/>
    <w:rsid w:val="003914A1"/>
    <w:rsid w:val="00391BAC"/>
    <w:rsid w:val="003925B0"/>
    <w:rsid w:val="00392994"/>
    <w:rsid w:val="00392ED5"/>
    <w:rsid w:val="003930ED"/>
    <w:rsid w:val="0039323A"/>
    <w:rsid w:val="00393786"/>
    <w:rsid w:val="00393B29"/>
    <w:rsid w:val="00393E5C"/>
    <w:rsid w:val="00393FFD"/>
    <w:rsid w:val="003940B5"/>
    <w:rsid w:val="00394B41"/>
    <w:rsid w:val="00394FAC"/>
    <w:rsid w:val="00395449"/>
    <w:rsid w:val="00395732"/>
    <w:rsid w:val="00396368"/>
    <w:rsid w:val="0039674A"/>
    <w:rsid w:val="00396827"/>
    <w:rsid w:val="00396AB3"/>
    <w:rsid w:val="00396D0B"/>
    <w:rsid w:val="00396D23"/>
    <w:rsid w:val="00396FA0"/>
    <w:rsid w:val="00397AB7"/>
    <w:rsid w:val="00397EE3"/>
    <w:rsid w:val="003A0CE3"/>
    <w:rsid w:val="003A12C6"/>
    <w:rsid w:val="003A14F3"/>
    <w:rsid w:val="003A14F6"/>
    <w:rsid w:val="003A17BA"/>
    <w:rsid w:val="003A1C89"/>
    <w:rsid w:val="003A2049"/>
    <w:rsid w:val="003A20B8"/>
    <w:rsid w:val="003A2602"/>
    <w:rsid w:val="003A2C79"/>
    <w:rsid w:val="003A35DD"/>
    <w:rsid w:val="003A37A0"/>
    <w:rsid w:val="003A3A8C"/>
    <w:rsid w:val="003A3C27"/>
    <w:rsid w:val="003A3CAC"/>
    <w:rsid w:val="003A4260"/>
    <w:rsid w:val="003A458F"/>
    <w:rsid w:val="003A4945"/>
    <w:rsid w:val="003A49CF"/>
    <w:rsid w:val="003A50C5"/>
    <w:rsid w:val="003A51FD"/>
    <w:rsid w:val="003A5274"/>
    <w:rsid w:val="003A53F5"/>
    <w:rsid w:val="003A567D"/>
    <w:rsid w:val="003A593D"/>
    <w:rsid w:val="003A5D9A"/>
    <w:rsid w:val="003A65E7"/>
    <w:rsid w:val="003A664D"/>
    <w:rsid w:val="003A76EB"/>
    <w:rsid w:val="003A78E3"/>
    <w:rsid w:val="003A7DC3"/>
    <w:rsid w:val="003A7F79"/>
    <w:rsid w:val="003B0049"/>
    <w:rsid w:val="003B0300"/>
    <w:rsid w:val="003B0890"/>
    <w:rsid w:val="003B0A74"/>
    <w:rsid w:val="003B1287"/>
    <w:rsid w:val="003B13E0"/>
    <w:rsid w:val="003B14B9"/>
    <w:rsid w:val="003B1862"/>
    <w:rsid w:val="003B258F"/>
    <w:rsid w:val="003B3252"/>
    <w:rsid w:val="003B3E32"/>
    <w:rsid w:val="003B42C1"/>
    <w:rsid w:val="003B4513"/>
    <w:rsid w:val="003B4DFF"/>
    <w:rsid w:val="003B52A3"/>
    <w:rsid w:val="003B565C"/>
    <w:rsid w:val="003B58D7"/>
    <w:rsid w:val="003B5A67"/>
    <w:rsid w:val="003B5EAD"/>
    <w:rsid w:val="003B6036"/>
    <w:rsid w:val="003B60B0"/>
    <w:rsid w:val="003B60F4"/>
    <w:rsid w:val="003B6104"/>
    <w:rsid w:val="003B68FB"/>
    <w:rsid w:val="003B6B7E"/>
    <w:rsid w:val="003B7ABC"/>
    <w:rsid w:val="003B7BEB"/>
    <w:rsid w:val="003B7C8E"/>
    <w:rsid w:val="003B7E9C"/>
    <w:rsid w:val="003B7FB0"/>
    <w:rsid w:val="003C0EBE"/>
    <w:rsid w:val="003C170B"/>
    <w:rsid w:val="003C21CB"/>
    <w:rsid w:val="003C26C1"/>
    <w:rsid w:val="003C26DF"/>
    <w:rsid w:val="003C2C29"/>
    <w:rsid w:val="003C3852"/>
    <w:rsid w:val="003C4504"/>
    <w:rsid w:val="003C4581"/>
    <w:rsid w:val="003C47C6"/>
    <w:rsid w:val="003C4A6D"/>
    <w:rsid w:val="003C4C5F"/>
    <w:rsid w:val="003C5345"/>
    <w:rsid w:val="003C56B7"/>
    <w:rsid w:val="003C5CB5"/>
    <w:rsid w:val="003C5CC7"/>
    <w:rsid w:val="003C5DBC"/>
    <w:rsid w:val="003C61B5"/>
    <w:rsid w:val="003C62B7"/>
    <w:rsid w:val="003C63B3"/>
    <w:rsid w:val="003C670D"/>
    <w:rsid w:val="003C6C2D"/>
    <w:rsid w:val="003C6C42"/>
    <w:rsid w:val="003C725D"/>
    <w:rsid w:val="003C78F5"/>
    <w:rsid w:val="003C7B9E"/>
    <w:rsid w:val="003C7CEE"/>
    <w:rsid w:val="003C7D64"/>
    <w:rsid w:val="003C7EC6"/>
    <w:rsid w:val="003C7F20"/>
    <w:rsid w:val="003D003D"/>
    <w:rsid w:val="003D039B"/>
    <w:rsid w:val="003D0A17"/>
    <w:rsid w:val="003D13C3"/>
    <w:rsid w:val="003D160F"/>
    <w:rsid w:val="003D1E4A"/>
    <w:rsid w:val="003D27D1"/>
    <w:rsid w:val="003D2BCE"/>
    <w:rsid w:val="003D2DBB"/>
    <w:rsid w:val="003D32F2"/>
    <w:rsid w:val="003D334D"/>
    <w:rsid w:val="003D3D35"/>
    <w:rsid w:val="003D43CD"/>
    <w:rsid w:val="003D4607"/>
    <w:rsid w:val="003D4930"/>
    <w:rsid w:val="003D4F4C"/>
    <w:rsid w:val="003D5087"/>
    <w:rsid w:val="003D55CA"/>
    <w:rsid w:val="003D5963"/>
    <w:rsid w:val="003D5985"/>
    <w:rsid w:val="003D5C0C"/>
    <w:rsid w:val="003D6129"/>
    <w:rsid w:val="003D63D9"/>
    <w:rsid w:val="003D66CD"/>
    <w:rsid w:val="003D675F"/>
    <w:rsid w:val="003D677F"/>
    <w:rsid w:val="003D68BB"/>
    <w:rsid w:val="003D708E"/>
    <w:rsid w:val="003D7134"/>
    <w:rsid w:val="003D7284"/>
    <w:rsid w:val="003D7744"/>
    <w:rsid w:val="003D7A3E"/>
    <w:rsid w:val="003D7D02"/>
    <w:rsid w:val="003E00EF"/>
    <w:rsid w:val="003E01CC"/>
    <w:rsid w:val="003E0524"/>
    <w:rsid w:val="003E0824"/>
    <w:rsid w:val="003E0DA3"/>
    <w:rsid w:val="003E0F05"/>
    <w:rsid w:val="003E0FDD"/>
    <w:rsid w:val="003E1470"/>
    <w:rsid w:val="003E1488"/>
    <w:rsid w:val="003E1595"/>
    <w:rsid w:val="003E211C"/>
    <w:rsid w:val="003E2612"/>
    <w:rsid w:val="003E2683"/>
    <w:rsid w:val="003E2A24"/>
    <w:rsid w:val="003E2B15"/>
    <w:rsid w:val="003E306D"/>
    <w:rsid w:val="003E3362"/>
    <w:rsid w:val="003E3C33"/>
    <w:rsid w:val="003E3CB9"/>
    <w:rsid w:val="003E3D16"/>
    <w:rsid w:val="003E411B"/>
    <w:rsid w:val="003E4196"/>
    <w:rsid w:val="003E4BCF"/>
    <w:rsid w:val="003E5281"/>
    <w:rsid w:val="003E5CEE"/>
    <w:rsid w:val="003E6A68"/>
    <w:rsid w:val="003E6D11"/>
    <w:rsid w:val="003E6D2E"/>
    <w:rsid w:val="003E762E"/>
    <w:rsid w:val="003E7A45"/>
    <w:rsid w:val="003E7CC2"/>
    <w:rsid w:val="003F01B3"/>
    <w:rsid w:val="003F01D1"/>
    <w:rsid w:val="003F0262"/>
    <w:rsid w:val="003F09D0"/>
    <w:rsid w:val="003F0D64"/>
    <w:rsid w:val="003F118E"/>
    <w:rsid w:val="003F1EE3"/>
    <w:rsid w:val="003F27F4"/>
    <w:rsid w:val="003F2E52"/>
    <w:rsid w:val="003F31B8"/>
    <w:rsid w:val="003F379B"/>
    <w:rsid w:val="003F3A7D"/>
    <w:rsid w:val="003F4104"/>
    <w:rsid w:val="003F4222"/>
    <w:rsid w:val="003F4842"/>
    <w:rsid w:val="003F4AFB"/>
    <w:rsid w:val="003F4B8F"/>
    <w:rsid w:val="003F5271"/>
    <w:rsid w:val="003F5357"/>
    <w:rsid w:val="003F5709"/>
    <w:rsid w:val="003F579D"/>
    <w:rsid w:val="003F587B"/>
    <w:rsid w:val="003F6215"/>
    <w:rsid w:val="003F69AF"/>
    <w:rsid w:val="003F6D79"/>
    <w:rsid w:val="003F6F4A"/>
    <w:rsid w:val="003F6F7F"/>
    <w:rsid w:val="003F709F"/>
    <w:rsid w:val="003F727A"/>
    <w:rsid w:val="003F7A13"/>
    <w:rsid w:val="003F7D48"/>
    <w:rsid w:val="00400D37"/>
    <w:rsid w:val="004016F6"/>
    <w:rsid w:val="00401737"/>
    <w:rsid w:val="004017EC"/>
    <w:rsid w:val="00401890"/>
    <w:rsid w:val="00402032"/>
    <w:rsid w:val="004025C5"/>
    <w:rsid w:val="00402707"/>
    <w:rsid w:val="004028E1"/>
    <w:rsid w:val="00402E52"/>
    <w:rsid w:val="00403D3B"/>
    <w:rsid w:val="00403F57"/>
    <w:rsid w:val="0040444B"/>
    <w:rsid w:val="004044C0"/>
    <w:rsid w:val="00404A7D"/>
    <w:rsid w:val="0040507D"/>
    <w:rsid w:val="0040567D"/>
    <w:rsid w:val="00405771"/>
    <w:rsid w:val="00405B39"/>
    <w:rsid w:val="0040645D"/>
    <w:rsid w:val="0040728A"/>
    <w:rsid w:val="0040751E"/>
    <w:rsid w:val="0040787C"/>
    <w:rsid w:val="00407DEF"/>
    <w:rsid w:val="00407F9D"/>
    <w:rsid w:val="004100D3"/>
    <w:rsid w:val="00410102"/>
    <w:rsid w:val="00410204"/>
    <w:rsid w:val="00410246"/>
    <w:rsid w:val="00410671"/>
    <w:rsid w:val="00410752"/>
    <w:rsid w:val="00410B05"/>
    <w:rsid w:val="00410D1B"/>
    <w:rsid w:val="00410FC0"/>
    <w:rsid w:val="00411624"/>
    <w:rsid w:val="00411813"/>
    <w:rsid w:val="00411890"/>
    <w:rsid w:val="00411A21"/>
    <w:rsid w:val="00411B3D"/>
    <w:rsid w:val="00411B5A"/>
    <w:rsid w:val="00411B76"/>
    <w:rsid w:val="00411CD8"/>
    <w:rsid w:val="004126E7"/>
    <w:rsid w:val="004129C5"/>
    <w:rsid w:val="00412C46"/>
    <w:rsid w:val="004137A4"/>
    <w:rsid w:val="004142E4"/>
    <w:rsid w:val="004145E5"/>
    <w:rsid w:val="00414ADA"/>
    <w:rsid w:val="00414B4E"/>
    <w:rsid w:val="00415757"/>
    <w:rsid w:val="00415838"/>
    <w:rsid w:val="00415A7A"/>
    <w:rsid w:val="004165E1"/>
    <w:rsid w:val="00416C34"/>
    <w:rsid w:val="00416EAF"/>
    <w:rsid w:val="00416EDC"/>
    <w:rsid w:val="0041703B"/>
    <w:rsid w:val="0041780A"/>
    <w:rsid w:val="004178AC"/>
    <w:rsid w:val="00417BA2"/>
    <w:rsid w:val="00417EA1"/>
    <w:rsid w:val="00420616"/>
    <w:rsid w:val="0042071C"/>
    <w:rsid w:val="0042076A"/>
    <w:rsid w:val="0042081B"/>
    <w:rsid w:val="00420AE2"/>
    <w:rsid w:val="00421358"/>
    <w:rsid w:val="00421686"/>
    <w:rsid w:val="00421CB3"/>
    <w:rsid w:val="00422B59"/>
    <w:rsid w:val="00422B96"/>
    <w:rsid w:val="00422D59"/>
    <w:rsid w:val="00422EE9"/>
    <w:rsid w:val="004234A8"/>
    <w:rsid w:val="004234B3"/>
    <w:rsid w:val="004236D8"/>
    <w:rsid w:val="00423A46"/>
    <w:rsid w:val="00423AAA"/>
    <w:rsid w:val="00423D4E"/>
    <w:rsid w:val="004245F2"/>
    <w:rsid w:val="00424608"/>
    <w:rsid w:val="004246A4"/>
    <w:rsid w:val="004248F7"/>
    <w:rsid w:val="004249CC"/>
    <w:rsid w:val="00424DDF"/>
    <w:rsid w:val="00424DE6"/>
    <w:rsid w:val="00424FCD"/>
    <w:rsid w:val="00425E23"/>
    <w:rsid w:val="00426384"/>
    <w:rsid w:val="004264B6"/>
    <w:rsid w:val="004266A2"/>
    <w:rsid w:val="004273B8"/>
    <w:rsid w:val="00430269"/>
    <w:rsid w:val="004303DF"/>
    <w:rsid w:val="00430669"/>
    <w:rsid w:val="00430B70"/>
    <w:rsid w:val="00430BC6"/>
    <w:rsid w:val="00430C18"/>
    <w:rsid w:val="00430DE0"/>
    <w:rsid w:val="00431393"/>
    <w:rsid w:val="00431BEA"/>
    <w:rsid w:val="00431D7C"/>
    <w:rsid w:val="0043232B"/>
    <w:rsid w:val="00432E48"/>
    <w:rsid w:val="0043314F"/>
    <w:rsid w:val="00433241"/>
    <w:rsid w:val="00433E7C"/>
    <w:rsid w:val="00433EDB"/>
    <w:rsid w:val="00434BFF"/>
    <w:rsid w:val="00434E90"/>
    <w:rsid w:val="00435120"/>
    <w:rsid w:val="0043588E"/>
    <w:rsid w:val="004361D6"/>
    <w:rsid w:val="00436534"/>
    <w:rsid w:val="00436672"/>
    <w:rsid w:val="00436F7F"/>
    <w:rsid w:val="00437968"/>
    <w:rsid w:val="00437AAC"/>
    <w:rsid w:val="00437CD8"/>
    <w:rsid w:val="00437DCA"/>
    <w:rsid w:val="0044006F"/>
    <w:rsid w:val="00440095"/>
    <w:rsid w:val="004405DA"/>
    <w:rsid w:val="0044102B"/>
    <w:rsid w:val="00441572"/>
    <w:rsid w:val="00441772"/>
    <w:rsid w:val="00441F95"/>
    <w:rsid w:val="004423C8"/>
    <w:rsid w:val="00442CED"/>
    <w:rsid w:val="00443209"/>
    <w:rsid w:val="00443BAA"/>
    <w:rsid w:val="00444722"/>
    <w:rsid w:val="004447AB"/>
    <w:rsid w:val="004447EC"/>
    <w:rsid w:val="004448D2"/>
    <w:rsid w:val="00444CC7"/>
    <w:rsid w:val="00445461"/>
    <w:rsid w:val="004455FB"/>
    <w:rsid w:val="00446086"/>
    <w:rsid w:val="00446122"/>
    <w:rsid w:val="00446426"/>
    <w:rsid w:val="004469A0"/>
    <w:rsid w:val="00450342"/>
    <w:rsid w:val="004506DA"/>
    <w:rsid w:val="0045072E"/>
    <w:rsid w:val="00450934"/>
    <w:rsid w:val="00450B8B"/>
    <w:rsid w:val="0045151A"/>
    <w:rsid w:val="00451B75"/>
    <w:rsid w:val="00451C49"/>
    <w:rsid w:val="004526A1"/>
    <w:rsid w:val="004528FB"/>
    <w:rsid w:val="00452A6E"/>
    <w:rsid w:val="00452D5C"/>
    <w:rsid w:val="00453056"/>
    <w:rsid w:val="004530D1"/>
    <w:rsid w:val="00453441"/>
    <w:rsid w:val="00453D76"/>
    <w:rsid w:val="00453FCC"/>
    <w:rsid w:val="00454518"/>
    <w:rsid w:val="004551FC"/>
    <w:rsid w:val="00455B39"/>
    <w:rsid w:val="0045622C"/>
    <w:rsid w:val="004564C8"/>
    <w:rsid w:val="00457066"/>
    <w:rsid w:val="004571CE"/>
    <w:rsid w:val="004571ED"/>
    <w:rsid w:val="004600DB"/>
    <w:rsid w:val="0046158E"/>
    <w:rsid w:val="0046193D"/>
    <w:rsid w:val="00462601"/>
    <w:rsid w:val="004627E0"/>
    <w:rsid w:val="004628CF"/>
    <w:rsid w:val="00462B6E"/>
    <w:rsid w:val="00462F9A"/>
    <w:rsid w:val="004647AE"/>
    <w:rsid w:val="00464E77"/>
    <w:rsid w:val="004654EC"/>
    <w:rsid w:val="00465CF6"/>
    <w:rsid w:val="00466418"/>
    <w:rsid w:val="00466938"/>
    <w:rsid w:val="00466C58"/>
    <w:rsid w:val="00467939"/>
    <w:rsid w:val="00467AFF"/>
    <w:rsid w:val="00467BB1"/>
    <w:rsid w:val="00467C20"/>
    <w:rsid w:val="00467D09"/>
    <w:rsid w:val="00467EE2"/>
    <w:rsid w:val="00470357"/>
    <w:rsid w:val="004703FE"/>
    <w:rsid w:val="00470464"/>
    <w:rsid w:val="004704A1"/>
    <w:rsid w:val="004707F2"/>
    <w:rsid w:val="00470CB6"/>
    <w:rsid w:val="00470D5F"/>
    <w:rsid w:val="00471166"/>
    <w:rsid w:val="00471942"/>
    <w:rsid w:val="00472288"/>
    <w:rsid w:val="00472525"/>
    <w:rsid w:val="004726F6"/>
    <w:rsid w:val="0047378A"/>
    <w:rsid w:val="00473A4F"/>
    <w:rsid w:val="00473DD5"/>
    <w:rsid w:val="00474024"/>
    <w:rsid w:val="004744D3"/>
    <w:rsid w:val="00474848"/>
    <w:rsid w:val="0047486F"/>
    <w:rsid w:val="00475235"/>
    <w:rsid w:val="00475CF2"/>
    <w:rsid w:val="00475F41"/>
    <w:rsid w:val="004760E9"/>
    <w:rsid w:val="0047657C"/>
    <w:rsid w:val="00476605"/>
    <w:rsid w:val="00476941"/>
    <w:rsid w:val="00476948"/>
    <w:rsid w:val="00476FAC"/>
    <w:rsid w:val="0047793A"/>
    <w:rsid w:val="00477FD7"/>
    <w:rsid w:val="0048001F"/>
    <w:rsid w:val="00480B42"/>
    <w:rsid w:val="00480DA1"/>
    <w:rsid w:val="00480FA8"/>
    <w:rsid w:val="004812EB"/>
    <w:rsid w:val="00481CFA"/>
    <w:rsid w:val="004821C1"/>
    <w:rsid w:val="004824C2"/>
    <w:rsid w:val="004824EA"/>
    <w:rsid w:val="00482766"/>
    <w:rsid w:val="00482A3F"/>
    <w:rsid w:val="00482AFC"/>
    <w:rsid w:val="00482BFA"/>
    <w:rsid w:val="00482C6D"/>
    <w:rsid w:val="00482E52"/>
    <w:rsid w:val="00484006"/>
    <w:rsid w:val="0048435B"/>
    <w:rsid w:val="00484902"/>
    <w:rsid w:val="004852C7"/>
    <w:rsid w:val="0048577A"/>
    <w:rsid w:val="004858F0"/>
    <w:rsid w:val="0048595E"/>
    <w:rsid w:val="00485AB4"/>
    <w:rsid w:val="00485B21"/>
    <w:rsid w:val="00485BAE"/>
    <w:rsid w:val="00486459"/>
    <w:rsid w:val="00486695"/>
    <w:rsid w:val="00486874"/>
    <w:rsid w:val="00486A95"/>
    <w:rsid w:val="004874D9"/>
    <w:rsid w:val="0048753A"/>
    <w:rsid w:val="004879D3"/>
    <w:rsid w:val="0049012F"/>
    <w:rsid w:val="00490420"/>
    <w:rsid w:val="0049091E"/>
    <w:rsid w:val="00490CA4"/>
    <w:rsid w:val="0049172C"/>
    <w:rsid w:val="00493124"/>
    <w:rsid w:val="00493270"/>
    <w:rsid w:val="0049341C"/>
    <w:rsid w:val="0049343B"/>
    <w:rsid w:val="00493A49"/>
    <w:rsid w:val="00493B28"/>
    <w:rsid w:val="00493C1F"/>
    <w:rsid w:val="00493D97"/>
    <w:rsid w:val="004941E0"/>
    <w:rsid w:val="00494290"/>
    <w:rsid w:val="00494350"/>
    <w:rsid w:val="0049477B"/>
    <w:rsid w:val="00494CA6"/>
    <w:rsid w:val="00494D2C"/>
    <w:rsid w:val="00495003"/>
    <w:rsid w:val="0049548C"/>
    <w:rsid w:val="0049572E"/>
    <w:rsid w:val="00496025"/>
    <w:rsid w:val="00496DFB"/>
    <w:rsid w:val="00496F8D"/>
    <w:rsid w:val="00497309"/>
    <w:rsid w:val="00497414"/>
    <w:rsid w:val="00497770"/>
    <w:rsid w:val="004A006E"/>
    <w:rsid w:val="004A0253"/>
    <w:rsid w:val="004A0524"/>
    <w:rsid w:val="004A07B7"/>
    <w:rsid w:val="004A0ACA"/>
    <w:rsid w:val="004A0FC4"/>
    <w:rsid w:val="004A1063"/>
    <w:rsid w:val="004A20E8"/>
    <w:rsid w:val="004A28AE"/>
    <w:rsid w:val="004A2CAA"/>
    <w:rsid w:val="004A34A7"/>
    <w:rsid w:val="004A38DF"/>
    <w:rsid w:val="004A3F1E"/>
    <w:rsid w:val="004A3F88"/>
    <w:rsid w:val="004A41BA"/>
    <w:rsid w:val="004A47D3"/>
    <w:rsid w:val="004A4C98"/>
    <w:rsid w:val="004A4CDA"/>
    <w:rsid w:val="004A52AC"/>
    <w:rsid w:val="004A58DE"/>
    <w:rsid w:val="004A5A51"/>
    <w:rsid w:val="004A5BFE"/>
    <w:rsid w:val="004A5FF7"/>
    <w:rsid w:val="004A6682"/>
    <w:rsid w:val="004A6B7E"/>
    <w:rsid w:val="004A7557"/>
    <w:rsid w:val="004A7670"/>
    <w:rsid w:val="004A770C"/>
    <w:rsid w:val="004A7B70"/>
    <w:rsid w:val="004B040A"/>
    <w:rsid w:val="004B0CAF"/>
    <w:rsid w:val="004B15A8"/>
    <w:rsid w:val="004B15F9"/>
    <w:rsid w:val="004B17BB"/>
    <w:rsid w:val="004B1D6F"/>
    <w:rsid w:val="004B2176"/>
    <w:rsid w:val="004B2DE0"/>
    <w:rsid w:val="004B2F16"/>
    <w:rsid w:val="004B3AF1"/>
    <w:rsid w:val="004B3C7F"/>
    <w:rsid w:val="004B413B"/>
    <w:rsid w:val="004B4519"/>
    <w:rsid w:val="004B47FD"/>
    <w:rsid w:val="004B4D13"/>
    <w:rsid w:val="004B4FCE"/>
    <w:rsid w:val="004B5410"/>
    <w:rsid w:val="004B60F2"/>
    <w:rsid w:val="004B627F"/>
    <w:rsid w:val="004B6397"/>
    <w:rsid w:val="004B6727"/>
    <w:rsid w:val="004B6C38"/>
    <w:rsid w:val="004B6CE2"/>
    <w:rsid w:val="004B76BF"/>
    <w:rsid w:val="004B7B84"/>
    <w:rsid w:val="004B7D2E"/>
    <w:rsid w:val="004B7E92"/>
    <w:rsid w:val="004C027F"/>
    <w:rsid w:val="004C0607"/>
    <w:rsid w:val="004C08DF"/>
    <w:rsid w:val="004C0F5A"/>
    <w:rsid w:val="004C0F63"/>
    <w:rsid w:val="004C16C5"/>
    <w:rsid w:val="004C1C9D"/>
    <w:rsid w:val="004C2080"/>
    <w:rsid w:val="004C268A"/>
    <w:rsid w:val="004C2963"/>
    <w:rsid w:val="004C29C8"/>
    <w:rsid w:val="004C2C6E"/>
    <w:rsid w:val="004C2DA2"/>
    <w:rsid w:val="004C33BC"/>
    <w:rsid w:val="004C33EE"/>
    <w:rsid w:val="004C407E"/>
    <w:rsid w:val="004C4829"/>
    <w:rsid w:val="004C48DC"/>
    <w:rsid w:val="004C4E90"/>
    <w:rsid w:val="004C5174"/>
    <w:rsid w:val="004C5389"/>
    <w:rsid w:val="004C6179"/>
    <w:rsid w:val="004C66B8"/>
    <w:rsid w:val="004C68AC"/>
    <w:rsid w:val="004C75C3"/>
    <w:rsid w:val="004C7C84"/>
    <w:rsid w:val="004D039D"/>
    <w:rsid w:val="004D0787"/>
    <w:rsid w:val="004D0A0C"/>
    <w:rsid w:val="004D10F8"/>
    <w:rsid w:val="004D11A3"/>
    <w:rsid w:val="004D1537"/>
    <w:rsid w:val="004D153F"/>
    <w:rsid w:val="004D1D3B"/>
    <w:rsid w:val="004D27B1"/>
    <w:rsid w:val="004D29D7"/>
    <w:rsid w:val="004D29E0"/>
    <w:rsid w:val="004D2C49"/>
    <w:rsid w:val="004D2D8B"/>
    <w:rsid w:val="004D32D5"/>
    <w:rsid w:val="004D3688"/>
    <w:rsid w:val="004D3B9F"/>
    <w:rsid w:val="004D47D6"/>
    <w:rsid w:val="004D4ED7"/>
    <w:rsid w:val="004D51B9"/>
    <w:rsid w:val="004D5F87"/>
    <w:rsid w:val="004D618D"/>
    <w:rsid w:val="004D6269"/>
    <w:rsid w:val="004D6AA0"/>
    <w:rsid w:val="004D6D86"/>
    <w:rsid w:val="004D7FA1"/>
    <w:rsid w:val="004E0057"/>
    <w:rsid w:val="004E03BD"/>
    <w:rsid w:val="004E0737"/>
    <w:rsid w:val="004E177B"/>
    <w:rsid w:val="004E1AB4"/>
    <w:rsid w:val="004E1D60"/>
    <w:rsid w:val="004E22A4"/>
    <w:rsid w:val="004E261F"/>
    <w:rsid w:val="004E30E8"/>
    <w:rsid w:val="004E3477"/>
    <w:rsid w:val="004E38C5"/>
    <w:rsid w:val="004E4B00"/>
    <w:rsid w:val="004E5649"/>
    <w:rsid w:val="004E5AAA"/>
    <w:rsid w:val="004E5EA1"/>
    <w:rsid w:val="004E5F5F"/>
    <w:rsid w:val="004E63C8"/>
    <w:rsid w:val="004E658F"/>
    <w:rsid w:val="004E6F3E"/>
    <w:rsid w:val="004E6F4A"/>
    <w:rsid w:val="004E707D"/>
    <w:rsid w:val="004E7962"/>
    <w:rsid w:val="004E79A9"/>
    <w:rsid w:val="004F083B"/>
    <w:rsid w:val="004F0925"/>
    <w:rsid w:val="004F0A73"/>
    <w:rsid w:val="004F0C61"/>
    <w:rsid w:val="004F0DF8"/>
    <w:rsid w:val="004F0F05"/>
    <w:rsid w:val="004F1C9F"/>
    <w:rsid w:val="004F223E"/>
    <w:rsid w:val="004F2608"/>
    <w:rsid w:val="004F27DE"/>
    <w:rsid w:val="004F32BE"/>
    <w:rsid w:val="004F3993"/>
    <w:rsid w:val="004F3CB8"/>
    <w:rsid w:val="004F40EA"/>
    <w:rsid w:val="004F4461"/>
    <w:rsid w:val="004F4536"/>
    <w:rsid w:val="004F4765"/>
    <w:rsid w:val="004F487D"/>
    <w:rsid w:val="004F5D59"/>
    <w:rsid w:val="004F5EDE"/>
    <w:rsid w:val="004F6626"/>
    <w:rsid w:val="004F67A6"/>
    <w:rsid w:val="004F7846"/>
    <w:rsid w:val="004F7CA6"/>
    <w:rsid w:val="004F7DD9"/>
    <w:rsid w:val="005001FA"/>
    <w:rsid w:val="00500632"/>
    <w:rsid w:val="00500705"/>
    <w:rsid w:val="00500765"/>
    <w:rsid w:val="00500D92"/>
    <w:rsid w:val="00500F5C"/>
    <w:rsid w:val="00500F9D"/>
    <w:rsid w:val="00501314"/>
    <w:rsid w:val="005014AB"/>
    <w:rsid w:val="00502652"/>
    <w:rsid w:val="00502D57"/>
    <w:rsid w:val="005033A1"/>
    <w:rsid w:val="00503616"/>
    <w:rsid w:val="005036BB"/>
    <w:rsid w:val="00503C37"/>
    <w:rsid w:val="00503CD3"/>
    <w:rsid w:val="00503FAE"/>
    <w:rsid w:val="005040AE"/>
    <w:rsid w:val="00504657"/>
    <w:rsid w:val="005048BC"/>
    <w:rsid w:val="00504BD3"/>
    <w:rsid w:val="00505694"/>
    <w:rsid w:val="00505797"/>
    <w:rsid w:val="00505AA6"/>
    <w:rsid w:val="00505CBA"/>
    <w:rsid w:val="00505E28"/>
    <w:rsid w:val="0050622A"/>
    <w:rsid w:val="0050711D"/>
    <w:rsid w:val="00507428"/>
    <w:rsid w:val="00507733"/>
    <w:rsid w:val="00507B02"/>
    <w:rsid w:val="00507CA8"/>
    <w:rsid w:val="00507DA8"/>
    <w:rsid w:val="00507E99"/>
    <w:rsid w:val="005109A6"/>
    <w:rsid w:val="00510A4B"/>
    <w:rsid w:val="00510F0A"/>
    <w:rsid w:val="005111A4"/>
    <w:rsid w:val="005111D8"/>
    <w:rsid w:val="0051126F"/>
    <w:rsid w:val="005113B4"/>
    <w:rsid w:val="005115F9"/>
    <w:rsid w:val="00511E04"/>
    <w:rsid w:val="005122D8"/>
    <w:rsid w:val="00512814"/>
    <w:rsid w:val="00513609"/>
    <w:rsid w:val="005137CA"/>
    <w:rsid w:val="00514125"/>
    <w:rsid w:val="00514200"/>
    <w:rsid w:val="0051493E"/>
    <w:rsid w:val="00514941"/>
    <w:rsid w:val="00514D5C"/>
    <w:rsid w:val="005151AF"/>
    <w:rsid w:val="00515B75"/>
    <w:rsid w:val="00515D0E"/>
    <w:rsid w:val="00515D1C"/>
    <w:rsid w:val="00515D70"/>
    <w:rsid w:val="00515E02"/>
    <w:rsid w:val="005163A3"/>
    <w:rsid w:val="0051651C"/>
    <w:rsid w:val="00516F9A"/>
    <w:rsid w:val="0051748A"/>
    <w:rsid w:val="0051766F"/>
    <w:rsid w:val="005176C3"/>
    <w:rsid w:val="0052081D"/>
    <w:rsid w:val="00520A70"/>
    <w:rsid w:val="00520A79"/>
    <w:rsid w:val="00521298"/>
    <w:rsid w:val="005218A8"/>
    <w:rsid w:val="00521A0B"/>
    <w:rsid w:val="00521C1B"/>
    <w:rsid w:val="00521E21"/>
    <w:rsid w:val="00522B2A"/>
    <w:rsid w:val="00522CC2"/>
    <w:rsid w:val="005230EB"/>
    <w:rsid w:val="00524571"/>
    <w:rsid w:val="0052460D"/>
    <w:rsid w:val="00524C9C"/>
    <w:rsid w:val="005251FE"/>
    <w:rsid w:val="00525377"/>
    <w:rsid w:val="00525C1B"/>
    <w:rsid w:val="00525C28"/>
    <w:rsid w:val="0052610A"/>
    <w:rsid w:val="00526269"/>
    <w:rsid w:val="00526582"/>
    <w:rsid w:val="00526D39"/>
    <w:rsid w:val="00526F20"/>
    <w:rsid w:val="0052743E"/>
    <w:rsid w:val="00527686"/>
    <w:rsid w:val="00527836"/>
    <w:rsid w:val="00530051"/>
    <w:rsid w:val="005307F4"/>
    <w:rsid w:val="005312F9"/>
    <w:rsid w:val="005318C3"/>
    <w:rsid w:val="00531A5A"/>
    <w:rsid w:val="00531E80"/>
    <w:rsid w:val="0053224E"/>
    <w:rsid w:val="005322D8"/>
    <w:rsid w:val="00532DB3"/>
    <w:rsid w:val="00532DCA"/>
    <w:rsid w:val="005338C9"/>
    <w:rsid w:val="0053406E"/>
    <w:rsid w:val="00534452"/>
    <w:rsid w:val="0053528F"/>
    <w:rsid w:val="005355E8"/>
    <w:rsid w:val="00535A31"/>
    <w:rsid w:val="005364D3"/>
    <w:rsid w:val="00536675"/>
    <w:rsid w:val="00536766"/>
    <w:rsid w:val="005367A9"/>
    <w:rsid w:val="005373B9"/>
    <w:rsid w:val="0053770B"/>
    <w:rsid w:val="0054072A"/>
    <w:rsid w:val="0054138A"/>
    <w:rsid w:val="005418A3"/>
    <w:rsid w:val="00541B0C"/>
    <w:rsid w:val="00541CA5"/>
    <w:rsid w:val="00541D2B"/>
    <w:rsid w:val="00541E2B"/>
    <w:rsid w:val="0054211C"/>
    <w:rsid w:val="00542A94"/>
    <w:rsid w:val="005430EF"/>
    <w:rsid w:val="00543552"/>
    <w:rsid w:val="0054373A"/>
    <w:rsid w:val="00543DD4"/>
    <w:rsid w:val="00543F23"/>
    <w:rsid w:val="0054470E"/>
    <w:rsid w:val="0054497C"/>
    <w:rsid w:val="00544D1E"/>
    <w:rsid w:val="00544ED4"/>
    <w:rsid w:val="00545391"/>
    <w:rsid w:val="005454A4"/>
    <w:rsid w:val="005456F2"/>
    <w:rsid w:val="005459AE"/>
    <w:rsid w:val="0054600E"/>
    <w:rsid w:val="005464EE"/>
    <w:rsid w:val="00546AAD"/>
    <w:rsid w:val="00546DE9"/>
    <w:rsid w:val="0055075A"/>
    <w:rsid w:val="00550845"/>
    <w:rsid w:val="00550924"/>
    <w:rsid w:val="00550BFD"/>
    <w:rsid w:val="005514DA"/>
    <w:rsid w:val="005515E2"/>
    <w:rsid w:val="005516B5"/>
    <w:rsid w:val="0055180D"/>
    <w:rsid w:val="0055190F"/>
    <w:rsid w:val="00551972"/>
    <w:rsid w:val="00551B82"/>
    <w:rsid w:val="00551E3B"/>
    <w:rsid w:val="00552535"/>
    <w:rsid w:val="00552FCE"/>
    <w:rsid w:val="00553096"/>
    <w:rsid w:val="005532F2"/>
    <w:rsid w:val="0055335D"/>
    <w:rsid w:val="00553863"/>
    <w:rsid w:val="00554023"/>
    <w:rsid w:val="0055408E"/>
    <w:rsid w:val="005540A7"/>
    <w:rsid w:val="00554292"/>
    <w:rsid w:val="0055477C"/>
    <w:rsid w:val="00554D22"/>
    <w:rsid w:val="005552CA"/>
    <w:rsid w:val="00555CB3"/>
    <w:rsid w:val="0055634A"/>
    <w:rsid w:val="0055643B"/>
    <w:rsid w:val="0055695B"/>
    <w:rsid w:val="0055721B"/>
    <w:rsid w:val="005575F5"/>
    <w:rsid w:val="00557B3C"/>
    <w:rsid w:val="00560286"/>
    <w:rsid w:val="00560A83"/>
    <w:rsid w:val="00560CE9"/>
    <w:rsid w:val="00561076"/>
    <w:rsid w:val="005619F6"/>
    <w:rsid w:val="0056212B"/>
    <w:rsid w:val="00562459"/>
    <w:rsid w:val="0056350D"/>
    <w:rsid w:val="00563619"/>
    <w:rsid w:val="00563C7B"/>
    <w:rsid w:val="005640C7"/>
    <w:rsid w:val="005643C1"/>
    <w:rsid w:val="00564D3F"/>
    <w:rsid w:val="0056654B"/>
    <w:rsid w:val="00566AFA"/>
    <w:rsid w:val="00567940"/>
    <w:rsid w:val="00567E6E"/>
    <w:rsid w:val="0057009B"/>
    <w:rsid w:val="00570166"/>
    <w:rsid w:val="005701C9"/>
    <w:rsid w:val="005702B8"/>
    <w:rsid w:val="005714FC"/>
    <w:rsid w:val="00571AC9"/>
    <w:rsid w:val="00571E57"/>
    <w:rsid w:val="00571EF4"/>
    <w:rsid w:val="00572528"/>
    <w:rsid w:val="005733DA"/>
    <w:rsid w:val="005738B4"/>
    <w:rsid w:val="00573F55"/>
    <w:rsid w:val="005741CC"/>
    <w:rsid w:val="00574B04"/>
    <w:rsid w:val="00574BFE"/>
    <w:rsid w:val="0057556F"/>
    <w:rsid w:val="005756AD"/>
    <w:rsid w:val="00575FB1"/>
    <w:rsid w:val="005761AD"/>
    <w:rsid w:val="005761CA"/>
    <w:rsid w:val="00576532"/>
    <w:rsid w:val="00576D48"/>
    <w:rsid w:val="00577676"/>
    <w:rsid w:val="00577956"/>
    <w:rsid w:val="00577B0B"/>
    <w:rsid w:val="0058008D"/>
    <w:rsid w:val="005802A9"/>
    <w:rsid w:val="0058036A"/>
    <w:rsid w:val="0058039A"/>
    <w:rsid w:val="005812E2"/>
    <w:rsid w:val="00581BB0"/>
    <w:rsid w:val="00582094"/>
    <w:rsid w:val="00582286"/>
    <w:rsid w:val="00582BA0"/>
    <w:rsid w:val="00583250"/>
    <w:rsid w:val="00583785"/>
    <w:rsid w:val="00583BB8"/>
    <w:rsid w:val="00583FC2"/>
    <w:rsid w:val="00584853"/>
    <w:rsid w:val="00584B82"/>
    <w:rsid w:val="00585028"/>
    <w:rsid w:val="005851F7"/>
    <w:rsid w:val="00585586"/>
    <w:rsid w:val="00585A33"/>
    <w:rsid w:val="00585B7B"/>
    <w:rsid w:val="00585E68"/>
    <w:rsid w:val="00587109"/>
    <w:rsid w:val="00587DC4"/>
    <w:rsid w:val="00587E79"/>
    <w:rsid w:val="00587F22"/>
    <w:rsid w:val="005906CE"/>
    <w:rsid w:val="005909E4"/>
    <w:rsid w:val="00590BB1"/>
    <w:rsid w:val="00590D69"/>
    <w:rsid w:val="00590E06"/>
    <w:rsid w:val="005911AD"/>
    <w:rsid w:val="005912A1"/>
    <w:rsid w:val="0059153E"/>
    <w:rsid w:val="00591822"/>
    <w:rsid w:val="005922F9"/>
    <w:rsid w:val="005927D8"/>
    <w:rsid w:val="00594684"/>
    <w:rsid w:val="00594C95"/>
    <w:rsid w:val="00594DFF"/>
    <w:rsid w:val="005950AA"/>
    <w:rsid w:val="00596693"/>
    <w:rsid w:val="0059697F"/>
    <w:rsid w:val="005969CA"/>
    <w:rsid w:val="00596A59"/>
    <w:rsid w:val="00596B36"/>
    <w:rsid w:val="00596FC3"/>
    <w:rsid w:val="005A017C"/>
    <w:rsid w:val="005A048C"/>
    <w:rsid w:val="005A04EC"/>
    <w:rsid w:val="005A0773"/>
    <w:rsid w:val="005A0E0F"/>
    <w:rsid w:val="005A1167"/>
    <w:rsid w:val="005A1AEF"/>
    <w:rsid w:val="005A1D91"/>
    <w:rsid w:val="005A2302"/>
    <w:rsid w:val="005A2746"/>
    <w:rsid w:val="005A28F8"/>
    <w:rsid w:val="005A2909"/>
    <w:rsid w:val="005A2DDF"/>
    <w:rsid w:val="005A2F2B"/>
    <w:rsid w:val="005A37E7"/>
    <w:rsid w:val="005A390A"/>
    <w:rsid w:val="005A3A3F"/>
    <w:rsid w:val="005A418B"/>
    <w:rsid w:val="005A44B0"/>
    <w:rsid w:val="005A5275"/>
    <w:rsid w:val="005A5627"/>
    <w:rsid w:val="005A5977"/>
    <w:rsid w:val="005A626C"/>
    <w:rsid w:val="005A62A3"/>
    <w:rsid w:val="005A6701"/>
    <w:rsid w:val="005A6719"/>
    <w:rsid w:val="005A6942"/>
    <w:rsid w:val="005A6ABB"/>
    <w:rsid w:val="005A7410"/>
    <w:rsid w:val="005A74FB"/>
    <w:rsid w:val="005A78E7"/>
    <w:rsid w:val="005B04CC"/>
    <w:rsid w:val="005B0860"/>
    <w:rsid w:val="005B0C86"/>
    <w:rsid w:val="005B142F"/>
    <w:rsid w:val="005B16D7"/>
    <w:rsid w:val="005B2732"/>
    <w:rsid w:val="005B2A23"/>
    <w:rsid w:val="005B2C46"/>
    <w:rsid w:val="005B3293"/>
    <w:rsid w:val="005B356D"/>
    <w:rsid w:val="005B3D6B"/>
    <w:rsid w:val="005B409E"/>
    <w:rsid w:val="005B4B6A"/>
    <w:rsid w:val="005B4F4F"/>
    <w:rsid w:val="005B551F"/>
    <w:rsid w:val="005B570A"/>
    <w:rsid w:val="005B6178"/>
    <w:rsid w:val="005B61ED"/>
    <w:rsid w:val="005B640A"/>
    <w:rsid w:val="005B67E2"/>
    <w:rsid w:val="005B6996"/>
    <w:rsid w:val="005B6A35"/>
    <w:rsid w:val="005B6A62"/>
    <w:rsid w:val="005B6E1F"/>
    <w:rsid w:val="005B6EEE"/>
    <w:rsid w:val="005B6FBE"/>
    <w:rsid w:val="005B76F4"/>
    <w:rsid w:val="005B7A7E"/>
    <w:rsid w:val="005B7ABB"/>
    <w:rsid w:val="005B7AE0"/>
    <w:rsid w:val="005B7B5B"/>
    <w:rsid w:val="005C08BB"/>
    <w:rsid w:val="005C09CB"/>
    <w:rsid w:val="005C1543"/>
    <w:rsid w:val="005C20F7"/>
    <w:rsid w:val="005C2211"/>
    <w:rsid w:val="005C2B88"/>
    <w:rsid w:val="005C2E47"/>
    <w:rsid w:val="005C3EE8"/>
    <w:rsid w:val="005C4815"/>
    <w:rsid w:val="005C4A6D"/>
    <w:rsid w:val="005C4BA6"/>
    <w:rsid w:val="005C4D69"/>
    <w:rsid w:val="005C4E2D"/>
    <w:rsid w:val="005C529A"/>
    <w:rsid w:val="005C5351"/>
    <w:rsid w:val="005C5744"/>
    <w:rsid w:val="005C5BE0"/>
    <w:rsid w:val="005C67E0"/>
    <w:rsid w:val="005C6849"/>
    <w:rsid w:val="005C6A0A"/>
    <w:rsid w:val="005C6B52"/>
    <w:rsid w:val="005C6D27"/>
    <w:rsid w:val="005C6FC1"/>
    <w:rsid w:val="005C700D"/>
    <w:rsid w:val="005C77CB"/>
    <w:rsid w:val="005D074F"/>
    <w:rsid w:val="005D0B6E"/>
    <w:rsid w:val="005D0BCB"/>
    <w:rsid w:val="005D110C"/>
    <w:rsid w:val="005D1BA0"/>
    <w:rsid w:val="005D204B"/>
    <w:rsid w:val="005D2167"/>
    <w:rsid w:val="005D22A4"/>
    <w:rsid w:val="005D2704"/>
    <w:rsid w:val="005D2B51"/>
    <w:rsid w:val="005D364D"/>
    <w:rsid w:val="005D3721"/>
    <w:rsid w:val="005D372F"/>
    <w:rsid w:val="005D39CA"/>
    <w:rsid w:val="005D494E"/>
    <w:rsid w:val="005D5A94"/>
    <w:rsid w:val="005D5D19"/>
    <w:rsid w:val="005D64C5"/>
    <w:rsid w:val="005D650C"/>
    <w:rsid w:val="005D68B1"/>
    <w:rsid w:val="005D751C"/>
    <w:rsid w:val="005D7582"/>
    <w:rsid w:val="005D7A52"/>
    <w:rsid w:val="005D7C8B"/>
    <w:rsid w:val="005E0238"/>
    <w:rsid w:val="005E051C"/>
    <w:rsid w:val="005E0882"/>
    <w:rsid w:val="005E1087"/>
    <w:rsid w:val="005E154F"/>
    <w:rsid w:val="005E1E87"/>
    <w:rsid w:val="005E2314"/>
    <w:rsid w:val="005E2478"/>
    <w:rsid w:val="005E3988"/>
    <w:rsid w:val="005E3A81"/>
    <w:rsid w:val="005E3D4A"/>
    <w:rsid w:val="005E41A7"/>
    <w:rsid w:val="005E424F"/>
    <w:rsid w:val="005E4594"/>
    <w:rsid w:val="005E5025"/>
    <w:rsid w:val="005E5C9B"/>
    <w:rsid w:val="005E6B2F"/>
    <w:rsid w:val="005E728C"/>
    <w:rsid w:val="005E72E3"/>
    <w:rsid w:val="005E78F1"/>
    <w:rsid w:val="005F0186"/>
    <w:rsid w:val="005F05E7"/>
    <w:rsid w:val="005F0D88"/>
    <w:rsid w:val="005F1182"/>
    <w:rsid w:val="005F1281"/>
    <w:rsid w:val="005F18E9"/>
    <w:rsid w:val="005F197E"/>
    <w:rsid w:val="005F1D7A"/>
    <w:rsid w:val="005F2156"/>
    <w:rsid w:val="005F2610"/>
    <w:rsid w:val="005F26AF"/>
    <w:rsid w:val="005F2728"/>
    <w:rsid w:val="005F2CB3"/>
    <w:rsid w:val="005F323C"/>
    <w:rsid w:val="005F3454"/>
    <w:rsid w:val="005F375D"/>
    <w:rsid w:val="005F38CF"/>
    <w:rsid w:val="005F3975"/>
    <w:rsid w:val="005F455E"/>
    <w:rsid w:val="005F47DA"/>
    <w:rsid w:val="005F5F5D"/>
    <w:rsid w:val="005F6615"/>
    <w:rsid w:val="005F72A0"/>
    <w:rsid w:val="005F73B5"/>
    <w:rsid w:val="005F78B8"/>
    <w:rsid w:val="005F78F5"/>
    <w:rsid w:val="005F7C21"/>
    <w:rsid w:val="005F7E0B"/>
    <w:rsid w:val="00600690"/>
    <w:rsid w:val="00600E82"/>
    <w:rsid w:val="00601215"/>
    <w:rsid w:val="00601D87"/>
    <w:rsid w:val="00601EA1"/>
    <w:rsid w:val="006020C1"/>
    <w:rsid w:val="00602EBD"/>
    <w:rsid w:val="006030C9"/>
    <w:rsid w:val="00604F2F"/>
    <w:rsid w:val="00605106"/>
    <w:rsid w:val="00605923"/>
    <w:rsid w:val="00605989"/>
    <w:rsid w:val="00605E75"/>
    <w:rsid w:val="00606549"/>
    <w:rsid w:val="00606689"/>
    <w:rsid w:val="0060674E"/>
    <w:rsid w:val="006069C0"/>
    <w:rsid w:val="0060757F"/>
    <w:rsid w:val="00610347"/>
    <w:rsid w:val="0061080C"/>
    <w:rsid w:val="00610923"/>
    <w:rsid w:val="00610CEC"/>
    <w:rsid w:val="00610EEB"/>
    <w:rsid w:val="006113DF"/>
    <w:rsid w:val="006115A4"/>
    <w:rsid w:val="0061179A"/>
    <w:rsid w:val="00611B05"/>
    <w:rsid w:val="00611E12"/>
    <w:rsid w:val="0061223B"/>
    <w:rsid w:val="00612BC3"/>
    <w:rsid w:val="00613918"/>
    <w:rsid w:val="00613CB0"/>
    <w:rsid w:val="0061421A"/>
    <w:rsid w:val="00614247"/>
    <w:rsid w:val="00614406"/>
    <w:rsid w:val="00614483"/>
    <w:rsid w:val="00614843"/>
    <w:rsid w:val="00614879"/>
    <w:rsid w:val="00615C34"/>
    <w:rsid w:val="00616348"/>
    <w:rsid w:val="006166AA"/>
    <w:rsid w:val="00616969"/>
    <w:rsid w:val="00617D0D"/>
    <w:rsid w:val="00620013"/>
    <w:rsid w:val="0062018C"/>
    <w:rsid w:val="006201F0"/>
    <w:rsid w:val="00620224"/>
    <w:rsid w:val="006204B7"/>
    <w:rsid w:val="00620BAD"/>
    <w:rsid w:val="00620F1E"/>
    <w:rsid w:val="0062132D"/>
    <w:rsid w:val="00621612"/>
    <w:rsid w:val="00621784"/>
    <w:rsid w:val="00622083"/>
    <w:rsid w:val="006228BB"/>
    <w:rsid w:val="00622A30"/>
    <w:rsid w:val="00622B0B"/>
    <w:rsid w:val="00622F1D"/>
    <w:rsid w:val="006231CB"/>
    <w:rsid w:val="006232FC"/>
    <w:rsid w:val="0062330E"/>
    <w:rsid w:val="006236BE"/>
    <w:rsid w:val="00623D71"/>
    <w:rsid w:val="00624094"/>
    <w:rsid w:val="00624D55"/>
    <w:rsid w:val="00625554"/>
    <w:rsid w:val="0062581A"/>
    <w:rsid w:val="006259A7"/>
    <w:rsid w:val="006259E5"/>
    <w:rsid w:val="00627126"/>
    <w:rsid w:val="00627464"/>
    <w:rsid w:val="0062751A"/>
    <w:rsid w:val="006276CA"/>
    <w:rsid w:val="00627769"/>
    <w:rsid w:val="006278B9"/>
    <w:rsid w:val="006278E4"/>
    <w:rsid w:val="00627D0D"/>
    <w:rsid w:val="006302C4"/>
    <w:rsid w:val="006302FD"/>
    <w:rsid w:val="006308A8"/>
    <w:rsid w:val="006309B1"/>
    <w:rsid w:val="00630BA9"/>
    <w:rsid w:val="00630C4E"/>
    <w:rsid w:val="006317BB"/>
    <w:rsid w:val="00631D23"/>
    <w:rsid w:val="00632264"/>
    <w:rsid w:val="00632C92"/>
    <w:rsid w:val="00633520"/>
    <w:rsid w:val="006337D3"/>
    <w:rsid w:val="00633D79"/>
    <w:rsid w:val="00633ED0"/>
    <w:rsid w:val="00634059"/>
    <w:rsid w:val="00634481"/>
    <w:rsid w:val="0063473A"/>
    <w:rsid w:val="006349F0"/>
    <w:rsid w:val="006350A2"/>
    <w:rsid w:val="006351F0"/>
    <w:rsid w:val="0063528C"/>
    <w:rsid w:val="0063593E"/>
    <w:rsid w:val="00635FAF"/>
    <w:rsid w:val="006368A8"/>
    <w:rsid w:val="00636EE2"/>
    <w:rsid w:val="0063711E"/>
    <w:rsid w:val="006374D0"/>
    <w:rsid w:val="006374D2"/>
    <w:rsid w:val="00637DCD"/>
    <w:rsid w:val="00640007"/>
    <w:rsid w:val="00640FA1"/>
    <w:rsid w:val="00641138"/>
    <w:rsid w:val="00641B39"/>
    <w:rsid w:val="00641B40"/>
    <w:rsid w:val="00641D02"/>
    <w:rsid w:val="00642063"/>
    <w:rsid w:val="00642E07"/>
    <w:rsid w:val="006434D3"/>
    <w:rsid w:val="00643700"/>
    <w:rsid w:val="00643798"/>
    <w:rsid w:val="006438E7"/>
    <w:rsid w:val="00643971"/>
    <w:rsid w:val="00643FCE"/>
    <w:rsid w:val="006442C6"/>
    <w:rsid w:val="006442F1"/>
    <w:rsid w:val="006447D1"/>
    <w:rsid w:val="00645201"/>
    <w:rsid w:val="0064539F"/>
    <w:rsid w:val="006453D1"/>
    <w:rsid w:val="0064546B"/>
    <w:rsid w:val="006457A7"/>
    <w:rsid w:val="006466BA"/>
    <w:rsid w:val="00646882"/>
    <w:rsid w:val="00646AB0"/>
    <w:rsid w:val="00646B80"/>
    <w:rsid w:val="00646DC1"/>
    <w:rsid w:val="00646DC5"/>
    <w:rsid w:val="00646F88"/>
    <w:rsid w:val="006471AA"/>
    <w:rsid w:val="0064723D"/>
    <w:rsid w:val="00647942"/>
    <w:rsid w:val="00647A63"/>
    <w:rsid w:val="00647DAD"/>
    <w:rsid w:val="00647FBF"/>
    <w:rsid w:val="00647FFB"/>
    <w:rsid w:val="00651584"/>
    <w:rsid w:val="00651980"/>
    <w:rsid w:val="00651C40"/>
    <w:rsid w:val="006522A6"/>
    <w:rsid w:val="0065241C"/>
    <w:rsid w:val="00652472"/>
    <w:rsid w:val="006531BA"/>
    <w:rsid w:val="006533FD"/>
    <w:rsid w:val="00653540"/>
    <w:rsid w:val="00654013"/>
    <w:rsid w:val="006540CD"/>
    <w:rsid w:val="00654394"/>
    <w:rsid w:val="00654733"/>
    <w:rsid w:val="00654D54"/>
    <w:rsid w:val="0065535E"/>
    <w:rsid w:val="00655CA9"/>
    <w:rsid w:val="00655F3A"/>
    <w:rsid w:val="006561F1"/>
    <w:rsid w:val="006575C3"/>
    <w:rsid w:val="006576FC"/>
    <w:rsid w:val="0065795C"/>
    <w:rsid w:val="00657BD8"/>
    <w:rsid w:val="00657CE7"/>
    <w:rsid w:val="00657D3D"/>
    <w:rsid w:val="00657DCC"/>
    <w:rsid w:val="00657F1C"/>
    <w:rsid w:val="006601D5"/>
    <w:rsid w:val="006608C6"/>
    <w:rsid w:val="00660DCC"/>
    <w:rsid w:val="00660DE1"/>
    <w:rsid w:val="00660FCC"/>
    <w:rsid w:val="006619C4"/>
    <w:rsid w:val="00661D24"/>
    <w:rsid w:val="00662399"/>
    <w:rsid w:val="00662519"/>
    <w:rsid w:val="00662840"/>
    <w:rsid w:val="00662E1A"/>
    <w:rsid w:val="006635BE"/>
    <w:rsid w:val="0066429E"/>
    <w:rsid w:val="006649CD"/>
    <w:rsid w:val="00664E5B"/>
    <w:rsid w:val="006650E6"/>
    <w:rsid w:val="00665260"/>
    <w:rsid w:val="0066551F"/>
    <w:rsid w:val="00665959"/>
    <w:rsid w:val="00665E85"/>
    <w:rsid w:val="00666C90"/>
    <w:rsid w:val="0066710F"/>
    <w:rsid w:val="00667858"/>
    <w:rsid w:val="0066799F"/>
    <w:rsid w:val="00667ED2"/>
    <w:rsid w:val="00667FBC"/>
    <w:rsid w:val="00667FEC"/>
    <w:rsid w:val="006700E9"/>
    <w:rsid w:val="00670398"/>
    <w:rsid w:val="006705E4"/>
    <w:rsid w:val="00670C57"/>
    <w:rsid w:val="00670FB7"/>
    <w:rsid w:val="0067184C"/>
    <w:rsid w:val="00671F5E"/>
    <w:rsid w:val="00672525"/>
    <w:rsid w:val="006728DE"/>
    <w:rsid w:val="00672DD1"/>
    <w:rsid w:val="00672EAB"/>
    <w:rsid w:val="00673269"/>
    <w:rsid w:val="006732C0"/>
    <w:rsid w:val="00673C79"/>
    <w:rsid w:val="00673F5C"/>
    <w:rsid w:val="0067466F"/>
    <w:rsid w:val="0067470C"/>
    <w:rsid w:val="006749B7"/>
    <w:rsid w:val="00674CFB"/>
    <w:rsid w:val="00675106"/>
    <w:rsid w:val="0067512A"/>
    <w:rsid w:val="00675967"/>
    <w:rsid w:val="00675C36"/>
    <w:rsid w:val="00675D04"/>
    <w:rsid w:val="00675EDC"/>
    <w:rsid w:val="00675F6F"/>
    <w:rsid w:val="00676187"/>
    <w:rsid w:val="006762E1"/>
    <w:rsid w:val="0067636E"/>
    <w:rsid w:val="00676F52"/>
    <w:rsid w:val="00676FB0"/>
    <w:rsid w:val="0067737B"/>
    <w:rsid w:val="00677433"/>
    <w:rsid w:val="00677760"/>
    <w:rsid w:val="006778E0"/>
    <w:rsid w:val="0067798E"/>
    <w:rsid w:val="00677C99"/>
    <w:rsid w:val="00677E02"/>
    <w:rsid w:val="00680207"/>
    <w:rsid w:val="006806AC"/>
    <w:rsid w:val="00680717"/>
    <w:rsid w:val="006807B6"/>
    <w:rsid w:val="00680A05"/>
    <w:rsid w:val="00680A96"/>
    <w:rsid w:val="00680ACC"/>
    <w:rsid w:val="0068112D"/>
    <w:rsid w:val="0068113B"/>
    <w:rsid w:val="006812DB"/>
    <w:rsid w:val="006815B1"/>
    <w:rsid w:val="00682586"/>
    <w:rsid w:val="0068292C"/>
    <w:rsid w:val="0068297A"/>
    <w:rsid w:val="00682E9E"/>
    <w:rsid w:val="00683370"/>
    <w:rsid w:val="00683433"/>
    <w:rsid w:val="006835E2"/>
    <w:rsid w:val="00683868"/>
    <w:rsid w:val="006839F4"/>
    <w:rsid w:val="00683D3D"/>
    <w:rsid w:val="00683E5E"/>
    <w:rsid w:val="00683F22"/>
    <w:rsid w:val="0068417F"/>
    <w:rsid w:val="00684247"/>
    <w:rsid w:val="00684292"/>
    <w:rsid w:val="00684983"/>
    <w:rsid w:val="00684E81"/>
    <w:rsid w:val="006851C7"/>
    <w:rsid w:val="006856E7"/>
    <w:rsid w:val="00686977"/>
    <w:rsid w:val="00686D6F"/>
    <w:rsid w:val="006872EA"/>
    <w:rsid w:val="0068733D"/>
    <w:rsid w:val="006874B2"/>
    <w:rsid w:val="006878BD"/>
    <w:rsid w:val="00687CAB"/>
    <w:rsid w:val="00690124"/>
    <w:rsid w:val="006904F3"/>
    <w:rsid w:val="00690CEE"/>
    <w:rsid w:val="00691037"/>
    <w:rsid w:val="00691290"/>
    <w:rsid w:val="00692323"/>
    <w:rsid w:val="00692362"/>
    <w:rsid w:val="00692BFA"/>
    <w:rsid w:val="00693188"/>
    <w:rsid w:val="0069330F"/>
    <w:rsid w:val="00693569"/>
    <w:rsid w:val="00693E7A"/>
    <w:rsid w:val="00693F74"/>
    <w:rsid w:val="00694090"/>
    <w:rsid w:val="00694603"/>
    <w:rsid w:val="00694852"/>
    <w:rsid w:val="006951DF"/>
    <w:rsid w:val="006962E0"/>
    <w:rsid w:val="006966DC"/>
    <w:rsid w:val="00696780"/>
    <w:rsid w:val="00697514"/>
    <w:rsid w:val="006977E4"/>
    <w:rsid w:val="00697CA6"/>
    <w:rsid w:val="00697D15"/>
    <w:rsid w:val="00697DDE"/>
    <w:rsid w:val="00697FF0"/>
    <w:rsid w:val="006A0714"/>
    <w:rsid w:val="006A07CB"/>
    <w:rsid w:val="006A0A52"/>
    <w:rsid w:val="006A0CEE"/>
    <w:rsid w:val="006A1460"/>
    <w:rsid w:val="006A1793"/>
    <w:rsid w:val="006A20CA"/>
    <w:rsid w:val="006A29E4"/>
    <w:rsid w:val="006A2CC7"/>
    <w:rsid w:val="006A30A1"/>
    <w:rsid w:val="006A32EA"/>
    <w:rsid w:val="006A3630"/>
    <w:rsid w:val="006A36CF"/>
    <w:rsid w:val="006A451C"/>
    <w:rsid w:val="006A46E4"/>
    <w:rsid w:val="006A4767"/>
    <w:rsid w:val="006A493F"/>
    <w:rsid w:val="006A4D18"/>
    <w:rsid w:val="006A516B"/>
    <w:rsid w:val="006A606F"/>
    <w:rsid w:val="006A62B1"/>
    <w:rsid w:val="006A645E"/>
    <w:rsid w:val="006A69EC"/>
    <w:rsid w:val="006A71A5"/>
    <w:rsid w:val="006A751F"/>
    <w:rsid w:val="006A777D"/>
    <w:rsid w:val="006A7D19"/>
    <w:rsid w:val="006B0DB1"/>
    <w:rsid w:val="006B0EDC"/>
    <w:rsid w:val="006B12AC"/>
    <w:rsid w:val="006B140B"/>
    <w:rsid w:val="006B1B12"/>
    <w:rsid w:val="006B1E62"/>
    <w:rsid w:val="006B23E0"/>
    <w:rsid w:val="006B3046"/>
    <w:rsid w:val="006B3097"/>
    <w:rsid w:val="006B4114"/>
    <w:rsid w:val="006B4514"/>
    <w:rsid w:val="006B46A0"/>
    <w:rsid w:val="006B4752"/>
    <w:rsid w:val="006B491B"/>
    <w:rsid w:val="006B491E"/>
    <w:rsid w:val="006B4FE7"/>
    <w:rsid w:val="006B5030"/>
    <w:rsid w:val="006B55D9"/>
    <w:rsid w:val="006B5B45"/>
    <w:rsid w:val="006B5CCC"/>
    <w:rsid w:val="006B698A"/>
    <w:rsid w:val="006B6F47"/>
    <w:rsid w:val="006B703D"/>
    <w:rsid w:val="006C009A"/>
    <w:rsid w:val="006C0CC6"/>
    <w:rsid w:val="006C116E"/>
    <w:rsid w:val="006C133D"/>
    <w:rsid w:val="006C13FE"/>
    <w:rsid w:val="006C230D"/>
    <w:rsid w:val="006C241A"/>
    <w:rsid w:val="006C24E4"/>
    <w:rsid w:val="006C268B"/>
    <w:rsid w:val="006C29B5"/>
    <w:rsid w:val="006C2ADE"/>
    <w:rsid w:val="006C3049"/>
    <w:rsid w:val="006C35E3"/>
    <w:rsid w:val="006C3658"/>
    <w:rsid w:val="006C36A1"/>
    <w:rsid w:val="006C4446"/>
    <w:rsid w:val="006C4C33"/>
    <w:rsid w:val="006C523F"/>
    <w:rsid w:val="006C54B7"/>
    <w:rsid w:val="006C573A"/>
    <w:rsid w:val="006C5A66"/>
    <w:rsid w:val="006C62AF"/>
    <w:rsid w:val="006C69A8"/>
    <w:rsid w:val="006C6A14"/>
    <w:rsid w:val="006C6C63"/>
    <w:rsid w:val="006C7407"/>
    <w:rsid w:val="006C7A9F"/>
    <w:rsid w:val="006C7F86"/>
    <w:rsid w:val="006D037A"/>
    <w:rsid w:val="006D0546"/>
    <w:rsid w:val="006D12F3"/>
    <w:rsid w:val="006D12F8"/>
    <w:rsid w:val="006D1B89"/>
    <w:rsid w:val="006D1EF6"/>
    <w:rsid w:val="006D266B"/>
    <w:rsid w:val="006D2A1B"/>
    <w:rsid w:val="006D2AD3"/>
    <w:rsid w:val="006D2BE9"/>
    <w:rsid w:val="006D3155"/>
    <w:rsid w:val="006D35D8"/>
    <w:rsid w:val="006D3817"/>
    <w:rsid w:val="006D38A2"/>
    <w:rsid w:val="006D41B6"/>
    <w:rsid w:val="006D4B75"/>
    <w:rsid w:val="006D5C04"/>
    <w:rsid w:val="006D5C4F"/>
    <w:rsid w:val="006D5CD9"/>
    <w:rsid w:val="006D5ED7"/>
    <w:rsid w:val="006D60AA"/>
    <w:rsid w:val="006D60E0"/>
    <w:rsid w:val="006D60EB"/>
    <w:rsid w:val="006D67EC"/>
    <w:rsid w:val="006D6826"/>
    <w:rsid w:val="006D6856"/>
    <w:rsid w:val="006D7483"/>
    <w:rsid w:val="006D75C9"/>
    <w:rsid w:val="006D7B04"/>
    <w:rsid w:val="006E0212"/>
    <w:rsid w:val="006E0854"/>
    <w:rsid w:val="006E1077"/>
    <w:rsid w:val="006E1147"/>
    <w:rsid w:val="006E11BC"/>
    <w:rsid w:val="006E1CC9"/>
    <w:rsid w:val="006E2118"/>
    <w:rsid w:val="006E25FB"/>
    <w:rsid w:val="006E2C00"/>
    <w:rsid w:val="006E3358"/>
    <w:rsid w:val="006E34B3"/>
    <w:rsid w:val="006E34F5"/>
    <w:rsid w:val="006E359D"/>
    <w:rsid w:val="006E36D0"/>
    <w:rsid w:val="006E48E5"/>
    <w:rsid w:val="006E4AB7"/>
    <w:rsid w:val="006E4F30"/>
    <w:rsid w:val="006E54A8"/>
    <w:rsid w:val="006E571B"/>
    <w:rsid w:val="006E59AF"/>
    <w:rsid w:val="006E5A4F"/>
    <w:rsid w:val="006E60B4"/>
    <w:rsid w:val="006E63C5"/>
    <w:rsid w:val="006E6522"/>
    <w:rsid w:val="006E6C55"/>
    <w:rsid w:val="006E72EB"/>
    <w:rsid w:val="006E7982"/>
    <w:rsid w:val="006F03C4"/>
    <w:rsid w:val="006F1072"/>
    <w:rsid w:val="006F1377"/>
    <w:rsid w:val="006F1446"/>
    <w:rsid w:val="006F1569"/>
    <w:rsid w:val="006F1796"/>
    <w:rsid w:val="006F1B17"/>
    <w:rsid w:val="006F1D57"/>
    <w:rsid w:val="006F217C"/>
    <w:rsid w:val="006F2F69"/>
    <w:rsid w:val="006F3669"/>
    <w:rsid w:val="006F3AEB"/>
    <w:rsid w:val="006F3C2C"/>
    <w:rsid w:val="006F43F8"/>
    <w:rsid w:val="006F4B24"/>
    <w:rsid w:val="006F4BF3"/>
    <w:rsid w:val="006F4D15"/>
    <w:rsid w:val="006F5000"/>
    <w:rsid w:val="006F534E"/>
    <w:rsid w:val="006F53A7"/>
    <w:rsid w:val="006F53B3"/>
    <w:rsid w:val="006F57FC"/>
    <w:rsid w:val="006F651A"/>
    <w:rsid w:val="006F71C9"/>
    <w:rsid w:val="00700058"/>
    <w:rsid w:val="00700269"/>
    <w:rsid w:val="0070029D"/>
    <w:rsid w:val="0070068D"/>
    <w:rsid w:val="00700693"/>
    <w:rsid w:val="00700A88"/>
    <w:rsid w:val="00700CF7"/>
    <w:rsid w:val="00701468"/>
    <w:rsid w:val="0070180B"/>
    <w:rsid w:val="00702031"/>
    <w:rsid w:val="00702EDF"/>
    <w:rsid w:val="00703432"/>
    <w:rsid w:val="00703D8C"/>
    <w:rsid w:val="00704170"/>
    <w:rsid w:val="00704ABB"/>
    <w:rsid w:val="00704B6F"/>
    <w:rsid w:val="00704F81"/>
    <w:rsid w:val="00705305"/>
    <w:rsid w:val="00705936"/>
    <w:rsid w:val="00705A2C"/>
    <w:rsid w:val="007062BE"/>
    <w:rsid w:val="0071029A"/>
    <w:rsid w:val="0071041C"/>
    <w:rsid w:val="0071095C"/>
    <w:rsid w:val="00711E54"/>
    <w:rsid w:val="00711EFE"/>
    <w:rsid w:val="00711FC4"/>
    <w:rsid w:val="0071240F"/>
    <w:rsid w:val="00712881"/>
    <w:rsid w:val="00712AFB"/>
    <w:rsid w:val="00712F38"/>
    <w:rsid w:val="00713D3D"/>
    <w:rsid w:val="00714316"/>
    <w:rsid w:val="0071434B"/>
    <w:rsid w:val="00714479"/>
    <w:rsid w:val="007145E8"/>
    <w:rsid w:val="00715564"/>
    <w:rsid w:val="00715922"/>
    <w:rsid w:val="00715FA9"/>
    <w:rsid w:val="00716313"/>
    <w:rsid w:val="00716975"/>
    <w:rsid w:val="00717168"/>
    <w:rsid w:val="007173EF"/>
    <w:rsid w:val="00717466"/>
    <w:rsid w:val="0071754D"/>
    <w:rsid w:val="007175B6"/>
    <w:rsid w:val="00717C19"/>
    <w:rsid w:val="00717CB4"/>
    <w:rsid w:val="00720129"/>
    <w:rsid w:val="007202A3"/>
    <w:rsid w:val="00720D84"/>
    <w:rsid w:val="00720F8B"/>
    <w:rsid w:val="007212B3"/>
    <w:rsid w:val="0072202F"/>
    <w:rsid w:val="007220F6"/>
    <w:rsid w:val="007221A2"/>
    <w:rsid w:val="0072224A"/>
    <w:rsid w:val="007222A4"/>
    <w:rsid w:val="007222C6"/>
    <w:rsid w:val="00722920"/>
    <w:rsid w:val="00722AD6"/>
    <w:rsid w:val="00723631"/>
    <w:rsid w:val="00723A8F"/>
    <w:rsid w:val="00723D7C"/>
    <w:rsid w:val="00723DA3"/>
    <w:rsid w:val="007242BD"/>
    <w:rsid w:val="00724381"/>
    <w:rsid w:val="00724770"/>
    <w:rsid w:val="00724981"/>
    <w:rsid w:val="00724EF8"/>
    <w:rsid w:val="0072500B"/>
    <w:rsid w:val="00725282"/>
    <w:rsid w:val="0072531A"/>
    <w:rsid w:val="00726672"/>
    <w:rsid w:val="0072676D"/>
    <w:rsid w:val="0072687C"/>
    <w:rsid w:val="00726E53"/>
    <w:rsid w:val="007274C6"/>
    <w:rsid w:val="00727574"/>
    <w:rsid w:val="0073055E"/>
    <w:rsid w:val="0073065B"/>
    <w:rsid w:val="007308D7"/>
    <w:rsid w:val="00730DAB"/>
    <w:rsid w:val="0073109F"/>
    <w:rsid w:val="00731625"/>
    <w:rsid w:val="0073180D"/>
    <w:rsid w:val="00731DE5"/>
    <w:rsid w:val="00732575"/>
    <w:rsid w:val="007327BA"/>
    <w:rsid w:val="0073297F"/>
    <w:rsid w:val="00732BEE"/>
    <w:rsid w:val="00732E42"/>
    <w:rsid w:val="00733E69"/>
    <w:rsid w:val="007346C1"/>
    <w:rsid w:val="00734B93"/>
    <w:rsid w:val="00735531"/>
    <w:rsid w:val="00735569"/>
    <w:rsid w:val="00735BF0"/>
    <w:rsid w:val="00735C8C"/>
    <w:rsid w:val="007360DA"/>
    <w:rsid w:val="00736DC6"/>
    <w:rsid w:val="00736F33"/>
    <w:rsid w:val="00736F9A"/>
    <w:rsid w:val="00737208"/>
    <w:rsid w:val="00737773"/>
    <w:rsid w:val="007377EE"/>
    <w:rsid w:val="007379FC"/>
    <w:rsid w:val="00740AC6"/>
    <w:rsid w:val="00740D80"/>
    <w:rsid w:val="00742100"/>
    <w:rsid w:val="00742BC4"/>
    <w:rsid w:val="007431D5"/>
    <w:rsid w:val="00743FF4"/>
    <w:rsid w:val="007443A2"/>
    <w:rsid w:val="00744632"/>
    <w:rsid w:val="0074494A"/>
    <w:rsid w:val="00744B10"/>
    <w:rsid w:val="00744BA4"/>
    <w:rsid w:val="00744D1E"/>
    <w:rsid w:val="007454CD"/>
    <w:rsid w:val="007470DA"/>
    <w:rsid w:val="0074728B"/>
    <w:rsid w:val="00747862"/>
    <w:rsid w:val="00747865"/>
    <w:rsid w:val="00747950"/>
    <w:rsid w:val="00747F39"/>
    <w:rsid w:val="00750078"/>
    <w:rsid w:val="00750E14"/>
    <w:rsid w:val="00750F0C"/>
    <w:rsid w:val="00750F14"/>
    <w:rsid w:val="00750F41"/>
    <w:rsid w:val="007514EE"/>
    <w:rsid w:val="0075263E"/>
    <w:rsid w:val="00752CD3"/>
    <w:rsid w:val="00753405"/>
    <w:rsid w:val="0075354B"/>
    <w:rsid w:val="007535FA"/>
    <w:rsid w:val="007537C5"/>
    <w:rsid w:val="00754662"/>
    <w:rsid w:val="00754C55"/>
    <w:rsid w:val="00755719"/>
    <w:rsid w:val="00755EB4"/>
    <w:rsid w:val="00755F14"/>
    <w:rsid w:val="00755FF0"/>
    <w:rsid w:val="00757823"/>
    <w:rsid w:val="00760CA3"/>
    <w:rsid w:val="00760CC8"/>
    <w:rsid w:val="00761077"/>
    <w:rsid w:val="0076116F"/>
    <w:rsid w:val="00761245"/>
    <w:rsid w:val="00761FAB"/>
    <w:rsid w:val="007620AD"/>
    <w:rsid w:val="00762A44"/>
    <w:rsid w:val="00762D76"/>
    <w:rsid w:val="00762F01"/>
    <w:rsid w:val="00763894"/>
    <w:rsid w:val="00763963"/>
    <w:rsid w:val="00763A26"/>
    <w:rsid w:val="00763C0A"/>
    <w:rsid w:val="007643E8"/>
    <w:rsid w:val="00764CA6"/>
    <w:rsid w:val="00764DC6"/>
    <w:rsid w:val="00765163"/>
    <w:rsid w:val="0076539E"/>
    <w:rsid w:val="0076584E"/>
    <w:rsid w:val="00765A18"/>
    <w:rsid w:val="00765A1C"/>
    <w:rsid w:val="007662EC"/>
    <w:rsid w:val="00766522"/>
    <w:rsid w:val="007665EA"/>
    <w:rsid w:val="007666D9"/>
    <w:rsid w:val="0076799A"/>
    <w:rsid w:val="00767F7B"/>
    <w:rsid w:val="007709C7"/>
    <w:rsid w:val="00771BD3"/>
    <w:rsid w:val="00771C39"/>
    <w:rsid w:val="00772037"/>
    <w:rsid w:val="0077212D"/>
    <w:rsid w:val="00772188"/>
    <w:rsid w:val="00772670"/>
    <w:rsid w:val="00772764"/>
    <w:rsid w:val="007729D3"/>
    <w:rsid w:val="00772AE9"/>
    <w:rsid w:val="007735DD"/>
    <w:rsid w:val="00773A2F"/>
    <w:rsid w:val="00774781"/>
    <w:rsid w:val="007749A3"/>
    <w:rsid w:val="007757B4"/>
    <w:rsid w:val="00775F04"/>
    <w:rsid w:val="007768D4"/>
    <w:rsid w:val="00776DA3"/>
    <w:rsid w:val="0077703E"/>
    <w:rsid w:val="0077791B"/>
    <w:rsid w:val="0078023B"/>
    <w:rsid w:val="00780AD7"/>
    <w:rsid w:val="00780B78"/>
    <w:rsid w:val="00780E2D"/>
    <w:rsid w:val="007814CD"/>
    <w:rsid w:val="00781541"/>
    <w:rsid w:val="00781C45"/>
    <w:rsid w:val="007821C9"/>
    <w:rsid w:val="00782378"/>
    <w:rsid w:val="007823BA"/>
    <w:rsid w:val="00783122"/>
    <w:rsid w:val="00783503"/>
    <w:rsid w:val="007835A6"/>
    <w:rsid w:val="007837F9"/>
    <w:rsid w:val="00783904"/>
    <w:rsid w:val="00783AFD"/>
    <w:rsid w:val="00783C01"/>
    <w:rsid w:val="00783CAC"/>
    <w:rsid w:val="007843DC"/>
    <w:rsid w:val="00784555"/>
    <w:rsid w:val="007847D4"/>
    <w:rsid w:val="00784A07"/>
    <w:rsid w:val="00784E97"/>
    <w:rsid w:val="0078535D"/>
    <w:rsid w:val="007853AD"/>
    <w:rsid w:val="00785C76"/>
    <w:rsid w:val="00785D63"/>
    <w:rsid w:val="00785DAF"/>
    <w:rsid w:val="00785DBA"/>
    <w:rsid w:val="007860E9"/>
    <w:rsid w:val="00786481"/>
    <w:rsid w:val="007873A5"/>
    <w:rsid w:val="0078750C"/>
    <w:rsid w:val="00787F91"/>
    <w:rsid w:val="00790427"/>
    <w:rsid w:val="00790571"/>
    <w:rsid w:val="00790800"/>
    <w:rsid w:val="0079108E"/>
    <w:rsid w:val="00791204"/>
    <w:rsid w:val="007913F5"/>
    <w:rsid w:val="00791A71"/>
    <w:rsid w:val="007921A8"/>
    <w:rsid w:val="00792CAD"/>
    <w:rsid w:val="00793394"/>
    <w:rsid w:val="007935DE"/>
    <w:rsid w:val="0079468C"/>
    <w:rsid w:val="007948E3"/>
    <w:rsid w:val="00794D1F"/>
    <w:rsid w:val="007950DC"/>
    <w:rsid w:val="00795743"/>
    <w:rsid w:val="00795C7E"/>
    <w:rsid w:val="00795EC7"/>
    <w:rsid w:val="0079603D"/>
    <w:rsid w:val="00796285"/>
    <w:rsid w:val="0079636F"/>
    <w:rsid w:val="007964B5"/>
    <w:rsid w:val="00796C55"/>
    <w:rsid w:val="00797675"/>
    <w:rsid w:val="00797B27"/>
    <w:rsid w:val="007A0650"/>
    <w:rsid w:val="007A0A0B"/>
    <w:rsid w:val="007A0B19"/>
    <w:rsid w:val="007A0C83"/>
    <w:rsid w:val="007A1285"/>
    <w:rsid w:val="007A179B"/>
    <w:rsid w:val="007A253B"/>
    <w:rsid w:val="007A326B"/>
    <w:rsid w:val="007A36A9"/>
    <w:rsid w:val="007A3A30"/>
    <w:rsid w:val="007A3F34"/>
    <w:rsid w:val="007A400C"/>
    <w:rsid w:val="007A40AF"/>
    <w:rsid w:val="007A40B0"/>
    <w:rsid w:val="007A40D9"/>
    <w:rsid w:val="007A46ED"/>
    <w:rsid w:val="007A49B8"/>
    <w:rsid w:val="007A49B9"/>
    <w:rsid w:val="007A4C45"/>
    <w:rsid w:val="007A4E85"/>
    <w:rsid w:val="007A59BA"/>
    <w:rsid w:val="007A5F5D"/>
    <w:rsid w:val="007A6206"/>
    <w:rsid w:val="007A63E6"/>
    <w:rsid w:val="007A6F30"/>
    <w:rsid w:val="007A714E"/>
    <w:rsid w:val="007A7818"/>
    <w:rsid w:val="007A7F75"/>
    <w:rsid w:val="007B0402"/>
    <w:rsid w:val="007B0451"/>
    <w:rsid w:val="007B0D53"/>
    <w:rsid w:val="007B0F35"/>
    <w:rsid w:val="007B10F0"/>
    <w:rsid w:val="007B129C"/>
    <w:rsid w:val="007B1464"/>
    <w:rsid w:val="007B1733"/>
    <w:rsid w:val="007B182A"/>
    <w:rsid w:val="007B1EB9"/>
    <w:rsid w:val="007B2388"/>
    <w:rsid w:val="007B26B4"/>
    <w:rsid w:val="007B2A89"/>
    <w:rsid w:val="007B2B50"/>
    <w:rsid w:val="007B3371"/>
    <w:rsid w:val="007B3500"/>
    <w:rsid w:val="007B39A1"/>
    <w:rsid w:val="007B4069"/>
    <w:rsid w:val="007B4A49"/>
    <w:rsid w:val="007B5121"/>
    <w:rsid w:val="007B62C8"/>
    <w:rsid w:val="007B63A6"/>
    <w:rsid w:val="007B66E7"/>
    <w:rsid w:val="007B725D"/>
    <w:rsid w:val="007B7310"/>
    <w:rsid w:val="007B77EE"/>
    <w:rsid w:val="007B7857"/>
    <w:rsid w:val="007B7A58"/>
    <w:rsid w:val="007B7A87"/>
    <w:rsid w:val="007B7D98"/>
    <w:rsid w:val="007C01E1"/>
    <w:rsid w:val="007C0D53"/>
    <w:rsid w:val="007C0F22"/>
    <w:rsid w:val="007C1529"/>
    <w:rsid w:val="007C16B2"/>
    <w:rsid w:val="007C26E8"/>
    <w:rsid w:val="007C29A5"/>
    <w:rsid w:val="007C29AA"/>
    <w:rsid w:val="007C2ADE"/>
    <w:rsid w:val="007C2DFA"/>
    <w:rsid w:val="007C33BF"/>
    <w:rsid w:val="007C33D2"/>
    <w:rsid w:val="007C3FBC"/>
    <w:rsid w:val="007C40CD"/>
    <w:rsid w:val="007C43C8"/>
    <w:rsid w:val="007C4835"/>
    <w:rsid w:val="007C48DC"/>
    <w:rsid w:val="007C5367"/>
    <w:rsid w:val="007C61DB"/>
    <w:rsid w:val="007C6DE0"/>
    <w:rsid w:val="007C6F7E"/>
    <w:rsid w:val="007C70BF"/>
    <w:rsid w:val="007C7387"/>
    <w:rsid w:val="007C7643"/>
    <w:rsid w:val="007C7919"/>
    <w:rsid w:val="007C7938"/>
    <w:rsid w:val="007C7F34"/>
    <w:rsid w:val="007D00E4"/>
    <w:rsid w:val="007D0252"/>
    <w:rsid w:val="007D038F"/>
    <w:rsid w:val="007D0C64"/>
    <w:rsid w:val="007D12FB"/>
    <w:rsid w:val="007D16D5"/>
    <w:rsid w:val="007D1AD9"/>
    <w:rsid w:val="007D219D"/>
    <w:rsid w:val="007D2250"/>
    <w:rsid w:val="007D23D2"/>
    <w:rsid w:val="007D29BD"/>
    <w:rsid w:val="007D2B29"/>
    <w:rsid w:val="007D2B4B"/>
    <w:rsid w:val="007D30E0"/>
    <w:rsid w:val="007D31BB"/>
    <w:rsid w:val="007D32FC"/>
    <w:rsid w:val="007D3356"/>
    <w:rsid w:val="007D3CC0"/>
    <w:rsid w:val="007D3E88"/>
    <w:rsid w:val="007D42EE"/>
    <w:rsid w:val="007D4680"/>
    <w:rsid w:val="007D4769"/>
    <w:rsid w:val="007D4FCA"/>
    <w:rsid w:val="007D5E79"/>
    <w:rsid w:val="007D62D2"/>
    <w:rsid w:val="007D6C68"/>
    <w:rsid w:val="007D6E77"/>
    <w:rsid w:val="007D78AC"/>
    <w:rsid w:val="007D7EDD"/>
    <w:rsid w:val="007E0306"/>
    <w:rsid w:val="007E0734"/>
    <w:rsid w:val="007E10F8"/>
    <w:rsid w:val="007E20D4"/>
    <w:rsid w:val="007E2386"/>
    <w:rsid w:val="007E2466"/>
    <w:rsid w:val="007E2703"/>
    <w:rsid w:val="007E2F97"/>
    <w:rsid w:val="007E3448"/>
    <w:rsid w:val="007E39AF"/>
    <w:rsid w:val="007E3A9F"/>
    <w:rsid w:val="007E4B5D"/>
    <w:rsid w:val="007E4BB5"/>
    <w:rsid w:val="007E4E0B"/>
    <w:rsid w:val="007E4EAA"/>
    <w:rsid w:val="007E515C"/>
    <w:rsid w:val="007E5262"/>
    <w:rsid w:val="007E5344"/>
    <w:rsid w:val="007E5F00"/>
    <w:rsid w:val="007E60BF"/>
    <w:rsid w:val="007E746F"/>
    <w:rsid w:val="007E75DB"/>
    <w:rsid w:val="007E75F5"/>
    <w:rsid w:val="007E76CC"/>
    <w:rsid w:val="007E7750"/>
    <w:rsid w:val="007E78D9"/>
    <w:rsid w:val="007E7DAE"/>
    <w:rsid w:val="007F05EA"/>
    <w:rsid w:val="007F11BF"/>
    <w:rsid w:val="007F121E"/>
    <w:rsid w:val="007F150B"/>
    <w:rsid w:val="007F258B"/>
    <w:rsid w:val="007F27D7"/>
    <w:rsid w:val="007F3577"/>
    <w:rsid w:val="007F3F19"/>
    <w:rsid w:val="007F3F3C"/>
    <w:rsid w:val="007F3F52"/>
    <w:rsid w:val="007F40E5"/>
    <w:rsid w:val="007F43CD"/>
    <w:rsid w:val="007F5450"/>
    <w:rsid w:val="007F5B3A"/>
    <w:rsid w:val="007F610D"/>
    <w:rsid w:val="007F6D7D"/>
    <w:rsid w:val="007F70E9"/>
    <w:rsid w:val="007F7323"/>
    <w:rsid w:val="007F7C27"/>
    <w:rsid w:val="007F7F6F"/>
    <w:rsid w:val="00800665"/>
    <w:rsid w:val="00800691"/>
    <w:rsid w:val="00800ECE"/>
    <w:rsid w:val="00800F8B"/>
    <w:rsid w:val="00801085"/>
    <w:rsid w:val="008014D8"/>
    <w:rsid w:val="00801F55"/>
    <w:rsid w:val="00802C71"/>
    <w:rsid w:val="00802C85"/>
    <w:rsid w:val="008035FA"/>
    <w:rsid w:val="00803BA7"/>
    <w:rsid w:val="00803CCC"/>
    <w:rsid w:val="00803D77"/>
    <w:rsid w:val="00803F80"/>
    <w:rsid w:val="00804342"/>
    <w:rsid w:val="008044AE"/>
    <w:rsid w:val="0080464E"/>
    <w:rsid w:val="0080478B"/>
    <w:rsid w:val="008048E1"/>
    <w:rsid w:val="00804E7D"/>
    <w:rsid w:val="0080500D"/>
    <w:rsid w:val="0080508A"/>
    <w:rsid w:val="008050C4"/>
    <w:rsid w:val="00805A78"/>
    <w:rsid w:val="0080677D"/>
    <w:rsid w:val="0080689D"/>
    <w:rsid w:val="00806E69"/>
    <w:rsid w:val="00807131"/>
    <w:rsid w:val="00807DEB"/>
    <w:rsid w:val="00807F31"/>
    <w:rsid w:val="008102DE"/>
    <w:rsid w:val="008104AF"/>
    <w:rsid w:val="00810F19"/>
    <w:rsid w:val="0081129C"/>
    <w:rsid w:val="00811326"/>
    <w:rsid w:val="008114A2"/>
    <w:rsid w:val="00811EB2"/>
    <w:rsid w:val="0081213D"/>
    <w:rsid w:val="00812151"/>
    <w:rsid w:val="00812456"/>
    <w:rsid w:val="008124CF"/>
    <w:rsid w:val="00812B92"/>
    <w:rsid w:val="0081377C"/>
    <w:rsid w:val="00813B15"/>
    <w:rsid w:val="00813C4C"/>
    <w:rsid w:val="00813E79"/>
    <w:rsid w:val="00814598"/>
    <w:rsid w:val="00814B3C"/>
    <w:rsid w:val="00815107"/>
    <w:rsid w:val="0081692A"/>
    <w:rsid w:val="00816A4D"/>
    <w:rsid w:val="00816BEF"/>
    <w:rsid w:val="00817942"/>
    <w:rsid w:val="00817FF5"/>
    <w:rsid w:val="0082012F"/>
    <w:rsid w:val="0082058B"/>
    <w:rsid w:val="00820852"/>
    <w:rsid w:val="00820DF1"/>
    <w:rsid w:val="00820E97"/>
    <w:rsid w:val="00821EFD"/>
    <w:rsid w:val="00822002"/>
    <w:rsid w:val="0082269B"/>
    <w:rsid w:val="00822722"/>
    <w:rsid w:val="0082299D"/>
    <w:rsid w:val="00823473"/>
    <w:rsid w:val="0082361F"/>
    <w:rsid w:val="008253FC"/>
    <w:rsid w:val="008255D4"/>
    <w:rsid w:val="00825A08"/>
    <w:rsid w:val="00825C27"/>
    <w:rsid w:val="008260B6"/>
    <w:rsid w:val="008264D1"/>
    <w:rsid w:val="00826675"/>
    <w:rsid w:val="0082670E"/>
    <w:rsid w:val="0082712A"/>
    <w:rsid w:val="0082786C"/>
    <w:rsid w:val="008279A0"/>
    <w:rsid w:val="00827D9C"/>
    <w:rsid w:val="00827EA8"/>
    <w:rsid w:val="00827F94"/>
    <w:rsid w:val="0083016C"/>
    <w:rsid w:val="008309EF"/>
    <w:rsid w:val="0083141C"/>
    <w:rsid w:val="008317BC"/>
    <w:rsid w:val="00831C3E"/>
    <w:rsid w:val="00831D82"/>
    <w:rsid w:val="00831E24"/>
    <w:rsid w:val="0083230B"/>
    <w:rsid w:val="0083261D"/>
    <w:rsid w:val="00832966"/>
    <w:rsid w:val="008332BE"/>
    <w:rsid w:val="00833E86"/>
    <w:rsid w:val="00835018"/>
    <w:rsid w:val="008356B5"/>
    <w:rsid w:val="008359CE"/>
    <w:rsid w:val="008359E7"/>
    <w:rsid w:val="00836523"/>
    <w:rsid w:val="00836D09"/>
    <w:rsid w:val="008374CF"/>
    <w:rsid w:val="008378C7"/>
    <w:rsid w:val="00837F29"/>
    <w:rsid w:val="00840188"/>
    <w:rsid w:val="00840C4D"/>
    <w:rsid w:val="00841603"/>
    <w:rsid w:val="008416A9"/>
    <w:rsid w:val="00841A7C"/>
    <w:rsid w:val="0084243E"/>
    <w:rsid w:val="00842AD4"/>
    <w:rsid w:val="00842AF6"/>
    <w:rsid w:val="00842E9A"/>
    <w:rsid w:val="00842F55"/>
    <w:rsid w:val="00843267"/>
    <w:rsid w:val="008434C4"/>
    <w:rsid w:val="00843614"/>
    <w:rsid w:val="00843818"/>
    <w:rsid w:val="00843A86"/>
    <w:rsid w:val="00843B5E"/>
    <w:rsid w:val="00843EC3"/>
    <w:rsid w:val="00844059"/>
    <w:rsid w:val="008453C1"/>
    <w:rsid w:val="00845621"/>
    <w:rsid w:val="00845968"/>
    <w:rsid w:val="00845D3D"/>
    <w:rsid w:val="00846216"/>
    <w:rsid w:val="0084670A"/>
    <w:rsid w:val="00846780"/>
    <w:rsid w:val="00846D37"/>
    <w:rsid w:val="00846DB9"/>
    <w:rsid w:val="00846F66"/>
    <w:rsid w:val="008476F0"/>
    <w:rsid w:val="00847AEE"/>
    <w:rsid w:val="00847BBF"/>
    <w:rsid w:val="00847DB7"/>
    <w:rsid w:val="008500CD"/>
    <w:rsid w:val="00850BC8"/>
    <w:rsid w:val="00850FB6"/>
    <w:rsid w:val="008513A4"/>
    <w:rsid w:val="00851C87"/>
    <w:rsid w:val="0085243A"/>
    <w:rsid w:val="0085254A"/>
    <w:rsid w:val="008527B6"/>
    <w:rsid w:val="008533CF"/>
    <w:rsid w:val="00853697"/>
    <w:rsid w:val="00853A1B"/>
    <w:rsid w:val="00853BE9"/>
    <w:rsid w:val="008542CC"/>
    <w:rsid w:val="008543E8"/>
    <w:rsid w:val="00854D6F"/>
    <w:rsid w:val="00854E86"/>
    <w:rsid w:val="008557BA"/>
    <w:rsid w:val="008571D1"/>
    <w:rsid w:val="00857575"/>
    <w:rsid w:val="0086045F"/>
    <w:rsid w:val="00860592"/>
    <w:rsid w:val="008607EA"/>
    <w:rsid w:val="00860C43"/>
    <w:rsid w:val="00860DDA"/>
    <w:rsid w:val="0086121A"/>
    <w:rsid w:val="00861732"/>
    <w:rsid w:val="00861EC0"/>
    <w:rsid w:val="00862571"/>
    <w:rsid w:val="008626A7"/>
    <w:rsid w:val="00862CA9"/>
    <w:rsid w:val="00862E82"/>
    <w:rsid w:val="008635A2"/>
    <w:rsid w:val="0086371F"/>
    <w:rsid w:val="008638AE"/>
    <w:rsid w:val="00864576"/>
    <w:rsid w:val="00864CC5"/>
    <w:rsid w:val="00864F1C"/>
    <w:rsid w:val="00865262"/>
    <w:rsid w:val="00865283"/>
    <w:rsid w:val="00865A1D"/>
    <w:rsid w:val="00865BB9"/>
    <w:rsid w:val="00865C12"/>
    <w:rsid w:val="00865D75"/>
    <w:rsid w:val="008660D3"/>
    <w:rsid w:val="00866FB8"/>
    <w:rsid w:val="0086707A"/>
    <w:rsid w:val="0086724E"/>
    <w:rsid w:val="008676A8"/>
    <w:rsid w:val="00867950"/>
    <w:rsid w:val="00870083"/>
    <w:rsid w:val="008709A8"/>
    <w:rsid w:val="00870C0F"/>
    <w:rsid w:val="00872755"/>
    <w:rsid w:val="008729CA"/>
    <w:rsid w:val="00872E59"/>
    <w:rsid w:val="00872E8F"/>
    <w:rsid w:val="00873E71"/>
    <w:rsid w:val="00874757"/>
    <w:rsid w:val="008748EB"/>
    <w:rsid w:val="008751EE"/>
    <w:rsid w:val="00875991"/>
    <w:rsid w:val="00875F55"/>
    <w:rsid w:val="00876053"/>
    <w:rsid w:val="00877F06"/>
    <w:rsid w:val="00880018"/>
    <w:rsid w:val="00880672"/>
    <w:rsid w:val="008807FB"/>
    <w:rsid w:val="00880EB6"/>
    <w:rsid w:val="00880EC0"/>
    <w:rsid w:val="00881B21"/>
    <w:rsid w:val="00881F56"/>
    <w:rsid w:val="0088267A"/>
    <w:rsid w:val="00882CFB"/>
    <w:rsid w:val="0088314B"/>
    <w:rsid w:val="008831F1"/>
    <w:rsid w:val="0088328E"/>
    <w:rsid w:val="008838AE"/>
    <w:rsid w:val="00883DA2"/>
    <w:rsid w:val="00883F54"/>
    <w:rsid w:val="00884001"/>
    <w:rsid w:val="008845D0"/>
    <w:rsid w:val="0088475F"/>
    <w:rsid w:val="00884FE0"/>
    <w:rsid w:val="008850F4"/>
    <w:rsid w:val="00885620"/>
    <w:rsid w:val="00885BB3"/>
    <w:rsid w:val="00886167"/>
    <w:rsid w:val="008864FF"/>
    <w:rsid w:val="0088654B"/>
    <w:rsid w:val="00886B7A"/>
    <w:rsid w:val="00887592"/>
    <w:rsid w:val="00887748"/>
    <w:rsid w:val="008903DB"/>
    <w:rsid w:val="00890418"/>
    <w:rsid w:val="0089083A"/>
    <w:rsid w:val="0089090B"/>
    <w:rsid w:val="00890EC6"/>
    <w:rsid w:val="0089131C"/>
    <w:rsid w:val="00891952"/>
    <w:rsid w:val="00892272"/>
    <w:rsid w:val="008922CE"/>
    <w:rsid w:val="0089244C"/>
    <w:rsid w:val="008927FE"/>
    <w:rsid w:val="00892E22"/>
    <w:rsid w:val="008934DA"/>
    <w:rsid w:val="00893A96"/>
    <w:rsid w:val="008940AF"/>
    <w:rsid w:val="00894692"/>
    <w:rsid w:val="00894E15"/>
    <w:rsid w:val="00895024"/>
    <w:rsid w:val="00895797"/>
    <w:rsid w:val="00895B0A"/>
    <w:rsid w:val="00896130"/>
    <w:rsid w:val="00896650"/>
    <w:rsid w:val="0089723E"/>
    <w:rsid w:val="008976CA"/>
    <w:rsid w:val="0089775E"/>
    <w:rsid w:val="00897CF8"/>
    <w:rsid w:val="008A07AF"/>
    <w:rsid w:val="008A099D"/>
    <w:rsid w:val="008A0D4C"/>
    <w:rsid w:val="008A0FBE"/>
    <w:rsid w:val="008A100B"/>
    <w:rsid w:val="008A119A"/>
    <w:rsid w:val="008A1A98"/>
    <w:rsid w:val="008A1E3E"/>
    <w:rsid w:val="008A258E"/>
    <w:rsid w:val="008A2654"/>
    <w:rsid w:val="008A2DAA"/>
    <w:rsid w:val="008A32C8"/>
    <w:rsid w:val="008A39E6"/>
    <w:rsid w:val="008A3A04"/>
    <w:rsid w:val="008A3E08"/>
    <w:rsid w:val="008A3FA6"/>
    <w:rsid w:val="008A4479"/>
    <w:rsid w:val="008A4820"/>
    <w:rsid w:val="008A4949"/>
    <w:rsid w:val="008A5293"/>
    <w:rsid w:val="008A55A0"/>
    <w:rsid w:val="008A5A8D"/>
    <w:rsid w:val="008A5AB0"/>
    <w:rsid w:val="008A5ADF"/>
    <w:rsid w:val="008A622B"/>
    <w:rsid w:val="008A6469"/>
    <w:rsid w:val="008A69AF"/>
    <w:rsid w:val="008A6B97"/>
    <w:rsid w:val="008A6C37"/>
    <w:rsid w:val="008A73EE"/>
    <w:rsid w:val="008B03A4"/>
    <w:rsid w:val="008B03F4"/>
    <w:rsid w:val="008B07B6"/>
    <w:rsid w:val="008B07F4"/>
    <w:rsid w:val="008B0DCB"/>
    <w:rsid w:val="008B0E62"/>
    <w:rsid w:val="008B141E"/>
    <w:rsid w:val="008B1AFB"/>
    <w:rsid w:val="008B21AB"/>
    <w:rsid w:val="008B2374"/>
    <w:rsid w:val="008B23D7"/>
    <w:rsid w:val="008B24ED"/>
    <w:rsid w:val="008B2B8F"/>
    <w:rsid w:val="008B2CAF"/>
    <w:rsid w:val="008B2CC5"/>
    <w:rsid w:val="008B312E"/>
    <w:rsid w:val="008B35BD"/>
    <w:rsid w:val="008B3B9F"/>
    <w:rsid w:val="008B3BB5"/>
    <w:rsid w:val="008B3C73"/>
    <w:rsid w:val="008B401F"/>
    <w:rsid w:val="008B4239"/>
    <w:rsid w:val="008B47EA"/>
    <w:rsid w:val="008B4C84"/>
    <w:rsid w:val="008B4E03"/>
    <w:rsid w:val="008B549B"/>
    <w:rsid w:val="008B5CDD"/>
    <w:rsid w:val="008B5D40"/>
    <w:rsid w:val="008B5E87"/>
    <w:rsid w:val="008B608D"/>
    <w:rsid w:val="008B6878"/>
    <w:rsid w:val="008B693E"/>
    <w:rsid w:val="008B6E65"/>
    <w:rsid w:val="008B76D3"/>
    <w:rsid w:val="008B786D"/>
    <w:rsid w:val="008B79AE"/>
    <w:rsid w:val="008B7F24"/>
    <w:rsid w:val="008C0009"/>
    <w:rsid w:val="008C0634"/>
    <w:rsid w:val="008C0940"/>
    <w:rsid w:val="008C0ABE"/>
    <w:rsid w:val="008C0FFF"/>
    <w:rsid w:val="008C19B5"/>
    <w:rsid w:val="008C1C78"/>
    <w:rsid w:val="008C218A"/>
    <w:rsid w:val="008C2368"/>
    <w:rsid w:val="008C2AD8"/>
    <w:rsid w:val="008C353F"/>
    <w:rsid w:val="008C3836"/>
    <w:rsid w:val="008C3968"/>
    <w:rsid w:val="008C4965"/>
    <w:rsid w:val="008C4E21"/>
    <w:rsid w:val="008C59F2"/>
    <w:rsid w:val="008C5D34"/>
    <w:rsid w:val="008C6509"/>
    <w:rsid w:val="008C6943"/>
    <w:rsid w:val="008C75F5"/>
    <w:rsid w:val="008C79B4"/>
    <w:rsid w:val="008C79B7"/>
    <w:rsid w:val="008C7E1D"/>
    <w:rsid w:val="008D0735"/>
    <w:rsid w:val="008D0A1C"/>
    <w:rsid w:val="008D0A73"/>
    <w:rsid w:val="008D1164"/>
    <w:rsid w:val="008D133C"/>
    <w:rsid w:val="008D14EE"/>
    <w:rsid w:val="008D1C14"/>
    <w:rsid w:val="008D2059"/>
    <w:rsid w:val="008D2434"/>
    <w:rsid w:val="008D29BD"/>
    <w:rsid w:val="008D2FEA"/>
    <w:rsid w:val="008D30F3"/>
    <w:rsid w:val="008D3682"/>
    <w:rsid w:val="008D3B6F"/>
    <w:rsid w:val="008D3B80"/>
    <w:rsid w:val="008D3ECE"/>
    <w:rsid w:val="008D4ABE"/>
    <w:rsid w:val="008D4F42"/>
    <w:rsid w:val="008D533F"/>
    <w:rsid w:val="008D577E"/>
    <w:rsid w:val="008D591E"/>
    <w:rsid w:val="008D5DCB"/>
    <w:rsid w:val="008D6B05"/>
    <w:rsid w:val="008D6CED"/>
    <w:rsid w:val="008D6DE7"/>
    <w:rsid w:val="008D7592"/>
    <w:rsid w:val="008E04CA"/>
    <w:rsid w:val="008E0827"/>
    <w:rsid w:val="008E2417"/>
    <w:rsid w:val="008E2A13"/>
    <w:rsid w:val="008E2BA3"/>
    <w:rsid w:val="008E32CC"/>
    <w:rsid w:val="008E3727"/>
    <w:rsid w:val="008E44C3"/>
    <w:rsid w:val="008E49FB"/>
    <w:rsid w:val="008E5337"/>
    <w:rsid w:val="008E5860"/>
    <w:rsid w:val="008E5B6A"/>
    <w:rsid w:val="008E5BBA"/>
    <w:rsid w:val="008E5ED2"/>
    <w:rsid w:val="008E645D"/>
    <w:rsid w:val="008E6CE1"/>
    <w:rsid w:val="008E70CE"/>
    <w:rsid w:val="008E79C3"/>
    <w:rsid w:val="008E7B0A"/>
    <w:rsid w:val="008E7FDC"/>
    <w:rsid w:val="008F0E20"/>
    <w:rsid w:val="008F0F34"/>
    <w:rsid w:val="008F153E"/>
    <w:rsid w:val="008F1B40"/>
    <w:rsid w:val="008F1C5C"/>
    <w:rsid w:val="008F1C87"/>
    <w:rsid w:val="008F1D23"/>
    <w:rsid w:val="008F2E77"/>
    <w:rsid w:val="008F3261"/>
    <w:rsid w:val="008F4246"/>
    <w:rsid w:val="008F44D7"/>
    <w:rsid w:val="008F4792"/>
    <w:rsid w:val="008F4F2F"/>
    <w:rsid w:val="008F53D7"/>
    <w:rsid w:val="008F5526"/>
    <w:rsid w:val="008F561B"/>
    <w:rsid w:val="008F59BB"/>
    <w:rsid w:val="008F5AA6"/>
    <w:rsid w:val="008F6F13"/>
    <w:rsid w:val="008F7383"/>
    <w:rsid w:val="008F748D"/>
    <w:rsid w:val="009002BC"/>
    <w:rsid w:val="00900628"/>
    <w:rsid w:val="00900816"/>
    <w:rsid w:val="00900995"/>
    <w:rsid w:val="009016D4"/>
    <w:rsid w:val="00901B3C"/>
    <w:rsid w:val="00901D42"/>
    <w:rsid w:val="009025C8"/>
    <w:rsid w:val="009026F5"/>
    <w:rsid w:val="0090280F"/>
    <w:rsid w:val="00902C17"/>
    <w:rsid w:val="00902DA2"/>
    <w:rsid w:val="00903116"/>
    <w:rsid w:val="0090339E"/>
    <w:rsid w:val="00903431"/>
    <w:rsid w:val="009034B1"/>
    <w:rsid w:val="009035B4"/>
    <w:rsid w:val="00903928"/>
    <w:rsid w:val="00903A15"/>
    <w:rsid w:val="00903FA1"/>
    <w:rsid w:val="00904D78"/>
    <w:rsid w:val="00904E8E"/>
    <w:rsid w:val="00905B3E"/>
    <w:rsid w:val="00905D48"/>
    <w:rsid w:val="00905DA6"/>
    <w:rsid w:val="00905DB6"/>
    <w:rsid w:val="00906138"/>
    <w:rsid w:val="00906EB0"/>
    <w:rsid w:val="009071AE"/>
    <w:rsid w:val="009071C8"/>
    <w:rsid w:val="00907330"/>
    <w:rsid w:val="00907416"/>
    <w:rsid w:val="00907734"/>
    <w:rsid w:val="00907A7E"/>
    <w:rsid w:val="009100E7"/>
    <w:rsid w:val="00910EF2"/>
    <w:rsid w:val="0091106B"/>
    <w:rsid w:val="0091248D"/>
    <w:rsid w:val="009128F9"/>
    <w:rsid w:val="00912919"/>
    <w:rsid w:val="00913643"/>
    <w:rsid w:val="00913A32"/>
    <w:rsid w:val="00914061"/>
    <w:rsid w:val="009143F2"/>
    <w:rsid w:val="00915812"/>
    <w:rsid w:val="009159AF"/>
    <w:rsid w:val="00915ED7"/>
    <w:rsid w:val="00916189"/>
    <w:rsid w:val="009161BF"/>
    <w:rsid w:val="00916288"/>
    <w:rsid w:val="00916865"/>
    <w:rsid w:val="00916A24"/>
    <w:rsid w:val="009176C2"/>
    <w:rsid w:val="00917FA6"/>
    <w:rsid w:val="0092067A"/>
    <w:rsid w:val="009207C3"/>
    <w:rsid w:val="0092119D"/>
    <w:rsid w:val="0092176C"/>
    <w:rsid w:val="00921B66"/>
    <w:rsid w:val="00922063"/>
    <w:rsid w:val="00922299"/>
    <w:rsid w:val="00922597"/>
    <w:rsid w:val="00922B2C"/>
    <w:rsid w:val="00922C58"/>
    <w:rsid w:val="009233E3"/>
    <w:rsid w:val="009234A6"/>
    <w:rsid w:val="00923AEB"/>
    <w:rsid w:val="00924357"/>
    <w:rsid w:val="00924FF2"/>
    <w:rsid w:val="0092530B"/>
    <w:rsid w:val="009254BA"/>
    <w:rsid w:val="009256BE"/>
    <w:rsid w:val="0092588B"/>
    <w:rsid w:val="00925C48"/>
    <w:rsid w:val="00925E23"/>
    <w:rsid w:val="00925F2D"/>
    <w:rsid w:val="009261E1"/>
    <w:rsid w:val="0092660E"/>
    <w:rsid w:val="00926646"/>
    <w:rsid w:val="00927124"/>
    <w:rsid w:val="00927EAF"/>
    <w:rsid w:val="00930162"/>
    <w:rsid w:val="00930C2A"/>
    <w:rsid w:val="00930EEB"/>
    <w:rsid w:val="00930F9C"/>
    <w:rsid w:val="0093117C"/>
    <w:rsid w:val="00931684"/>
    <w:rsid w:val="0093181D"/>
    <w:rsid w:val="00931901"/>
    <w:rsid w:val="00931F91"/>
    <w:rsid w:val="00932477"/>
    <w:rsid w:val="0093256E"/>
    <w:rsid w:val="00932697"/>
    <w:rsid w:val="00932768"/>
    <w:rsid w:val="009327D2"/>
    <w:rsid w:val="00932AF9"/>
    <w:rsid w:val="00932F60"/>
    <w:rsid w:val="009330D2"/>
    <w:rsid w:val="00933191"/>
    <w:rsid w:val="009332F0"/>
    <w:rsid w:val="0093370F"/>
    <w:rsid w:val="0093405B"/>
    <w:rsid w:val="00934E2F"/>
    <w:rsid w:val="00934EDB"/>
    <w:rsid w:val="00935947"/>
    <w:rsid w:val="00935BF0"/>
    <w:rsid w:val="00935CA8"/>
    <w:rsid w:val="00935F81"/>
    <w:rsid w:val="0093662C"/>
    <w:rsid w:val="009378CD"/>
    <w:rsid w:val="00937E3A"/>
    <w:rsid w:val="00937EF0"/>
    <w:rsid w:val="009406C7"/>
    <w:rsid w:val="00940770"/>
    <w:rsid w:val="0094088E"/>
    <w:rsid w:val="00941775"/>
    <w:rsid w:val="009417E0"/>
    <w:rsid w:val="00941B42"/>
    <w:rsid w:val="00942137"/>
    <w:rsid w:val="00942433"/>
    <w:rsid w:val="00942527"/>
    <w:rsid w:val="00942528"/>
    <w:rsid w:val="00942847"/>
    <w:rsid w:val="00942A6B"/>
    <w:rsid w:val="00942CFD"/>
    <w:rsid w:val="00942D54"/>
    <w:rsid w:val="00942F45"/>
    <w:rsid w:val="0094308E"/>
    <w:rsid w:val="009432A3"/>
    <w:rsid w:val="009435FA"/>
    <w:rsid w:val="00943802"/>
    <w:rsid w:val="00943E0A"/>
    <w:rsid w:val="009445F9"/>
    <w:rsid w:val="00944B14"/>
    <w:rsid w:val="009459C5"/>
    <w:rsid w:val="00945C86"/>
    <w:rsid w:val="00945D43"/>
    <w:rsid w:val="00945EA3"/>
    <w:rsid w:val="00946187"/>
    <w:rsid w:val="00946612"/>
    <w:rsid w:val="00946A0E"/>
    <w:rsid w:val="00946CBE"/>
    <w:rsid w:val="0094701A"/>
    <w:rsid w:val="00947549"/>
    <w:rsid w:val="0094769A"/>
    <w:rsid w:val="00947C4E"/>
    <w:rsid w:val="00950085"/>
    <w:rsid w:val="00950352"/>
    <w:rsid w:val="0095074F"/>
    <w:rsid w:val="00951AC9"/>
    <w:rsid w:val="00951E16"/>
    <w:rsid w:val="00951EB7"/>
    <w:rsid w:val="00952327"/>
    <w:rsid w:val="009524EB"/>
    <w:rsid w:val="00952B1F"/>
    <w:rsid w:val="00952D3B"/>
    <w:rsid w:val="00952DEB"/>
    <w:rsid w:val="00952E0E"/>
    <w:rsid w:val="009540C8"/>
    <w:rsid w:val="00954106"/>
    <w:rsid w:val="00954387"/>
    <w:rsid w:val="009543BE"/>
    <w:rsid w:val="009554B1"/>
    <w:rsid w:val="0095555B"/>
    <w:rsid w:val="00955587"/>
    <w:rsid w:val="009555EF"/>
    <w:rsid w:val="00955631"/>
    <w:rsid w:val="00955652"/>
    <w:rsid w:val="00955AAA"/>
    <w:rsid w:val="00955E4D"/>
    <w:rsid w:val="00955E80"/>
    <w:rsid w:val="00956441"/>
    <w:rsid w:val="00957008"/>
    <w:rsid w:val="00957553"/>
    <w:rsid w:val="00957582"/>
    <w:rsid w:val="00957617"/>
    <w:rsid w:val="00957848"/>
    <w:rsid w:val="00957C51"/>
    <w:rsid w:val="0096013C"/>
    <w:rsid w:val="00960585"/>
    <w:rsid w:val="00960E73"/>
    <w:rsid w:val="009619C2"/>
    <w:rsid w:val="00961A89"/>
    <w:rsid w:val="00961B11"/>
    <w:rsid w:val="00961C57"/>
    <w:rsid w:val="00962ABF"/>
    <w:rsid w:val="009631C8"/>
    <w:rsid w:val="00963231"/>
    <w:rsid w:val="00963399"/>
    <w:rsid w:val="0096342A"/>
    <w:rsid w:val="00963B07"/>
    <w:rsid w:val="00963E2B"/>
    <w:rsid w:val="0096402B"/>
    <w:rsid w:val="00964A6B"/>
    <w:rsid w:val="00964CBB"/>
    <w:rsid w:val="00965143"/>
    <w:rsid w:val="009653EB"/>
    <w:rsid w:val="009656A6"/>
    <w:rsid w:val="00965703"/>
    <w:rsid w:val="00965CE3"/>
    <w:rsid w:val="00965E0C"/>
    <w:rsid w:val="009660B0"/>
    <w:rsid w:val="00966158"/>
    <w:rsid w:val="00966427"/>
    <w:rsid w:val="00966531"/>
    <w:rsid w:val="009669B3"/>
    <w:rsid w:val="00966A18"/>
    <w:rsid w:val="00966CF9"/>
    <w:rsid w:val="00967441"/>
    <w:rsid w:val="009676A3"/>
    <w:rsid w:val="009676D1"/>
    <w:rsid w:val="00967AA9"/>
    <w:rsid w:val="009702D1"/>
    <w:rsid w:val="009705A4"/>
    <w:rsid w:val="00970E7E"/>
    <w:rsid w:val="0097157B"/>
    <w:rsid w:val="00971600"/>
    <w:rsid w:val="00971872"/>
    <w:rsid w:val="00971AF1"/>
    <w:rsid w:val="00971D6E"/>
    <w:rsid w:val="0097243B"/>
    <w:rsid w:val="009726A3"/>
    <w:rsid w:val="00972774"/>
    <w:rsid w:val="00972E4A"/>
    <w:rsid w:val="00973019"/>
    <w:rsid w:val="00973178"/>
    <w:rsid w:val="0097424E"/>
    <w:rsid w:val="009742AD"/>
    <w:rsid w:val="00974E98"/>
    <w:rsid w:val="00975E44"/>
    <w:rsid w:val="00976825"/>
    <w:rsid w:val="00976CDF"/>
    <w:rsid w:val="0097729B"/>
    <w:rsid w:val="00977387"/>
    <w:rsid w:val="00977868"/>
    <w:rsid w:val="0097794C"/>
    <w:rsid w:val="00977B26"/>
    <w:rsid w:val="00977E26"/>
    <w:rsid w:val="009804AD"/>
    <w:rsid w:val="00980646"/>
    <w:rsid w:val="0098075C"/>
    <w:rsid w:val="009808F0"/>
    <w:rsid w:val="009813BB"/>
    <w:rsid w:val="00981961"/>
    <w:rsid w:val="00981A4B"/>
    <w:rsid w:val="009821CA"/>
    <w:rsid w:val="00982F47"/>
    <w:rsid w:val="009830C0"/>
    <w:rsid w:val="00983237"/>
    <w:rsid w:val="00983267"/>
    <w:rsid w:val="00983436"/>
    <w:rsid w:val="009834F6"/>
    <w:rsid w:val="0098357C"/>
    <w:rsid w:val="00983857"/>
    <w:rsid w:val="00983AC6"/>
    <w:rsid w:val="00983C04"/>
    <w:rsid w:val="00983C6E"/>
    <w:rsid w:val="00983D48"/>
    <w:rsid w:val="00983E0C"/>
    <w:rsid w:val="00983EC4"/>
    <w:rsid w:val="00984A1B"/>
    <w:rsid w:val="00984ADB"/>
    <w:rsid w:val="00984F8E"/>
    <w:rsid w:val="009858D9"/>
    <w:rsid w:val="009862F8"/>
    <w:rsid w:val="009865CF"/>
    <w:rsid w:val="0098673A"/>
    <w:rsid w:val="00986DD4"/>
    <w:rsid w:val="00986F16"/>
    <w:rsid w:val="00987603"/>
    <w:rsid w:val="00987A01"/>
    <w:rsid w:val="00987A2B"/>
    <w:rsid w:val="00987AD6"/>
    <w:rsid w:val="009904BE"/>
    <w:rsid w:val="00990D09"/>
    <w:rsid w:val="00990E06"/>
    <w:rsid w:val="00990E08"/>
    <w:rsid w:val="00991533"/>
    <w:rsid w:val="0099154B"/>
    <w:rsid w:val="0099156E"/>
    <w:rsid w:val="00991CD5"/>
    <w:rsid w:val="00991D4F"/>
    <w:rsid w:val="009922B7"/>
    <w:rsid w:val="00992A4A"/>
    <w:rsid w:val="00992F55"/>
    <w:rsid w:val="009930AC"/>
    <w:rsid w:val="00993168"/>
    <w:rsid w:val="00993D73"/>
    <w:rsid w:val="00993F66"/>
    <w:rsid w:val="00994073"/>
    <w:rsid w:val="009945A9"/>
    <w:rsid w:val="00994B27"/>
    <w:rsid w:val="00994D58"/>
    <w:rsid w:val="009954DA"/>
    <w:rsid w:val="00995CED"/>
    <w:rsid w:val="00995D5C"/>
    <w:rsid w:val="00996625"/>
    <w:rsid w:val="00996ADD"/>
    <w:rsid w:val="00996F97"/>
    <w:rsid w:val="009976E3"/>
    <w:rsid w:val="00997D4E"/>
    <w:rsid w:val="00997F65"/>
    <w:rsid w:val="009A073D"/>
    <w:rsid w:val="009A0E4D"/>
    <w:rsid w:val="009A194A"/>
    <w:rsid w:val="009A1B6E"/>
    <w:rsid w:val="009A2633"/>
    <w:rsid w:val="009A3CEC"/>
    <w:rsid w:val="009A3ED9"/>
    <w:rsid w:val="009A3FF4"/>
    <w:rsid w:val="009A4508"/>
    <w:rsid w:val="009A49B6"/>
    <w:rsid w:val="009A4C8D"/>
    <w:rsid w:val="009A570D"/>
    <w:rsid w:val="009A5DFA"/>
    <w:rsid w:val="009A6607"/>
    <w:rsid w:val="009A6AB6"/>
    <w:rsid w:val="009A7249"/>
    <w:rsid w:val="009B019A"/>
    <w:rsid w:val="009B0455"/>
    <w:rsid w:val="009B0548"/>
    <w:rsid w:val="009B0641"/>
    <w:rsid w:val="009B082E"/>
    <w:rsid w:val="009B0EB1"/>
    <w:rsid w:val="009B0F64"/>
    <w:rsid w:val="009B13AA"/>
    <w:rsid w:val="009B159A"/>
    <w:rsid w:val="009B1CA8"/>
    <w:rsid w:val="009B1DDC"/>
    <w:rsid w:val="009B231A"/>
    <w:rsid w:val="009B2887"/>
    <w:rsid w:val="009B29AE"/>
    <w:rsid w:val="009B2B02"/>
    <w:rsid w:val="009B2CBC"/>
    <w:rsid w:val="009B3E13"/>
    <w:rsid w:val="009B4B10"/>
    <w:rsid w:val="009B53F5"/>
    <w:rsid w:val="009B5460"/>
    <w:rsid w:val="009B54EF"/>
    <w:rsid w:val="009B5645"/>
    <w:rsid w:val="009B5A11"/>
    <w:rsid w:val="009B5B67"/>
    <w:rsid w:val="009B623D"/>
    <w:rsid w:val="009B63AA"/>
    <w:rsid w:val="009B6674"/>
    <w:rsid w:val="009B668E"/>
    <w:rsid w:val="009B718B"/>
    <w:rsid w:val="009B755E"/>
    <w:rsid w:val="009B7605"/>
    <w:rsid w:val="009B7876"/>
    <w:rsid w:val="009B7F8E"/>
    <w:rsid w:val="009B7FD0"/>
    <w:rsid w:val="009C00D8"/>
    <w:rsid w:val="009C040F"/>
    <w:rsid w:val="009C0802"/>
    <w:rsid w:val="009C0897"/>
    <w:rsid w:val="009C1530"/>
    <w:rsid w:val="009C1575"/>
    <w:rsid w:val="009C15DA"/>
    <w:rsid w:val="009C191D"/>
    <w:rsid w:val="009C2026"/>
    <w:rsid w:val="009C233C"/>
    <w:rsid w:val="009C30E5"/>
    <w:rsid w:val="009C3A86"/>
    <w:rsid w:val="009C3ED6"/>
    <w:rsid w:val="009C3FE0"/>
    <w:rsid w:val="009C4973"/>
    <w:rsid w:val="009C5425"/>
    <w:rsid w:val="009C54ED"/>
    <w:rsid w:val="009C54F1"/>
    <w:rsid w:val="009C5C46"/>
    <w:rsid w:val="009C661B"/>
    <w:rsid w:val="009C7ECA"/>
    <w:rsid w:val="009C7F34"/>
    <w:rsid w:val="009C7F9B"/>
    <w:rsid w:val="009D0320"/>
    <w:rsid w:val="009D0514"/>
    <w:rsid w:val="009D088B"/>
    <w:rsid w:val="009D1824"/>
    <w:rsid w:val="009D1AB2"/>
    <w:rsid w:val="009D1BBC"/>
    <w:rsid w:val="009D2184"/>
    <w:rsid w:val="009D2661"/>
    <w:rsid w:val="009D2DAC"/>
    <w:rsid w:val="009D2DC7"/>
    <w:rsid w:val="009D3238"/>
    <w:rsid w:val="009D3466"/>
    <w:rsid w:val="009D3818"/>
    <w:rsid w:val="009D3AA0"/>
    <w:rsid w:val="009D3B95"/>
    <w:rsid w:val="009D3F13"/>
    <w:rsid w:val="009D4136"/>
    <w:rsid w:val="009D42F3"/>
    <w:rsid w:val="009D498F"/>
    <w:rsid w:val="009D4F38"/>
    <w:rsid w:val="009D5BD5"/>
    <w:rsid w:val="009D5CC0"/>
    <w:rsid w:val="009D69A4"/>
    <w:rsid w:val="009D6ED8"/>
    <w:rsid w:val="009D7212"/>
    <w:rsid w:val="009D7784"/>
    <w:rsid w:val="009D7EE8"/>
    <w:rsid w:val="009E02D5"/>
    <w:rsid w:val="009E08ED"/>
    <w:rsid w:val="009E0FBB"/>
    <w:rsid w:val="009E1F2D"/>
    <w:rsid w:val="009E2239"/>
    <w:rsid w:val="009E2374"/>
    <w:rsid w:val="009E2893"/>
    <w:rsid w:val="009E2AAB"/>
    <w:rsid w:val="009E3304"/>
    <w:rsid w:val="009E35D4"/>
    <w:rsid w:val="009E3B8F"/>
    <w:rsid w:val="009E44D4"/>
    <w:rsid w:val="009E4E30"/>
    <w:rsid w:val="009E507E"/>
    <w:rsid w:val="009E51D5"/>
    <w:rsid w:val="009E5273"/>
    <w:rsid w:val="009E536D"/>
    <w:rsid w:val="009E54A1"/>
    <w:rsid w:val="009E5E3F"/>
    <w:rsid w:val="009E651F"/>
    <w:rsid w:val="009E6809"/>
    <w:rsid w:val="009E72E4"/>
    <w:rsid w:val="009E75B5"/>
    <w:rsid w:val="009E7D61"/>
    <w:rsid w:val="009F063B"/>
    <w:rsid w:val="009F0C24"/>
    <w:rsid w:val="009F196E"/>
    <w:rsid w:val="009F1F9B"/>
    <w:rsid w:val="009F20D6"/>
    <w:rsid w:val="009F2309"/>
    <w:rsid w:val="009F2806"/>
    <w:rsid w:val="009F2832"/>
    <w:rsid w:val="009F2921"/>
    <w:rsid w:val="009F29D1"/>
    <w:rsid w:val="009F2ADB"/>
    <w:rsid w:val="009F33AF"/>
    <w:rsid w:val="009F34D8"/>
    <w:rsid w:val="009F35DE"/>
    <w:rsid w:val="009F3BEA"/>
    <w:rsid w:val="009F3C77"/>
    <w:rsid w:val="009F3C97"/>
    <w:rsid w:val="009F4200"/>
    <w:rsid w:val="009F44F1"/>
    <w:rsid w:val="009F453E"/>
    <w:rsid w:val="009F483D"/>
    <w:rsid w:val="009F4BE8"/>
    <w:rsid w:val="009F53F4"/>
    <w:rsid w:val="009F5699"/>
    <w:rsid w:val="009F5CB5"/>
    <w:rsid w:val="009F61E1"/>
    <w:rsid w:val="009F63A7"/>
    <w:rsid w:val="009F669F"/>
    <w:rsid w:val="009F68C0"/>
    <w:rsid w:val="009F6BE7"/>
    <w:rsid w:val="009F7061"/>
    <w:rsid w:val="009F7654"/>
    <w:rsid w:val="009F7B17"/>
    <w:rsid w:val="009F7CD6"/>
    <w:rsid w:val="009F7F82"/>
    <w:rsid w:val="00A003A4"/>
    <w:rsid w:val="00A00BBB"/>
    <w:rsid w:val="00A00E5F"/>
    <w:rsid w:val="00A0101D"/>
    <w:rsid w:val="00A011BA"/>
    <w:rsid w:val="00A01464"/>
    <w:rsid w:val="00A0146A"/>
    <w:rsid w:val="00A01FF4"/>
    <w:rsid w:val="00A021DA"/>
    <w:rsid w:val="00A023C8"/>
    <w:rsid w:val="00A02A5A"/>
    <w:rsid w:val="00A0346B"/>
    <w:rsid w:val="00A03A3C"/>
    <w:rsid w:val="00A03AFA"/>
    <w:rsid w:val="00A03DC0"/>
    <w:rsid w:val="00A04068"/>
    <w:rsid w:val="00A04844"/>
    <w:rsid w:val="00A05077"/>
    <w:rsid w:val="00A0537D"/>
    <w:rsid w:val="00A0546D"/>
    <w:rsid w:val="00A05CA9"/>
    <w:rsid w:val="00A063E5"/>
    <w:rsid w:val="00A06689"/>
    <w:rsid w:val="00A078EF"/>
    <w:rsid w:val="00A108AB"/>
    <w:rsid w:val="00A10F3B"/>
    <w:rsid w:val="00A10F97"/>
    <w:rsid w:val="00A10FB0"/>
    <w:rsid w:val="00A116A7"/>
    <w:rsid w:val="00A1195F"/>
    <w:rsid w:val="00A12402"/>
    <w:rsid w:val="00A12880"/>
    <w:rsid w:val="00A129F5"/>
    <w:rsid w:val="00A12D50"/>
    <w:rsid w:val="00A13121"/>
    <w:rsid w:val="00A149B3"/>
    <w:rsid w:val="00A14BA0"/>
    <w:rsid w:val="00A1523A"/>
    <w:rsid w:val="00A15541"/>
    <w:rsid w:val="00A15E17"/>
    <w:rsid w:val="00A160A1"/>
    <w:rsid w:val="00A1655D"/>
    <w:rsid w:val="00A165DD"/>
    <w:rsid w:val="00A16676"/>
    <w:rsid w:val="00A16988"/>
    <w:rsid w:val="00A173E4"/>
    <w:rsid w:val="00A17590"/>
    <w:rsid w:val="00A176B8"/>
    <w:rsid w:val="00A1770B"/>
    <w:rsid w:val="00A1777A"/>
    <w:rsid w:val="00A179E9"/>
    <w:rsid w:val="00A17B29"/>
    <w:rsid w:val="00A17EA6"/>
    <w:rsid w:val="00A20189"/>
    <w:rsid w:val="00A202CE"/>
    <w:rsid w:val="00A20526"/>
    <w:rsid w:val="00A206B7"/>
    <w:rsid w:val="00A20D8B"/>
    <w:rsid w:val="00A21118"/>
    <w:rsid w:val="00A214FF"/>
    <w:rsid w:val="00A21593"/>
    <w:rsid w:val="00A218EB"/>
    <w:rsid w:val="00A21951"/>
    <w:rsid w:val="00A2198B"/>
    <w:rsid w:val="00A22060"/>
    <w:rsid w:val="00A22484"/>
    <w:rsid w:val="00A225F8"/>
    <w:rsid w:val="00A22D5E"/>
    <w:rsid w:val="00A22E86"/>
    <w:rsid w:val="00A22F94"/>
    <w:rsid w:val="00A2325F"/>
    <w:rsid w:val="00A233C1"/>
    <w:rsid w:val="00A24204"/>
    <w:rsid w:val="00A244DC"/>
    <w:rsid w:val="00A24DFC"/>
    <w:rsid w:val="00A24F89"/>
    <w:rsid w:val="00A25A55"/>
    <w:rsid w:val="00A2658B"/>
    <w:rsid w:val="00A266D3"/>
    <w:rsid w:val="00A26C00"/>
    <w:rsid w:val="00A300BD"/>
    <w:rsid w:val="00A303DD"/>
    <w:rsid w:val="00A308EA"/>
    <w:rsid w:val="00A3099E"/>
    <w:rsid w:val="00A3124E"/>
    <w:rsid w:val="00A31271"/>
    <w:rsid w:val="00A312B9"/>
    <w:rsid w:val="00A31E79"/>
    <w:rsid w:val="00A3253A"/>
    <w:rsid w:val="00A335A9"/>
    <w:rsid w:val="00A33A17"/>
    <w:rsid w:val="00A33A9B"/>
    <w:rsid w:val="00A340BC"/>
    <w:rsid w:val="00A34391"/>
    <w:rsid w:val="00A34830"/>
    <w:rsid w:val="00A34ADA"/>
    <w:rsid w:val="00A35014"/>
    <w:rsid w:val="00A359F8"/>
    <w:rsid w:val="00A35B48"/>
    <w:rsid w:val="00A35D83"/>
    <w:rsid w:val="00A35F9E"/>
    <w:rsid w:val="00A365A8"/>
    <w:rsid w:val="00A365E5"/>
    <w:rsid w:val="00A3662E"/>
    <w:rsid w:val="00A36882"/>
    <w:rsid w:val="00A36B50"/>
    <w:rsid w:val="00A36DC6"/>
    <w:rsid w:val="00A36EA9"/>
    <w:rsid w:val="00A379E6"/>
    <w:rsid w:val="00A37D8C"/>
    <w:rsid w:val="00A37F27"/>
    <w:rsid w:val="00A4085D"/>
    <w:rsid w:val="00A4135F"/>
    <w:rsid w:val="00A417CD"/>
    <w:rsid w:val="00A41B3E"/>
    <w:rsid w:val="00A41B75"/>
    <w:rsid w:val="00A41D85"/>
    <w:rsid w:val="00A41DB9"/>
    <w:rsid w:val="00A42EF1"/>
    <w:rsid w:val="00A42FB0"/>
    <w:rsid w:val="00A43190"/>
    <w:rsid w:val="00A431B6"/>
    <w:rsid w:val="00A43242"/>
    <w:rsid w:val="00A4332C"/>
    <w:rsid w:val="00A43D58"/>
    <w:rsid w:val="00A44685"/>
    <w:rsid w:val="00A4489D"/>
    <w:rsid w:val="00A44906"/>
    <w:rsid w:val="00A44A8F"/>
    <w:rsid w:val="00A44BBB"/>
    <w:rsid w:val="00A44C47"/>
    <w:rsid w:val="00A44DAF"/>
    <w:rsid w:val="00A44F61"/>
    <w:rsid w:val="00A4547F"/>
    <w:rsid w:val="00A46249"/>
    <w:rsid w:val="00A463D2"/>
    <w:rsid w:val="00A46850"/>
    <w:rsid w:val="00A468DA"/>
    <w:rsid w:val="00A476EB"/>
    <w:rsid w:val="00A478FA"/>
    <w:rsid w:val="00A47D43"/>
    <w:rsid w:val="00A50020"/>
    <w:rsid w:val="00A501C4"/>
    <w:rsid w:val="00A50DDA"/>
    <w:rsid w:val="00A51228"/>
    <w:rsid w:val="00A5132F"/>
    <w:rsid w:val="00A513B2"/>
    <w:rsid w:val="00A51691"/>
    <w:rsid w:val="00A51C3D"/>
    <w:rsid w:val="00A51EA5"/>
    <w:rsid w:val="00A51ED6"/>
    <w:rsid w:val="00A52065"/>
    <w:rsid w:val="00A5223D"/>
    <w:rsid w:val="00A52C08"/>
    <w:rsid w:val="00A5322C"/>
    <w:rsid w:val="00A53368"/>
    <w:rsid w:val="00A53AE7"/>
    <w:rsid w:val="00A5401B"/>
    <w:rsid w:val="00A54824"/>
    <w:rsid w:val="00A54869"/>
    <w:rsid w:val="00A548D8"/>
    <w:rsid w:val="00A5503B"/>
    <w:rsid w:val="00A55069"/>
    <w:rsid w:val="00A55902"/>
    <w:rsid w:val="00A55EDE"/>
    <w:rsid w:val="00A56744"/>
    <w:rsid w:val="00A569EB"/>
    <w:rsid w:val="00A56C8B"/>
    <w:rsid w:val="00A56E50"/>
    <w:rsid w:val="00A56EE9"/>
    <w:rsid w:val="00A57324"/>
    <w:rsid w:val="00A5740C"/>
    <w:rsid w:val="00A5755F"/>
    <w:rsid w:val="00A57D24"/>
    <w:rsid w:val="00A57E35"/>
    <w:rsid w:val="00A57ED0"/>
    <w:rsid w:val="00A60D9D"/>
    <w:rsid w:val="00A61511"/>
    <w:rsid w:val="00A61782"/>
    <w:rsid w:val="00A625A2"/>
    <w:rsid w:val="00A63618"/>
    <w:rsid w:val="00A63955"/>
    <w:rsid w:val="00A63A5E"/>
    <w:rsid w:val="00A63B5B"/>
    <w:rsid w:val="00A63BF3"/>
    <w:rsid w:val="00A64E61"/>
    <w:rsid w:val="00A65038"/>
    <w:rsid w:val="00A65361"/>
    <w:rsid w:val="00A6564D"/>
    <w:rsid w:val="00A65E32"/>
    <w:rsid w:val="00A660AF"/>
    <w:rsid w:val="00A66A5B"/>
    <w:rsid w:val="00A66CD7"/>
    <w:rsid w:val="00A66F15"/>
    <w:rsid w:val="00A670AE"/>
    <w:rsid w:val="00A670F6"/>
    <w:rsid w:val="00A67988"/>
    <w:rsid w:val="00A67AF1"/>
    <w:rsid w:val="00A67CF7"/>
    <w:rsid w:val="00A67DE9"/>
    <w:rsid w:val="00A67F81"/>
    <w:rsid w:val="00A70B6D"/>
    <w:rsid w:val="00A70BD9"/>
    <w:rsid w:val="00A70D06"/>
    <w:rsid w:val="00A70D1A"/>
    <w:rsid w:val="00A70E84"/>
    <w:rsid w:val="00A71D00"/>
    <w:rsid w:val="00A72603"/>
    <w:rsid w:val="00A72696"/>
    <w:rsid w:val="00A726C7"/>
    <w:rsid w:val="00A72B06"/>
    <w:rsid w:val="00A72BA1"/>
    <w:rsid w:val="00A72DA2"/>
    <w:rsid w:val="00A72F05"/>
    <w:rsid w:val="00A7305A"/>
    <w:rsid w:val="00A744B2"/>
    <w:rsid w:val="00A74715"/>
    <w:rsid w:val="00A753A9"/>
    <w:rsid w:val="00A75580"/>
    <w:rsid w:val="00A75686"/>
    <w:rsid w:val="00A758C8"/>
    <w:rsid w:val="00A760A2"/>
    <w:rsid w:val="00A762EF"/>
    <w:rsid w:val="00A77D36"/>
    <w:rsid w:val="00A800C2"/>
    <w:rsid w:val="00A804B0"/>
    <w:rsid w:val="00A80509"/>
    <w:rsid w:val="00A80C00"/>
    <w:rsid w:val="00A8105F"/>
    <w:rsid w:val="00A81112"/>
    <w:rsid w:val="00A81115"/>
    <w:rsid w:val="00A812BA"/>
    <w:rsid w:val="00A81906"/>
    <w:rsid w:val="00A82084"/>
    <w:rsid w:val="00A820B3"/>
    <w:rsid w:val="00A82228"/>
    <w:rsid w:val="00A8263D"/>
    <w:rsid w:val="00A8280F"/>
    <w:rsid w:val="00A828B1"/>
    <w:rsid w:val="00A82D50"/>
    <w:rsid w:val="00A82EF5"/>
    <w:rsid w:val="00A835BC"/>
    <w:rsid w:val="00A842E2"/>
    <w:rsid w:val="00A84702"/>
    <w:rsid w:val="00A85125"/>
    <w:rsid w:val="00A855D6"/>
    <w:rsid w:val="00A86A30"/>
    <w:rsid w:val="00A87062"/>
    <w:rsid w:val="00A875F0"/>
    <w:rsid w:val="00A8771A"/>
    <w:rsid w:val="00A90492"/>
    <w:rsid w:val="00A908BE"/>
    <w:rsid w:val="00A90A7C"/>
    <w:rsid w:val="00A90DE5"/>
    <w:rsid w:val="00A91C31"/>
    <w:rsid w:val="00A91EEC"/>
    <w:rsid w:val="00A9259A"/>
    <w:rsid w:val="00A92710"/>
    <w:rsid w:val="00A92E13"/>
    <w:rsid w:val="00A93304"/>
    <w:rsid w:val="00A93632"/>
    <w:rsid w:val="00A93A7F"/>
    <w:rsid w:val="00A93C12"/>
    <w:rsid w:val="00A93D1A"/>
    <w:rsid w:val="00A94207"/>
    <w:rsid w:val="00A9426D"/>
    <w:rsid w:val="00A942F0"/>
    <w:rsid w:val="00A948CE"/>
    <w:rsid w:val="00A94992"/>
    <w:rsid w:val="00A94F41"/>
    <w:rsid w:val="00A9525B"/>
    <w:rsid w:val="00A9580E"/>
    <w:rsid w:val="00A95A46"/>
    <w:rsid w:val="00A95B32"/>
    <w:rsid w:val="00A95F96"/>
    <w:rsid w:val="00A966C6"/>
    <w:rsid w:val="00A9754A"/>
    <w:rsid w:val="00A97D79"/>
    <w:rsid w:val="00AA024C"/>
    <w:rsid w:val="00AA02F3"/>
    <w:rsid w:val="00AA08A1"/>
    <w:rsid w:val="00AA0A73"/>
    <w:rsid w:val="00AA13B6"/>
    <w:rsid w:val="00AA23E4"/>
    <w:rsid w:val="00AA26AB"/>
    <w:rsid w:val="00AA27D2"/>
    <w:rsid w:val="00AA2C2A"/>
    <w:rsid w:val="00AA2DE4"/>
    <w:rsid w:val="00AA3078"/>
    <w:rsid w:val="00AA3117"/>
    <w:rsid w:val="00AA317D"/>
    <w:rsid w:val="00AA35B4"/>
    <w:rsid w:val="00AA3983"/>
    <w:rsid w:val="00AA3A7C"/>
    <w:rsid w:val="00AA3F56"/>
    <w:rsid w:val="00AA49A9"/>
    <w:rsid w:val="00AA4A90"/>
    <w:rsid w:val="00AA515A"/>
    <w:rsid w:val="00AA541A"/>
    <w:rsid w:val="00AA5559"/>
    <w:rsid w:val="00AA57FE"/>
    <w:rsid w:val="00AA63CD"/>
    <w:rsid w:val="00AA65FF"/>
    <w:rsid w:val="00AA735D"/>
    <w:rsid w:val="00AA76C4"/>
    <w:rsid w:val="00AA77CE"/>
    <w:rsid w:val="00AA7C8E"/>
    <w:rsid w:val="00AA7C9C"/>
    <w:rsid w:val="00AB0175"/>
    <w:rsid w:val="00AB0A12"/>
    <w:rsid w:val="00AB0EFF"/>
    <w:rsid w:val="00AB0F9C"/>
    <w:rsid w:val="00AB1438"/>
    <w:rsid w:val="00AB175D"/>
    <w:rsid w:val="00AB1C03"/>
    <w:rsid w:val="00AB225B"/>
    <w:rsid w:val="00AB2273"/>
    <w:rsid w:val="00AB29BB"/>
    <w:rsid w:val="00AB2C1A"/>
    <w:rsid w:val="00AB2C69"/>
    <w:rsid w:val="00AB2C7E"/>
    <w:rsid w:val="00AB2DFC"/>
    <w:rsid w:val="00AB2E3B"/>
    <w:rsid w:val="00AB2FD3"/>
    <w:rsid w:val="00AB345A"/>
    <w:rsid w:val="00AB36BB"/>
    <w:rsid w:val="00AB398B"/>
    <w:rsid w:val="00AB3A39"/>
    <w:rsid w:val="00AB3A44"/>
    <w:rsid w:val="00AB3EEF"/>
    <w:rsid w:val="00AB4FAB"/>
    <w:rsid w:val="00AB4FCA"/>
    <w:rsid w:val="00AB5003"/>
    <w:rsid w:val="00AB55F9"/>
    <w:rsid w:val="00AB592C"/>
    <w:rsid w:val="00AB59B1"/>
    <w:rsid w:val="00AB61AE"/>
    <w:rsid w:val="00AB6284"/>
    <w:rsid w:val="00AB6516"/>
    <w:rsid w:val="00AB6AEB"/>
    <w:rsid w:val="00AB73E2"/>
    <w:rsid w:val="00AB7891"/>
    <w:rsid w:val="00AB799B"/>
    <w:rsid w:val="00AB79C7"/>
    <w:rsid w:val="00AB7B8B"/>
    <w:rsid w:val="00AC043C"/>
    <w:rsid w:val="00AC09BF"/>
    <w:rsid w:val="00AC18A2"/>
    <w:rsid w:val="00AC1DD7"/>
    <w:rsid w:val="00AC1EA3"/>
    <w:rsid w:val="00AC20B7"/>
    <w:rsid w:val="00AC2163"/>
    <w:rsid w:val="00AC25DA"/>
    <w:rsid w:val="00AC2739"/>
    <w:rsid w:val="00AC27B8"/>
    <w:rsid w:val="00AC2922"/>
    <w:rsid w:val="00AC3091"/>
    <w:rsid w:val="00AC4065"/>
    <w:rsid w:val="00AC43B5"/>
    <w:rsid w:val="00AC56A9"/>
    <w:rsid w:val="00AC5E0F"/>
    <w:rsid w:val="00AC5F11"/>
    <w:rsid w:val="00AC63CE"/>
    <w:rsid w:val="00AC63DE"/>
    <w:rsid w:val="00AC6DB4"/>
    <w:rsid w:val="00AC73CA"/>
    <w:rsid w:val="00AC7AAC"/>
    <w:rsid w:val="00AC7D21"/>
    <w:rsid w:val="00AC7FC5"/>
    <w:rsid w:val="00AD0049"/>
    <w:rsid w:val="00AD0279"/>
    <w:rsid w:val="00AD0771"/>
    <w:rsid w:val="00AD0959"/>
    <w:rsid w:val="00AD1742"/>
    <w:rsid w:val="00AD200A"/>
    <w:rsid w:val="00AD2049"/>
    <w:rsid w:val="00AD235F"/>
    <w:rsid w:val="00AD345F"/>
    <w:rsid w:val="00AD3725"/>
    <w:rsid w:val="00AD39A8"/>
    <w:rsid w:val="00AD3C2B"/>
    <w:rsid w:val="00AD3C3F"/>
    <w:rsid w:val="00AD3E73"/>
    <w:rsid w:val="00AD4030"/>
    <w:rsid w:val="00AD4386"/>
    <w:rsid w:val="00AD4601"/>
    <w:rsid w:val="00AD4853"/>
    <w:rsid w:val="00AD49CE"/>
    <w:rsid w:val="00AD4BF9"/>
    <w:rsid w:val="00AD4C2A"/>
    <w:rsid w:val="00AD4CCB"/>
    <w:rsid w:val="00AD5328"/>
    <w:rsid w:val="00AD558F"/>
    <w:rsid w:val="00AD5AF1"/>
    <w:rsid w:val="00AD5FAE"/>
    <w:rsid w:val="00AD6579"/>
    <w:rsid w:val="00AD71AA"/>
    <w:rsid w:val="00AD723C"/>
    <w:rsid w:val="00AD784D"/>
    <w:rsid w:val="00AD7C73"/>
    <w:rsid w:val="00AD7E88"/>
    <w:rsid w:val="00AE000C"/>
    <w:rsid w:val="00AE0023"/>
    <w:rsid w:val="00AE01EF"/>
    <w:rsid w:val="00AE0288"/>
    <w:rsid w:val="00AE0878"/>
    <w:rsid w:val="00AE0E44"/>
    <w:rsid w:val="00AE10C6"/>
    <w:rsid w:val="00AE11A2"/>
    <w:rsid w:val="00AE13E6"/>
    <w:rsid w:val="00AE1476"/>
    <w:rsid w:val="00AE1804"/>
    <w:rsid w:val="00AE2301"/>
    <w:rsid w:val="00AE23D7"/>
    <w:rsid w:val="00AE2836"/>
    <w:rsid w:val="00AE2C07"/>
    <w:rsid w:val="00AE2CCF"/>
    <w:rsid w:val="00AE2E0F"/>
    <w:rsid w:val="00AE332A"/>
    <w:rsid w:val="00AE3528"/>
    <w:rsid w:val="00AE359A"/>
    <w:rsid w:val="00AE3668"/>
    <w:rsid w:val="00AE3BB4"/>
    <w:rsid w:val="00AE3DB7"/>
    <w:rsid w:val="00AE3E65"/>
    <w:rsid w:val="00AE4295"/>
    <w:rsid w:val="00AE5115"/>
    <w:rsid w:val="00AE5384"/>
    <w:rsid w:val="00AE55AC"/>
    <w:rsid w:val="00AE55C2"/>
    <w:rsid w:val="00AE560B"/>
    <w:rsid w:val="00AE5F39"/>
    <w:rsid w:val="00AE66B2"/>
    <w:rsid w:val="00AE6B9D"/>
    <w:rsid w:val="00AE6D7B"/>
    <w:rsid w:val="00AE6E54"/>
    <w:rsid w:val="00AE750D"/>
    <w:rsid w:val="00AE7549"/>
    <w:rsid w:val="00AE798D"/>
    <w:rsid w:val="00AE7A1B"/>
    <w:rsid w:val="00AE7D0E"/>
    <w:rsid w:val="00AF0101"/>
    <w:rsid w:val="00AF043B"/>
    <w:rsid w:val="00AF0522"/>
    <w:rsid w:val="00AF06CD"/>
    <w:rsid w:val="00AF0C3E"/>
    <w:rsid w:val="00AF0E88"/>
    <w:rsid w:val="00AF0FF6"/>
    <w:rsid w:val="00AF1154"/>
    <w:rsid w:val="00AF1434"/>
    <w:rsid w:val="00AF163C"/>
    <w:rsid w:val="00AF176B"/>
    <w:rsid w:val="00AF18A0"/>
    <w:rsid w:val="00AF18BD"/>
    <w:rsid w:val="00AF1F48"/>
    <w:rsid w:val="00AF20CE"/>
    <w:rsid w:val="00AF24D8"/>
    <w:rsid w:val="00AF2517"/>
    <w:rsid w:val="00AF2A3A"/>
    <w:rsid w:val="00AF2BAC"/>
    <w:rsid w:val="00AF2E43"/>
    <w:rsid w:val="00AF33AC"/>
    <w:rsid w:val="00AF3775"/>
    <w:rsid w:val="00AF389A"/>
    <w:rsid w:val="00AF3FB4"/>
    <w:rsid w:val="00AF4730"/>
    <w:rsid w:val="00AF4A41"/>
    <w:rsid w:val="00AF590A"/>
    <w:rsid w:val="00AF5E44"/>
    <w:rsid w:val="00AF61D5"/>
    <w:rsid w:val="00AF6229"/>
    <w:rsid w:val="00AF6345"/>
    <w:rsid w:val="00AF6396"/>
    <w:rsid w:val="00AF6886"/>
    <w:rsid w:val="00AF69F0"/>
    <w:rsid w:val="00AF6C89"/>
    <w:rsid w:val="00B00039"/>
    <w:rsid w:val="00B00053"/>
    <w:rsid w:val="00B00E09"/>
    <w:rsid w:val="00B00F0F"/>
    <w:rsid w:val="00B00FE8"/>
    <w:rsid w:val="00B0123E"/>
    <w:rsid w:val="00B014EE"/>
    <w:rsid w:val="00B0180F"/>
    <w:rsid w:val="00B01BAA"/>
    <w:rsid w:val="00B029A9"/>
    <w:rsid w:val="00B02C49"/>
    <w:rsid w:val="00B0335D"/>
    <w:rsid w:val="00B04090"/>
    <w:rsid w:val="00B0415E"/>
    <w:rsid w:val="00B04730"/>
    <w:rsid w:val="00B047B0"/>
    <w:rsid w:val="00B04B93"/>
    <w:rsid w:val="00B04FD7"/>
    <w:rsid w:val="00B051AA"/>
    <w:rsid w:val="00B05AEE"/>
    <w:rsid w:val="00B05B37"/>
    <w:rsid w:val="00B05B6D"/>
    <w:rsid w:val="00B05BB4"/>
    <w:rsid w:val="00B05E6C"/>
    <w:rsid w:val="00B06471"/>
    <w:rsid w:val="00B0669A"/>
    <w:rsid w:val="00B06F8F"/>
    <w:rsid w:val="00B071FA"/>
    <w:rsid w:val="00B0731A"/>
    <w:rsid w:val="00B076EE"/>
    <w:rsid w:val="00B07C2A"/>
    <w:rsid w:val="00B07EE8"/>
    <w:rsid w:val="00B10539"/>
    <w:rsid w:val="00B10A1C"/>
    <w:rsid w:val="00B10A3F"/>
    <w:rsid w:val="00B10A93"/>
    <w:rsid w:val="00B10BE6"/>
    <w:rsid w:val="00B111AB"/>
    <w:rsid w:val="00B1159B"/>
    <w:rsid w:val="00B115E9"/>
    <w:rsid w:val="00B1204B"/>
    <w:rsid w:val="00B12523"/>
    <w:rsid w:val="00B12556"/>
    <w:rsid w:val="00B12ADC"/>
    <w:rsid w:val="00B13276"/>
    <w:rsid w:val="00B13FB8"/>
    <w:rsid w:val="00B140B7"/>
    <w:rsid w:val="00B1412A"/>
    <w:rsid w:val="00B144E2"/>
    <w:rsid w:val="00B14AAF"/>
    <w:rsid w:val="00B1532F"/>
    <w:rsid w:val="00B158F7"/>
    <w:rsid w:val="00B1605D"/>
    <w:rsid w:val="00B160F1"/>
    <w:rsid w:val="00B164A5"/>
    <w:rsid w:val="00B16664"/>
    <w:rsid w:val="00B1676D"/>
    <w:rsid w:val="00B16C6C"/>
    <w:rsid w:val="00B176AB"/>
    <w:rsid w:val="00B176C0"/>
    <w:rsid w:val="00B17979"/>
    <w:rsid w:val="00B17B98"/>
    <w:rsid w:val="00B17D56"/>
    <w:rsid w:val="00B2071D"/>
    <w:rsid w:val="00B21241"/>
    <w:rsid w:val="00B212BE"/>
    <w:rsid w:val="00B216E2"/>
    <w:rsid w:val="00B21D4B"/>
    <w:rsid w:val="00B227F9"/>
    <w:rsid w:val="00B22917"/>
    <w:rsid w:val="00B2336E"/>
    <w:rsid w:val="00B235B5"/>
    <w:rsid w:val="00B23B47"/>
    <w:rsid w:val="00B23BE8"/>
    <w:rsid w:val="00B2445D"/>
    <w:rsid w:val="00B24502"/>
    <w:rsid w:val="00B24C2B"/>
    <w:rsid w:val="00B24E40"/>
    <w:rsid w:val="00B251C0"/>
    <w:rsid w:val="00B255AC"/>
    <w:rsid w:val="00B25CC2"/>
    <w:rsid w:val="00B25F2E"/>
    <w:rsid w:val="00B26503"/>
    <w:rsid w:val="00B2660A"/>
    <w:rsid w:val="00B26674"/>
    <w:rsid w:val="00B266F6"/>
    <w:rsid w:val="00B268FA"/>
    <w:rsid w:val="00B26932"/>
    <w:rsid w:val="00B26E22"/>
    <w:rsid w:val="00B2711E"/>
    <w:rsid w:val="00B27488"/>
    <w:rsid w:val="00B27850"/>
    <w:rsid w:val="00B279B4"/>
    <w:rsid w:val="00B27A4B"/>
    <w:rsid w:val="00B27C87"/>
    <w:rsid w:val="00B27CC5"/>
    <w:rsid w:val="00B27D6E"/>
    <w:rsid w:val="00B301C9"/>
    <w:rsid w:val="00B303A7"/>
    <w:rsid w:val="00B3088A"/>
    <w:rsid w:val="00B309A8"/>
    <w:rsid w:val="00B30A40"/>
    <w:rsid w:val="00B30F59"/>
    <w:rsid w:val="00B3171E"/>
    <w:rsid w:val="00B31E4C"/>
    <w:rsid w:val="00B3209E"/>
    <w:rsid w:val="00B32451"/>
    <w:rsid w:val="00B32572"/>
    <w:rsid w:val="00B3401B"/>
    <w:rsid w:val="00B3450B"/>
    <w:rsid w:val="00B3466C"/>
    <w:rsid w:val="00B34D93"/>
    <w:rsid w:val="00B35200"/>
    <w:rsid w:val="00B35279"/>
    <w:rsid w:val="00B35E86"/>
    <w:rsid w:val="00B36688"/>
    <w:rsid w:val="00B36784"/>
    <w:rsid w:val="00B36935"/>
    <w:rsid w:val="00B371E1"/>
    <w:rsid w:val="00B375A2"/>
    <w:rsid w:val="00B37693"/>
    <w:rsid w:val="00B378F8"/>
    <w:rsid w:val="00B37A63"/>
    <w:rsid w:val="00B37DF6"/>
    <w:rsid w:val="00B37E5D"/>
    <w:rsid w:val="00B409CE"/>
    <w:rsid w:val="00B40D2E"/>
    <w:rsid w:val="00B40F5B"/>
    <w:rsid w:val="00B42314"/>
    <w:rsid w:val="00B42440"/>
    <w:rsid w:val="00B4296D"/>
    <w:rsid w:val="00B429B2"/>
    <w:rsid w:val="00B430B2"/>
    <w:rsid w:val="00B433D1"/>
    <w:rsid w:val="00B43E6F"/>
    <w:rsid w:val="00B43F10"/>
    <w:rsid w:val="00B4423F"/>
    <w:rsid w:val="00B4461E"/>
    <w:rsid w:val="00B44C66"/>
    <w:rsid w:val="00B44EC7"/>
    <w:rsid w:val="00B45276"/>
    <w:rsid w:val="00B456CA"/>
    <w:rsid w:val="00B45D8F"/>
    <w:rsid w:val="00B46011"/>
    <w:rsid w:val="00B46013"/>
    <w:rsid w:val="00B460FD"/>
    <w:rsid w:val="00B46796"/>
    <w:rsid w:val="00B4767A"/>
    <w:rsid w:val="00B47C11"/>
    <w:rsid w:val="00B50750"/>
    <w:rsid w:val="00B50872"/>
    <w:rsid w:val="00B513FF"/>
    <w:rsid w:val="00B52480"/>
    <w:rsid w:val="00B52E94"/>
    <w:rsid w:val="00B52EA6"/>
    <w:rsid w:val="00B53726"/>
    <w:rsid w:val="00B53CA0"/>
    <w:rsid w:val="00B54E46"/>
    <w:rsid w:val="00B54FC8"/>
    <w:rsid w:val="00B551D4"/>
    <w:rsid w:val="00B5562F"/>
    <w:rsid w:val="00B55727"/>
    <w:rsid w:val="00B5629A"/>
    <w:rsid w:val="00B56D04"/>
    <w:rsid w:val="00B56D0A"/>
    <w:rsid w:val="00B56E9F"/>
    <w:rsid w:val="00B57520"/>
    <w:rsid w:val="00B57594"/>
    <w:rsid w:val="00B575E6"/>
    <w:rsid w:val="00B57887"/>
    <w:rsid w:val="00B57DC8"/>
    <w:rsid w:val="00B57DF4"/>
    <w:rsid w:val="00B605B5"/>
    <w:rsid w:val="00B608A2"/>
    <w:rsid w:val="00B60E32"/>
    <w:rsid w:val="00B60E79"/>
    <w:rsid w:val="00B612BE"/>
    <w:rsid w:val="00B6165D"/>
    <w:rsid w:val="00B6185E"/>
    <w:rsid w:val="00B619D1"/>
    <w:rsid w:val="00B620DA"/>
    <w:rsid w:val="00B624CB"/>
    <w:rsid w:val="00B6252B"/>
    <w:rsid w:val="00B62F31"/>
    <w:rsid w:val="00B62F4B"/>
    <w:rsid w:val="00B630C5"/>
    <w:rsid w:val="00B632FF"/>
    <w:rsid w:val="00B63717"/>
    <w:rsid w:val="00B638F2"/>
    <w:rsid w:val="00B63E01"/>
    <w:rsid w:val="00B63EBF"/>
    <w:rsid w:val="00B63F8F"/>
    <w:rsid w:val="00B643A2"/>
    <w:rsid w:val="00B64FA6"/>
    <w:rsid w:val="00B65308"/>
    <w:rsid w:val="00B6534F"/>
    <w:rsid w:val="00B65411"/>
    <w:rsid w:val="00B6591F"/>
    <w:rsid w:val="00B659EA"/>
    <w:rsid w:val="00B65D30"/>
    <w:rsid w:val="00B660DF"/>
    <w:rsid w:val="00B6618B"/>
    <w:rsid w:val="00B664EB"/>
    <w:rsid w:val="00B66A15"/>
    <w:rsid w:val="00B66D99"/>
    <w:rsid w:val="00B66FE5"/>
    <w:rsid w:val="00B670F4"/>
    <w:rsid w:val="00B672F6"/>
    <w:rsid w:val="00B67F33"/>
    <w:rsid w:val="00B70215"/>
    <w:rsid w:val="00B70A9E"/>
    <w:rsid w:val="00B71691"/>
    <w:rsid w:val="00B71B36"/>
    <w:rsid w:val="00B71DA5"/>
    <w:rsid w:val="00B71E37"/>
    <w:rsid w:val="00B72625"/>
    <w:rsid w:val="00B7262C"/>
    <w:rsid w:val="00B72813"/>
    <w:rsid w:val="00B72B3B"/>
    <w:rsid w:val="00B72CA4"/>
    <w:rsid w:val="00B72FC8"/>
    <w:rsid w:val="00B733E7"/>
    <w:rsid w:val="00B736B6"/>
    <w:rsid w:val="00B738B8"/>
    <w:rsid w:val="00B738BB"/>
    <w:rsid w:val="00B73CAB"/>
    <w:rsid w:val="00B73F59"/>
    <w:rsid w:val="00B755A1"/>
    <w:rsid w:val="00B75818"/>
    <w:rsid w:val="00B75A51"/>
    <w:rsid w:val="00B76D41"/>
    <w:rsid w:val="00B770D0"/>
    <w:rsid w:val="00B80709"/>
    <w:rsid w:val="00B80843"/>
    <w:rsid w:val="00B80962"/>
    <w:rsid w:val="00B80BFE"/>
    <w:rsid w:val="00B80D3B"/>
    <w:rsid w:val="00B80E7D"/>
    <w:rsid w:val="00B810D2"/>
    <w:rsid w:val="00B810D9"/>
    <w:rsid w:val="00B81601"/>
    <w:rsid w:val="00B81A0B"/>
    <w:rsid w:val="00B81AF3"/>
    <w:rsid w:val="00B81C6F"/>
    <w:rsid w:val="00B8287C"/>
    <w:rsid w:val="00B83081"/>
    <w:rsid w:val="00B836CF"/>
    <w:rsid w:val="00B83989"/>
    <w:rsid w:val="00B84123"/>
    <w:rsid w:val="00B845C0"/>
    <w:rsid w:val="00B84928"/>
    <w:rsid w:val="00B84951"/>
    <w:rsid w:val="00B84C61"/>
    <w:rsid w:val="00B84D6D"/>
    <w:rsid w:val="00B85400"/>
    <w:rsid w:val="00B86173"/>
    <w:rsid w:val="00B8736E"/>
    <w:rsid w:val="00B875DA"/>
    <w:rsid w:val="00B87981"/>
    <w:rsid w:val="00B90069"/>
    <w:rsid w:val="00B90668"/>
    <w:rsid w:val="00B90739"/>
    <w:rsid w:val="00B90A7A"/>
    <w:rsid w:val="00B90CF5"/>
    <w:rsid w:val="00B90F26"/>
    <w:rsid w:val="00B90F30"/>
    <w:rsid w:val="00B9137D"/>
    <w:rsid w:val="00B913D7"/>
    <w:rsid w:val="00B91A62"/>
    <w:rsid w:val="00B92129"/>
    <w:rsid w:val="00B92308"/>
    <w:rsid w:val="00B923DA"/>
    <w:rsid w:val="00B92420"/>
    <w:rsid w:val="00B925AE"/>
    <w:rsid w:val="00B92D1B"/>
    <w:rsid w:val="00B92D76"/>
    <w:rsid w:val="00B92EB6"/>
    <w:rsid w:val="00B932DD"/>
    <w:rsid w:val="00B93C96"/>
    <w:rsid w:val="00B9429D"/>
    <w:rsid w:val="00B95E19"/>
    <w:rsid w:val="00B962CC"/>
    <w:rsid w:val="00B966FC"/>
    <w:rsid w:val="00B968AA"/>
    <w:rsid w:val="00B968CC"/>
    <w:rsid w:val="00B96CA4"/>
    <w:rsid w:val="00B96E65"/>
    <w:rsid w:val="00B97145"/>
    <w:rsid w:val="00B9787C"/>
    <w:rsid w:val="00BA01AB"/>
    <w:rsid w:val="00BA060A"/>
    <w:rsid w:val="00BA0ED8"/>
    <w:rsid w:val="00BA13F5"/>
    <w:rsid w:val="00BA17D9"/>
    <w:rsid w:val="00BA1B4F"/>
    <w:rsid w:val="00BA1C45"/>
    <w:rsid w:val="00BA2579"/>
    <w:rsid w:val="00BA290A"/>
    <w:rsid w:val="00BA320A"/>
    <w:rsid w:val="00BA412B"/>
    <w:rsid w:val="00BA468B"/>
    <w:rsid w:val="00BA477E"/>
    <w:rsid w:val="00BA4DB8"/>
    <w:rsid w:val="00BA552E"/>
    <w:rsid w:val="00BA56D3"/>
    <w:rsid w:val="00BA5712"/>
    <w:rsid w:val="00BA5C8B"/>
    <w:rsid w:val="00BA5E14"/>
    <w:rsid w:val="00BA5FCC"/>
    <w:rsid w:val="00BA6553"/>
    <w:rsid w:val="00BA73D8"/>
    <w:rsid w:val="00BA7568"/>
    <w:rsid w:val="00BA760A"/>
    <w:rsid w:val="00BA7B3C"/>
    <w:rsid w:val="00BA7EFD"/>
    <w:rsid w:val="00BB0241"/>
    <w:rsid w:val="00BB0B0A"/>
    <w:rsid w:val="00BB0E09"/>
    <w:rsid w:val="00BB12EB"/>
    <w:rsid w:val="00BB16B6"/>
    <w:rsid w:val="00BB184E"/>
    <w:rsid w:val="00BB1CF3"/>
    <w:rsid w:val="00BB1ECD"/>
    <w:rsid w:val="00BB1F13"/>
    <w:rsid w:val="00BB254A"/>
    <w:rsid w:val="00BB2554"/>
    <w:rsid w:val="00BB299B"/>
    <w:rsid w:val="00BB2BDA"/>
    <w:rsid w:val="00BB2F52"/>
    <w:rsid w:val="00BB309D"/>
    <w:rsid w:val="00BB3167"/>
    <w:rsid w:val="00BB3252"/>
    <w:rsid w:val="00BB37AC"/>
    <w:rsid w:val="00BB3972"/>
    <w:rsid w:val="00BB3C28"/>
    <w:rsid w:val="00BB41F6"/>
    <w:rsid w:val="00BB4743"/>
    <w:rsid w:val="00BB55B7"/>
    <w:rsid w:val="00BB5843"/>
    <w:rsid w:val="00BB5D25"/>
    <w:rsid w:val="00BB6580"/>
    <w:rsid w:val="00BB68F4"/>
    <w:rsid w:val="00BB768D"/>
    <w:rsid w:val="00BB7E55"/>
    <w:rsid w:val="00BB7FD1"/>
    <w:rsid w:val="00BC014B"/>
    <w:rsid w:val="00BC070B"/>
    <w:rsid w:val="00BC0809"/>
    <w:rsid w:val="00BC0A31"/>
    <w:rsid w:val="00BC0D38"/>
    <w:rsid w:val="00BC161F"/>
    <w:rsid w:val="00BC1929"/>
    <w:rsid w:val="00BC357F"/>
    <w:rsid w:val="00BC35F4"/>
    <w:rsid w:val="00BC3621"/>
    <w:rsid w:val="00BC367E"/>
    <w:rsid w:val="00BC37BC"/>
    <w:rsid w:val="00BC3B79"/>
    <w:rsid w:val="00BC408A"/>
    <w:rsid w:val="00BC42B6"/>
    <w:rsid w:val="00BC42CA"/>
    <w:rsid w:val="00BC51BB"/>
    <w:rsid w:val="00BC58DB"/>
    <w:rsid w:val="00BC5A4C"/>
    <w:rsid w:val="00BC619C"/>
    <w:rsid w:val="00BC66A8"/>
    <w:rsid w:val="00BC6B48"/>
    <w:rsid w:val="00BC6EAB"/>
    <w:rsid w:val="00BC6F13"/>
    <w:rsid w:val="00BC73B1"/>
    <w:rsid w:val="00BC78B7"/>
    <w:rsid w:val="00BD0106"/>
    <w:rsid w:val="00BD077C"/>
    <w:rsid w:val="00BD0844"/>
    <w:rsid w:val="00BD1193"/>
    <w:rsid w:val="00BD14C3"/>
    <w:rsid w:val="00BD1694"/>
    <w:rsid w:val="00BD18DB"/>
    <w:rsid w:val="00BD19FF"/>
    <w:rsid w:val="00BD1D0D"/>
    <w:rsid w:val="00BD1D23"/>
    <w:rsid w:val="00BD1F88"/>
    <w:rsid w:val="00BD2012"/>
    <w:rsid w:val="00BD21C8"/>
    <w:rsid w:val="00BD228A"/>
    <w:rsid w:val="00BD2DFF"/>
    <w:rsid w:val="00BD2FFC"/>
    <w:rsid w:val="00BD3099"/>
    <w:rsid w:val="00BD30AC"/>
    <w:rsid w:val="00BD325A"/>
    <w:rsid w:val="00BD373D"/>
    <w:rsid w:val="00BD40BD"/>
    <w:rsid w:val="00BD4827"/>
    <w:rsid w:val="00BD48F8"/>
    <w:rsid w:val="00BD504B"/>
    <w:rsid w:val="00BD577F"/>
    <w:rsid w:val="00BD57F2"/>
    <w:rsid w:val="00BD5C0F"/>
    <w:rsid w:val="00BD6366"/>
    <w:rsid w:val="00BD70EA"/>
    <w:rsid w:val="00BD7139"/>
    <w:rsid w:val="00BD78DA"/>
    <w:rsid w:val="00BD7B33"/>
    <w:rsid w:val="00BE0502"/>
    <w:rsid w:val="00BE05E1"/>
    <w:rsid w:val="00BE0A70"/>
    <w:rsid w:val="00BE21EF"/>
    <w:rsid w:val="00BE2369"/>
    <w:rsid w:val="00BE268F"/>
    <w:rsid w:val="00BE276F"/>
    <w:rsid w:val="00BE2B51"/>
    <w:rsid w:val="00BE2BD7"/>
    <w:rsid w:val="00BE2CE1"/>
    <w:rsid w:val="00BE2DA0"/>
    <w:rsid w:val="00BE2F44"/>
    <w:rsid w:val="00BE3249"/>
    <w:rsid w:val="00BE3443"/>
    <w:rsid w:val="00BE39D6"/>
    <w:rsid w:val="00BE3A85"/>
    <w:rsid w:val="00BE4214"/>
    <w:rsid w:val="00BE4234"/>
    <w:rsid w:val="00BE4426"/>
    <w:rsid w:val="00BE45AE"/>
    <w:rsid w:val="00BE45E8"/>
    <w:rsid w:val="00BE4649"/>
    <w:rsid w:val="00BE4F4B"/>
    <w:rsid w:val="00BE5D6B"/>
    <w:rsid w:val="00BE5FA6"/>
    <w:rsid w:val="00BE6002"/>
    <w:rsid w:val="00BE6054"/>
    <w:rsid w:val="00BE6289"/>
    <w:rsid w:val="00BE6B73"/>
    <w:rsid w:val="00BE7228"/>
    <w:rsid w:val="00BE72B6"/>
    <w:rsid w:val="00BE7400"/>
    <w:rsid w:val="00BE7B1F"/>
    <w:rsid w:val="00BE7CEF"/>
    <w:rsid w:val="00BF072A"/>
    <w:rsid w:val="00BF0867"/>
    <w:rsid w:val="00BF109B"/>
    <w:rsid w:val="00BF14A8"/>
    <w:rsid w:val="00BF1636"/>
    <w:rsid w:val="00BF1778"/>
    <w:rsid w:val="00BF18F0"/>
    <w:rsid w:val="00BF1C17"/>
    <w:rsid w:val="00BF2214"/>
    <w:rsid w:val="00BF22DA"/>
    <w:rsid w:val="00BF2322"/>
    <w:rsid w:val="00BF2DFF"/>
    <w:rsid w:val="00BF3153"/>
    <w:rsid w:val="00BF35FC"/>
    <w:rsid w:val="00BF3BAA"/>
    <w:rsid w:val="00BF40EA"/>
    <w:rsid w:val="00BF452D"/>
    <w:rsid w:val="00BF4B43"/>
    <w:rsid w:val="00BF52AF"/>
    <w:rsid w:val="00BF5C51"/>
    <w:rsid w:val="00BF631C"/>
    <w:rsid w:val="00BF64A9"/>
    <w:rsid w:val="00BF6704"/>
    <w:rsid w:val="00BF6801"/>
    <w:rsid w:val="00BF725A"/>
    <w:rsid w:val="00BF72B7"/>
    <w:rsid w:val="00BF72C9"/>
    <w:rsid w:val="00BF75BB"/>
    <w:rsid w:val="00BF76C2"/>
    <w:rsid w:val="00BF77C7"/>
    <w:rsid w:val="00BF7AAF"/>
    <w:rsid w:val="00BF7E14"/>
    <w:rsid w:val="00BF7F93"/>
    <w:rsid w:val="00C0019B"/>
    <w:rsid w:val="00C003D5"/>
    <w:rsid w:val="00C009DC"/>
    <w:rsid w:val="00C00A4E"/>
    <w:rsid w:val="00C00A8C"/>
    <w:rsid w:val="00C00EE1"/>
    <w:rsid w:val="00C02346"/>
    <w:rsid w:val="00C0297F"/>
    <w:rsid w:val="00C029AD"/>
    <w:rsid w:val="00C02D28"/>
    <w:rsid w:val="00C03A17"/>
    <w:rsid w:val="00C04112"/>
    <w:rsid w:val="00C0476E"/>
    <w:rsid w:val="00C04B22"/>
    <w:rsid w:val="00C04FC0"/>
    <w:rsid w:val="00C050AD"/>
    <w:rsid w:val="00C051A5"/>
    <w:rsid w:val="00C05390"/>
    <w:rsid w:val="00C056DF"/>
    <w:rsid w:val="00C0579A"/>
    <w:rsid w:val="00C05C56"/>
    <w:rsid w:val="00C05ED9"/>
    <w:rsid w:val="00C06196"/>
    <w:rsid w:val="00C06D78"/>
    <w:rsid w:val="00C06F21"/>
    <w:rsid w:val="00C07534"/>
    <w:rsid w:val="00C10076"/>
    <w:rsid w:val="00C1096C"/>
    <w:rsid w:val="00C10A11"/>
    <w:rsid w:val="00C10C53"/>
    <w:rsid w:val="00C11150"/>
    <w:rsid w:val="00C11239"/>
    <w:rsid w:val="00C11A0A"/>
    <w:rsid w:val="00C11BBE"/>
    <w:rsid w:val="00C130DB"/>
    <w:rsid w:val="00C13115"/>
    <w:rsid w:val="00C13961"/>
    <w:rsid w:val="00C1484F"/>
    <w:rsid w:val="00C14942"/>
    <w:rsid w:val="00C14D10"/>
    <w:rsid w:val="00C1567A"/>
    <w:rsid w:val="00C15D36"/>
    <w:rsid w:val="00C1641A"/>
    <w:rsid w:val="00C167B5"/>
    <w:rsid w:val="00C17820"/>
    <w:rsid w:val="00C201E6"/>
    <w:rsid w:val="00C20764"/>
    <w:rsid w:val="00C2079F"/>
    <w:rsid w:val="00C20C80"/>
    <w:rsid w:val="00C20CF5"/>
    <w:rsid w:val="00C22091"/>
    <w:rsid w:val="00C22491"/>
    <w:rsid w:val="00C22E64"/>
    <w:rsid w:val="00C23583"/>
    <w:rsid w:val="00C2366B"/>
    <w:rsid w:val="00C238A2"/>
    <w:rsid w:val="00C241E1"/>
    <w:rsid w:val="00C24EC2"/>
    <w:rsid w:val="00C252D5"/>
    <w:rsid w:val="00C2533C"/>
    <w:rsid w:val="00C25656"/>
    <w:rsid w:val="00C25738"/>
    <w:rsid w:val="00C25A38"/>
    <w:rsid w:val="00C26C2C"/>
    <w:rsid w:val="00C26E2D"/>
    <w:rsid w:val="00C271F3"/>
    <w:rsid w:val="00C27407"/>
    <w:rsid w:val="00C275E5"/>
    <w:rsid w:val="00C27625"/>
    <w:rsid w:val="00C301C2"/>
    <w:rsid w:val="00C30728"/>
    <w:rsid w:val="00C30FC7"/>
    <w:rsid w:val="00C324A2"/>
    <w:rsid w:val="00C32ACF"/>
    <w:rsid w:val="00C33120"/>
    <w:rsid w:val="00C3328D"/>
    <w:rsid w:val="00C334B8"/>
    <w:rsid w:val="00C33799"/>
    <w:rsid w:val="00C33ED9"/>
    <w:rsid w:val="00C3448B"/>
    <w:rsid w:val="00C344E9"/>
    <w:rsid w:val="00C348C5"/>
    <w:rsid w:val="00C34CAC"/>
    <w:rsid w:val="00C35298"/>
    <w:rsid w:val="00C356FF"/>
    <w:rsid w:val="00C35A0F"/>
    <w:rsid w:val="00C368F7"/>
    <w:rsid w:val="00C36BA5"/>
    <w:rsid w:val="00C36C0F"/>
    <w:rsid w:val="00C36DA9"/>
    <w:rsid w:val="00C3779F"/>
    <w:rsid w:val="00C37DA0"/>
    <w:rsid w:val="00C37FC3"/>
    <w:rsid w:val="00C404C5"/>
    <w:rsid w:val="00C407C8"/>
    <w:rsid w:val="00C40FF3"/>
    <w:rsid w:val="00C41994"/>
    <w:rsid w:val="00C41C1D"/>
    <w:rsid w:val="00C422A2"/>
    <w:rsid w:val="00C42FA8"/>
    <w:rsid w:val="00C4333A"/>
    <w:rsid w:val="00C440F5"/>
    <w:rsid w:val="00C44230"/>
    <w:rsid w:val="00C44B07"/>
    <w:rsid w:val="00C45426"/>
    <w:rsid w:val="00C456F8"/>
    <w:rsid w:val="00C4574A"/>
    <w:rsid w:val="00C45909"/>
    <w:rsid w:val="00C45E86"/>
    <w:rsid w:val="00C45FFC"/>
    <w:rsid w:val="00C46172"/>
    <w:rsid w:val="00C46791"/>
    <w:rsid w:val="00C467AC"/>
    <w:rsid w:val="00C4724D"/>
    <w:rsid w:val="00C4730F"/>
    <w:rsid w:val="00C47378"/>
    <w:rsid w:val="00C47889"/>
    <w:rsid w:val="00C47969"/>
    <w:rsid w:val="00C50555"/>
    <w:rsid w:val="00C51ED5"/>
    <w:rsid w:val="00C5231C"/>
    <w:rsid w:val="00C523AA"/>
    <w:rsid w:val="00C5266B"/>
    <w:rsid w:val="00C52A24"/>
    <w:rsid w:val="00C52E8B"/>
    <w:rsid w:val="00C53185"/>
    <w:rsid w:val="00C53256"/>
    <w:rsid w:val="00C5365D"/>
    <w:rsid w:val="00C55829"/>
    <w:rsid w:val="00C5625B"/>
    <w:rsid w:val="00C56B32"/>
    <w:rsid w:val="00C56EA4"/>
    <w:rsid w:val="00C56F03"/>
    <w:rsid w:val="00C573F0"/>
    <w:rsid w:val="00C57662"/>
    <w:rsid w:val="00C5791A"/>
    <w:rsid w:val="00C60055"/>
    <w:rsid w:val="00C600BD"/>
    <w:rsid w:val="00C60AA6"/>
    <w:rsid w:val="00C60D86"/>
    <w:rsid w:val="00C614A0"/>
    <w:rsid w:val="00C6173C"/>
    <w:rsid w:val="00C617A4"/>
    <w:rsid w:val="00C61B7A"/>
    <w:rsid w:val="00C624FA"/>
    <w:rsid w:val="00C6274D"/>
    <w:rsid w:val="00C63041"/>
    <w:rsid w:val="00C63B01"/>
    <w:rsid w:val="00C644EC"/>
    <w:rsid w:val="00C64DD6"/>
    <w:rsid w:val="00C64EFE"/>
    <w:rsid w:val="00C6513D"/>
    <w:rsid w:val="00C65305"/>
    <w:rsid w:val="00C65523"/>
    <w:rsid w:val="00C66BAE"/>
    <w:rsid w:val="00C66BF0"/>
    <w:rsid w:val="00C66D61"/>
    <w:rsid w:val="00C6701E"/>
    <w:rsid w:val="00C6764B"/>
    <w:rsid w:val="00C67993"/>
    <w:rsid w:val="00C67B72"/>
    <w:rsid w:val="00C67DF9"/>
    <w:rsid w:val="00C70307"/>
    <w:rsid w:val="00C706D2"/>
    <w:rsid w:val="00C7083F"/>
    <w:rsid w:val="00C70ECB"/>
    <w:rsid w:val="00C71908"/>
    <w:rsid w:val="00C71960"/>
    <w:rsid w:val="00C719AB"/>
    <w:rsid w:val="00C71A63"/>
    <w:rsid w:val="00C71C5A"/>
    <w:rsid w:val="00C720EC"/>
    <w:rsid w:val="00C727FE"/>
    <w:rsid w:val="00C729C6"/>
    <w:rsid w:val="00C72AAF"/>
    <w:rsid w:val="00C732BC"/>
    <w:rsid w:val="00C73378"/>
    <w:rsid w:val="00C73FFA"/>
    <w:rsid w:val="00C740AA"/>
    <w:rsid w:val="00C741E3"/>
    <w:rsid w:val="00C758AB"/>
    <w:rsid w:val="00C75F48"/>
    <w:rsid w:val="00C76195"/>
    <w:rsid w:val="00C76728"/>
    <w:rsid w:val="00C76B78"/>
    <w:rsid w:val="00C76E54"/>
    <w:rsid w:val="00C770AA"/>
    <w:rsid w:val="00C772A5"/>
    <w:rsid w:val="00C77602"/>
    <w:rsid w:val="00C7782F"/>
    <w:rsid w:val="00C77EC2"/>
    <w:rsid w:val="00C80650"/>
    <w:rsid w:val="00C8067D"/>
    <w:rsid w:val="00C80756"/>
    <w:rsid w:val="00C80D5E"/>
    <w:rsid w:val="00C812D2"/>
    <w:rsid w:val="00C818E0"/>
    <w:rsid w:val="00C81BE5"/>
    <w:rsid w:val="00C82071"/>
    <w:rsid w:val="00C820E6"/>
    <w:rsid w:val="00C82202"/>
    <w:rsid w:val="00C82422"/>
    <w:rsid w:val="00C824D1"/>
    <w:rsid w:val="00C8253D"/>
    <w:rsid w:val="00C82B45"/>
    <w:rsid w:val="00C8310D"/>
    <w:rsid w:val="00C8378E"/>
    <w:rsid w:val="00C83791"/>
    <w:rsid w:val="00C840D6"/>
    <w:rsid w:val="00C8420E"/>
    <w:rsid w:val="00C85310"/>
    <w:rsid w:val="00C8589F"/>
    <w:rsid w:val="00C86385"/>
    <w:rsid w:val="00C86546"/>
    <w:rsid w:val="00C867DC"/>
    <w:rsid w:val="00C868B3"/>
    <w:rsid w:val="00C868C6"/>
    <w:rsid w:val="00C86B5B"/>
    <w:rsid w:val="00C86C39"/>
    <w:rsid w:val="00C86F06"/>
    <w:rsid w:val="00C87508"/>
    <w:rsid w:val="00C87599"/>
    <w:rsid w:val="00C90105"/>
    <w:rsid w:val="00C90271"/>
    <w:rsid w:val="00C90DFE"/>
    <w:rsid w:val="00C91068"/>
    <w:rsid w:val="00C91444"/>
    <w:rsid w:val="00C91C43"/>
    <w:rsid w:val="00C91D02"/>
    <w:rsid w:val="00C922BF"/>
    <w:rsid w:val="00C924E6"/>
    <w:rsid w:val="00C9267E"/>
    <w:rsid w:val="00C926FD"/>
    <w:rsid w:val="00C92AE7"/>
    <w:rsid w:val="00C92CB4"/>
    <w:rsid w:val="00C9300F"/>
    <w:rsid w:val="00C940CC"/>
    <w:rsid w:val="00C943AE"/>
    <w:rsid w:val="00C94766"/>
    <w:rsid w:val="00C94904"/>
    <w:rsid w:val="00C94BFC"/>
    <w:rsid w:val="00C94EDB"/>
    <w:rsid w:val="00C95C3C"/>
    <w:rsid w:val="00C961C8"/>
    <w:rsid w:val="00C96C3E"/>
    <w:rsid w:val="00C96EDD"/>
    <w:rsid w:val="00C9734F"/>
    <w:rsid w:val="00C97BE4"/>
    <w:rsid w:val="00C97FD7"/>
    <w:rsid w:val="00CA0FC8"/>
    <w:rsid w:val="00CA1150"/>
    <w:rsid w:val="00CA12B5"/>
    <w:rsid w:val="00CA1506"/>
    <w:rsid w:val="00CA1F24"/>
    <w:rsid w:val="00CA216C"/>
    <w:rsid w:val="00CA226D"/>
    <w:rsid w:val="00CA328D"/>
    <w:rsid w:val="00CA34C0"/>
    <w:rsid w:val="00CA350B"/>
    <w:rsid w:val="00CA3AB0"/>
    <w:rsid w:val="00CA3B81"/>
    <w:rsid w:val="00CA41DF"/>
    <w:rsid w:val="00CA41FA"/>
    <w:rsid w:val="00CA46C8"/>
    <w:rsid w:val="00CA498B"/>
    <w:rsid w:val="00CA4C25"/>
    <w:rsid w:val="00CA4E3F"/>
    <w:rsid w:val="00CA5058"/>
    <w:rsid w:val="00CA534B"/>
    <w:rsid w:val="00CA58A4"/>
    <w:rsid w:val="00CA5A2A"/>
    <w:rsid w:val="00CA5E25"/>
    <w:rsid w:val="00CA6476"/>
    <w:rsid w:val="00CA652C"/>
    <w:rsid w:val="00CA65D2"/>
    <w:rsid w:val="00CA668F"/>
    <w:rsid w:val="00CA6823"/>
    <w:rsid w:val="00CA6BD0"/>
    <w:rsid w:val="00CA702F"/>
    <w:rsid w:val="00CA7819"/>
    <w:rsid w:val="00CB021D"/>
    <w:rsid w:val="00CB07A2"/>
    <w:rsid w:val="00CB07B0"/>
    <w:rsid w:val="00CB1004"/>
    <w:rsid w:val="00CB10A7"/>
    <w:rsid w:val="00CB12BE"/>
    <w:rsid w:val="00CB1859"/>
    <w:rsid w:val="00CB1D50"/>
    <w:rsid w:val="00CB25CF"/>
    <w:rsid w:val="00CB25DE"/>
    <w:rsid w:val="00CB3340"/>
    <w:rsid w:val="00CB3AFD"/>
    <w:rsid w:val="00CB3D3E"/>
    <w:rsid w:val="00CB3E05"/>
    <w:rsid w:val="00CB45FF"/>
    <w:rsid w:val="00CB4B32"/>
    <w:rsid w:val="00CB4E83"/>
    <w:rsid w:val="00CB4F34"/>
    <w:rsid w:val="00CB52E2"/>
    <w:rsid w:val="00CB6876"/>
    <w:rsid w:val="00CB68A2"/>
    <w:rsid w:val="00CB6B44"/>
    <w:rsid w:val="00CB732A"/>
    <w:rsid w:val="00CB7340"/>
    <w:rsid w:val="00CB7603"/>
    <w:rsid w:val="00CB790A"/>
    <w:rsid w:val="00CB7DBC"/>
    <w:rsid w:val="00CC01F0"/>
    <w:rsid w:val="00CC08E8"/>
    <w:rsid w:val="00CC11B2"/>
    <w:rsid w:val="00CC1405"/>
    <w:rsid w:val="00CC1564"/>
    <w:rsid w:val="00CC217F"/>
    <w:rsid w:val="00CC2814"/>
    <w:rsid w:val="00CC2E84"/>
    <w:rsid w:val="00CC31A9"/>
    <w:rsid w:val="00CC3332"/>
    <w:rsid w:val="00CC3521"/>
    <w:rsid w:val="00CC3E24"/>
    <w:rsid w:val="00CC455E"/>
    <w:rsid w:val="00CC4EB4"/>
    <w:rsid w:val="00CC581B"/>
    <w:rsid w:val="00CC71FA"/>
    <w:rsid w:val="00CC758A"/>
    <w:rsid w:val="00CC78C6"/>
    <w:rsid w:val="00CD00BA"/>
    <w:rsid w:val="00CD14D4"/>
    <w:rsid w:val="00CD151D"/>
    <w:rsid w:val="00CD251D"/>
    <w:rsid w:val="00CD26FB"/>
    <w:rsid w:val="00CD2E61"/>
    <w:rsid w:val="00CD3883"/>
    <w:rsid w:val="00CD3C4F"/>
    <w:rsid w:val="00CD45A4"/>
    <w:rsid w:val="00CD4702"/>
    <w:rsid w:val="00CD563C"/>
    <w:rsid w:val="00CD5652"/>
    <w:rsid w:val="00CD5D6A"/>
    <w:rsid w:val="00CD663C"/>
    <w:rsid w:val="00CD6792"/>
    <w:rsid w:val="00CD6F4D"/>
    <w:rsid w:val="00CD6F4F"/>
    <w:rsid w:val="00CD7500"/>
    <w:rsid w:val="00CD78E2"/>
    <w:rsid w:val="00CE0323"/>
    <w:rsid w:val="00CE04FB"/>
    <w:rsid w:val="00CE0C5B"/>
    <w:rsid w:val="00CE1002"/>
    <w:rsid w:val="00CE1A09"/>
    <w:rsid w:val="00CE1B95"/>
    <w:rsid w:val="00CE1DFC"/>
    <w:rsid w:val="00CE1FC8"/>
    <w:rsid w:val="00CE2410"/>
    <w:rsid w:val="00CE256B"/>
    <w:rsid w:val="00CE2DE3"/>
    <w:rsid w:val="00CE2E68"/>
    <w:rsid w:val="00CE2EA2"/>
    <w:rsid w:val="00CE3022"/>
    <w:rsid w:val="00CE31EF"/>
    <w:rsid w:val="00CE32C3"/>
    <w:rsid w:val="00CE35FC"/>
    <w:rsid w:val="00CE39B3"/>
    <w:rsid w:val="00CE39E5"/>
    <w:rsid w:val="00CE408C"/>
    <w:rsid w:val="00CE40DA"/>
    <w:rsid w:val="00CE461E"/>
    <w:rsid w:val="00CE4677"/>
    <w:rsid w:val="00CE4D5F"/>
    <w:rsid w:val="00CE4FE2"/>
    <w:rsid w:val="00CE54E7"/>
    <w:rsid w:val="00CE587A"/>
    <w:rsid w:val="00CE5A22"/>
    <w:rsid w:val="00CE5BEC"/>
    <w:rsid w:val="00CE6F6E"/>
    <w:rsid w:val="00CE6FB2"/>
    <w:rsid w:val="00CE71BE"/>
    <w:rsid w:val="00CE74CE"/>
    <w:rsid w:val="00CE7A7E"/>
    <w:rsid w:val="00CE7C43"/>
    <w:rsid w:val="00CF03DD"/>
    <w:rsid w:val="00CF0402"/>
    <w:rsid w:val="00CF0705"/>
    <w:rsid w:val="00CF0D54"/>
    <w:rsid w:val="00CF1ECB"/>
    <w:rsid w:val="00CF2597"/>
    <w:rsid w:val="00CF30E6"/>
    <w:rsid w:val="00CF419F"/>
    <w:rsid w:val="00CF41D8"/>
    <w:rsid w:val="00CF45C4"/>
    <w:rsid w:val="00CF5067"/>
    <w:rsid w:val="00CF513F"/>
    <w:rsid w:val="00CF5174"/>
    <w:rsid w:val="00CF5854"/>
    <w:rsid w:val="00CF5A6E"/>
    <w:rsid w:val="00CF6531"/>
    <w:rsid w:val="00CF661F"/>
    <w:rsid w:val="00CF6B02"/>
    <w:rsid w:val="00CF7214"/>
    <w:rsid w:val="00CF728A"/>
    <w:rsid w:val="00CF7446"/>
    <w:rsid w:val="00CF76B9"/>
    <w:rsid w:val="00CF77EE"/>
    <w:rsid w:val="00CF78C6"/>
    <w:rsid w:val="00CF7CE5"/>
    <w:rsid w:val="00CF7D36"/>
    <w:rsid w:val="00CF7E2A"/>
    <w:rsid w:val="00D0006B"/>
    <w:rsid w:val="00D002B9"/>
    <w:rsid w:val="00D00448"/>
    <w:rsid w:val="00D00660"/>
    <w:rsid w:val="00D00912"/>
    <w:rsid w:val="00D00A28"/>
    <w:rsid w:val="00D00C31"/>
    <w:rsid w:val="00D016E3"/>
    <w:rsid w:val="00D02063"/>
    <w:rsid w:val="00D02365"/>
    <w:rsid w:val="00D02C39"/>
    <w:rsid w:val="00D03277"/>
    <w:rsid w:val="00D03C9A"/>
    <w:rsid w:val="00D04113"/>
    <w:rsid w:val="00D041C8"/>
    <w:rsid w:val="00D042AF"/>
    <w:rsid w:val="00D04DD2"/>
    <w:rsid w:val="00D04E01"/>
    <w:rsid w:val="00D050EF"/>
    <w:rsid w:val="00D062AC"/>
    <w:rsid w:val="00D06AEE"/>
    <w:rsid w:val="00D07801"/>
    <w:rsid w:val="00D07FDB"/>
    <w:rsid w:val="00D10502"/>
    <w:rsid w:val="00D10AF9"/>
    <w:rsid w:val="00D10FC9"/>
    <w:rsid w:val="00D110DE"/>
    <w:rsid w:val="00D1117F"/>
    <w:rsid w:val="00D111D6"/>
    <w:rsid w:val="00D1120B"/>
    <w:rsid w:val="00D113E6"/>
    <w:rsid w:val="00D1176F"/>
    <w:rsid w:val="00D123AC"/>
    <w:rsid w:val="00D123CB"/>
    <w:rsid w:val="00D1292F"/>
    <w:rsid w:val="00D129E8"/>
    <w:rsid w:val="00D12B7A"/>
    <w:rsid w:val="00D12B86"/>
    <w:rsid w:val="00D137A0"/>
    <w:rsid w:val="00D137A1"/>
    <w:rsid w:val="00D137C0"/>
    <w:rsid w:val="00D13A4A"/>
    <w:rsid w:val="00D13C39"/>
    <w:rsid w:val="00D14294"/>
    <w:rsid w:val="00D144BD"/>
    <w:rsid w:val="00D14DB8"/>
    <w:rsid w:val="00D150FA"/>
    <w:rsid w:val="00D1523D"/>
    <w:rsid w:val="00D1524C"/>
    <w:rsid w:val="00D15B4B"/>
    <w:rsid w:val="00D16906"/>
    <w:rsid w:val="00D16B1B"/>
    <w:rsid w:val="00D16C49"/>
    <w:rsid w:val="00D17A0D"/>
    <w:rsid w:val="00D201B7"/>
    <w:rsid w:val="00D20228"/>
    <w:rsid w:val="00D20C59"/>
    <w:rsid w:val="00D213DD"/>
    <w:rsid w:val="00D23233"/>
    <w:rsid w:val="00D23BAF"/>
    <w:rsid w:val="00D23C07"/>
    <w:rsid w:val="00D23E57"/>
    <w:rsid w:val="00D245CF"/>
    <w:rsid w:val="00D24A13"/>
    <w:rsid w:val="00D2527D"/>
    <w:rsid w:val="00D2559B"/>
    <w:rsid w:val="00D25643"/>
    <w:rsid w:val="00D2580F"/>
    <w:rsid w:val="00D2588B"/>
    <w:rsid w:val="00D26068"/>
    <w:rsid w:val="00D2660A"/>
    <w:rsid w:val="00D2676F"/>
    <w:rsid w:val="00D27A5B"/>
    <w:rsid w:val="00D27C69"/>
    <w:rsid w:val="00D30793"/>
    <w:rsid w:val="00D307EF"/>
    <w:rsid w:val="00D30C0A"/>
    <w:rsid w:val="00D30C8A"/>
    <w:rsid w:val="00D31240"/>
    <w:rsid w:val="00D31375"/>
    <w:rsid w:val="00D31C89"/>
    <w:rsid w:val="00D31FCE"/>
    <w:rsid w:val="00D32331"/>
    <w:rsid w:val="00D3250F"/>
    <w:rsid w:val="00D3253C"/>
    <w:rsid w:val="00D326BA"/>
    <w:rsid w:val="00D326DF"/>
    <w:rsid w:val="00D327D7"/>
    <w:rsid w:val="00D32C3F"/>
    <w:rsid w:val="00D32C92"/>
    <w:rsid w:val="00D32E65"/>
    <w:rsid w:val="00D3325F"/>
    <w:rsid w:val="00D3382A"/>
    <w:rsid w:val="00D34144"/>
    <w:rsid w:val="00D3428A"/>
    <w:rsid w:val="00D34F40"/>
    <w:rsid w:val="00D35297"/>
    <w:rsid w:val="00D35B0F"/>
    <w:rsid w:val="00D35DB1"/>
    <w:rsid w:val="00D362A8"/>
    <w:rsid w:val="00D3648C"/>
    <w:rsid w:val="00D36AC1"/>
    <w:rsid w:val="00D36C46"/>
    <w:rsid w:val="00D36EE5"/>
    <w:rsid w:val="00D37418"/>
    <w:rsid w:val="00D37AC0"/>
    <w:rsid w:val="00D37C4D"/>
    <w:rsid w:val="00D37C71"/>
    <w:rsid w:val="00D404EC"/>
    <w:rsid w:val="00D40AE1"/>
    <w:rsid w:val="00D40E16"/>
    <w:rsid w:val="00D40ED8"/>
    <w:rsid w:val="00D4121E"/>
    <w:rsid w:val="00D418A7"/>
    <w:rsid w:val="00D41AF4"/>
    <w:rsid w:val="00D41BA5"/>
    <w:rsid w:val="00D42500"/>
    <w:rsid w:val="00D426B7"/>
    <w:rsid w:val="00D42DF4"/>
    <w:rsid w:val="00D43E5D"/>
    <w:rsid w:val="00D44389"/>
    <w:rsid w:val="00D445E1"/>
    <w:rsid w:val="00D449C3"/>
    <w:rsid w:val="00D45038"/>
    <w:rsid w:val="00D45B4A"/>
    <w:rsid w:val="00D45B54"/>
    <w:rsid w:val="00D4646C"/>
    <w:rsid w:val="00D46E79"/>
    <w:rsid w:val="00D47254"/>
    <w:rsid w:val="00D47543"/>
    <w:rsid w:val="00D4755D"/>
    <w:rsid w:val="00D47E7D"/>
    <w:rsid w:val="00D503C7"/>
    <w:rsid w:val="00D507E8"/>
    <w:rsid w:val="00D50ECF"/>
    <w:rsid w:val="00D50F6F"/>
    <w:rsid w:val="00D51056"/>
    <w:rsid w:val="00D510E5"/>
    <w:rsid w:val="00D5110C"/>
    <w:rsid w:val="00D51F10"/>
    <w:rsid w:val="00D521CE"/>
    <w:rsid w:val="00D526F1"/>
    <w:rsid w:val="00D527AD"/>
    <w:rsid w:val="00D527B4"/>
    <w:rsid w:val="00D52FFD"/>
    <w:rsid w:val="00D5339A"/>
    <w:rsid w:val="00D537FA"/>
    <w:rsid w:val="00D53CC3"/>
    <w:rsid w:val="00D54698"/>
    <w:rsid w:val="00D5472B"/>
    <w:rsid w:val="00D5499C"/>
    <w:rsid w:val="00D55013"/>
    <w:rsid w:val="00D565D1"/>
    <w:rsid w:val="00D56B72"/>
    <w:rsid w:val="00D56D1F"/>
    <w:rsid w:val="00D600D5"/>
    <w:rsid w:val="00D602E7"/>
    <w:rsid w:val="00D604EE"/>
    <w:rsid w:val="00D60944"/>
    <w:rsid w:val="00D60C14"/>
    <w:rsid w:val="00D60D7E"/>
    <w:rsid w:val="00D6147C"/>
    <w:rsid w:val="00D62047"/>
    <w:rsid w:val="00D62B0C"/>
    <w:rsid w:val="00D6354A"/>
    <w:rsid w:val="00D63650"/>
    <w:rsid w:val="00D6383C"/>
    <w:rsid w:val="00D63964"/>
    <w:rsid w:val="00D63B9F"/>
    <w:rsid w:val="00D63D94"/>
    <w:rsid w:val="00D63DC0"/>
    <w:rsid w:val="00D653D0"/>
    <w:rsid w:val="00D6556C"/>
    <w:rsid w:val="00D66029"/>
    <w:rsid w:val="00D66537"/>
    <w:rsid w:val="00D66F12"/>
    <w:rsid w:val="00D67095"/>
    <w:rsid w:val="00D7058C"/>
    <w:rsid w:val="00D70686"/>
    <w:rsid w:val="00D70D86"/>
    <w:rsid w:val="00D71083"/>
    <w:rsid w:val="00D71203"/>
    <w:rsid w:val="00D7165D"/>
    <w:rsid w:val="00D71B44"/>
    <w:rsid w:val="00D71F39"/>
    <w:rsid w:val="00D7282F"/>
    <w:rsid w:val="00D728AE"/>
    <w:rsid w:val="00D72A24"/>
    <w:rsid w:val="00D73AAC"/>
    <w:rsid w:val="00D74130"/>
    <w:rsid w:val="00D752AB"/>
    <w:rsid w:val="00D7563F"/>
    <w:rsid w:val="00D75913"/>
    <w:rsid w:val="00D75BAC"/>
    <w:rsid w:val="00D75D99"/>
    <w:rsid w:val="00D75EDF"/>
    <w:rsid w:val="00D760B2"/>
    <w:rsid w:val="00D76233"/>
    <w:rsid w:val="00D76632"/>
    <w:rsid w:val="00D766C5"/>
    <w:rsid w:val="00D76AEA"/>
    <w:rsid w:val="00D77147"/>
    <w:rsid w:val="00D7739E"/>
    <w:rsid w:val="00D7778C"/>
    <w:rsid w:val="00D77C4D"/>
    <w:rsid w:val="00D77C9F"/>
    <w:rsid w:val="00D77D08"/>
    <w:rsid w:val="00D80070"/>
    <w:rsid w:val="00D8009C"/>
    <w:rsid w:val="00D806A4"/>
    <w:rsid w:val="00D80916"/>
    <w:rsid w:val="00D80E7A"/>
    <w:rsid w:val="00D80F7D"/>
    <w:rsid w:val="00D81185"/>
    <w:rsid w:val="00D81566"/>
    <w:rsid w:val="00D81C31"/>
    <w:rsid w:val="00D820ED"/>
    <w:rsid w:val="00D827F4"/>
    <w:rsid w:val="00D82809"/>
    <w:rsid w:val="00D82AC3"/>
    <w:rsid w:val="00D83C02"/>
    <w:rsid w:val="00D843E8"/>
    <w:rsid w:val="00D84E1F"/>
    <w:rsid w:val="00D85061"/>
    <w:rsid w:val="00D850D0"/>
    <w:rsid w:val="00D850FB"/>
    <w:rsid w:val="00D85248"/>
    <w:rsid w:val="00D852B0"/>
    <w:rsid w:val="00D858CD"/>
    <w:rsid w:val="00D85DBD"/>
    <w:rsid w:val="00D85ECD"/>
    <w:rsid w:val="00D86427"/>
    <w:rsid w:val="00D866D7"/>
    <w:rsid w:val="00D86D89"/>
    <w:rsid w:val="00D87121"/>
    <w:rsid w:val="00D875CF"/>
    <w:rsid w:val="00D877A4"/>
    <w:rsid w:val="00D877D4"/>
    <w:rsid w:val="00D8799C"/>
    <w:rsid w:val="00D901AA"/>
    <w:rsid w:val="00D9038C"/>
    <w:rsid w:val="00D90A61"/>
    <w:rsid w:val="00D90D54"/>
    <w:rsid w:val="00D90DC4"/>
    <w:rsid w:val="00D90DDB"/>
    <w:rsid w:val="00D910DF"/>
    <w:rsid w:val="00D917EC"/>
    <w:rsid w:val="00D9225F"/>
    <w:rsid w:val="00D923AC"/>
    <w:rsid w:val="00D9240F"/>
    <w:rsid w:val="00D9345D"/>
    <w:rsid w:val="00D93F1D"/>
    <w:rsid w:val="00D93F5F"/>
    <w:rsid w:val="00D948D6"/>
    <w:rsid w:val="00D94E35"/>
    <w:rsid w:val="00D95459"/>
    <w:rsid w:val="00D95696"/>
    <w:rsid w:val="00D95B5D"/>
    <w:rsid w:val="00D95DD2"/>
    <w:rsid w:val="00D964CA"/>
    <w:rsid w:val="00D97EB7"/>
    <w:rsid w:val="00DA0082"/>
    <w:rsid w:val="00DA0C8F"/>
    <w:rsid w:val="00DA0F44"/>
    <w:rsid w:val="00DA10F0"/>
    <w:rsid w:val="00DA1B24"/>
    <w:rsid w:val="00DA1B9E"/>
    <w:rsid w:val="00DA2034"/>
    <w:rsid w:val="00DA2136"/>
    <w:rsid w:val="00DA23A8"/>
    <w:rsid w:val="00DA2655"/>
    <w:rsid w:val="00DA268B"/>
    <w:rsid w:val="00DA30C9"/>
    <w:rsid w:val="00DA3336"/>
    <w:rsid w:val="00DA3535"/>
    <w:rsid w:val="00DA3747"/>
    <w:rsid w:val="00DA3803"/>
    <w:rsid w:val="00DA40FD"/>
    <w:rsid w:val="00DA4201"/>
    <w:rsid w:val="00DA43DD"/>
    <w:rsid w:val="00DA4731"/>
    <w:rsid w:val="00DA5970"/>
    <w:rsid w:val="00DA5A81"/>
    <w:rsid w:val="00DA5C02"/>
    <w:rsid w:val="00DA5E4B"/>
    <w:rsid w:val="00DA5FF1"/>
    <w:rsid w:val="00DA6964"/>
    <w:rsid w:val="00DA6F2F"/>
    <w:rsid w:val="00DA714C"/>
    <w:rsid w:val="00DA7200"/>
    <w:rsid w:val="00DA7523"/>
    <w:rsid w:val="00DA78E4"/>
    <w:rsid w:val="00DA79C9"/>
    <w:rsid w:val="00DA7D66"/>
    <w:rsid w:val="00DB0737"/>
    <w:rsid w:val="00DB1119"/>
    <w:rsid w:val="00DB19C8"/>
    <w:rsid w:val="00DB1A76"/>
    <w:rsid w:val="00DB1CC1"/>
    <w:rsid w:val="00DB1DE1"/>
    <w:rsid w:val="00DB267A"/>
    <w:rsid w:val="00DB2BEB"/>
    <w:rsid w:val="00DB31EC"/>
    <w:rsid w:val="00DB336A"/>
    <w:rsid w:val="00DB3598"/>
    <w:rsid w:val="00DB54B6"/>
    <w:rsid w:val="00DB5709"/>
    <w:rsid w:val="00DB594E"/>
    <w:rsid w:val="00DB5CC4"/>
    <w:rsid w:val="00DB5E23"/>
    <w:rsid w:val="00DB5F2A"/>
    <w:rsid w:val="00DB6222"/>
    <w:rsid w:val="00DB64D7"/>
    <w:rsid w:val="00DB6C40"/>
    <w:rsid w:val="00DB6C96"/>
    <w:rsid w:val="00DB6DC5"/>
    <w:rsid w:val="00DB713B"/>
    <w:rsid w:val="00DB71E7"/>
    <w:rsid w:val="00DB7ECB"/>
    <w:rsid w:val="00DC0A8D"/>
    <w:rsid w:val="00DC0DCB"/>
    <w:rsid w:val="00DC128C"/>
    <w:rsid w:val="00DC1530"/>
    <w:rsid w:val="00DC2066"/>
    <w:rsid w:val="00DC220F"/>
    <w:rsid w:val="00DC2450"/>
    <w:rsid w:val="00DC2AFA"/>
    <w:rsid w:val="00DC3CFD"/>
    <w:rsid w:val="00DC3E73"/>
    <w:rsid w:val="00DC414B"/>
    <w:rsid w:val="00DC4854"/>
    <w:rsid w:val="00DC5232"/>
    <w:rsid w:val="00DC52D3"/>
    <w:rsid w:val="00DC5A7D"/>
    <w:rsid w:val="00DC625B"/>
    <w:rsid w:val="00DC6897"/>
    <w:rsid w:val="00DC6909"/>
    <w:rsid w:val="00DC6D80"/>
    <w:rsid w:val="00DC7935"/>
    <w:rsid w:val="00DC79CB"/>
    <w:rsid w:val="00DC7A5C"/>
    <w:rsid w:val="00DC7E8F"/>
    <w:rsid w:val="00DD0C49"/>
    <w:rsid w:val="00DD133A"/>
    <w:rsid w:val="00DD1D02"/>
    <w:rsid w:val="00DD1EA6"/>
    <w:rsid w:val="00DD1F28"/>
    <w:rsid w:val="00DD253F"/>
    <w:rsid w:val="00DD2BC4"/>
    <w:rsid w:val="00DD2EB9"/>
    <w:rsid w:val="00DD2FB0"/>
    <w:rsid w:val="00DD33D5"/>
    <w:rsid w:val="00DD33E7"/>
    <w:rsid w:val="00DD34D9"/>
    <w:rsid w:val="00DD3536"/>
    <w:rsid w:val="00DD38C4"/>
    <w:rsid w:val="00DD3BBE"/>
    <w:rsid w:val="00DD3EB7"/>
    <w:rsid w:val="00DD4793"/>
    <w:rsid w:val="00DD4803"/>
    <w:rsid w:val="00DD5063"/>
    <w:rsid w:val="00DD5464"/>
    <w:rsid w:val="00DD5551"/>
    <w:rsid w:val="00DD58F0"/>
    <w:rsid w:val="00DD5BF3"/>
    <w:rsid w:val="00DD5F8F"/>
    <w:rsid w:val="00DD61DE"/>
    <w:rsid w:val="00DD626F"/>
    <w:rsid w:val="00DD6890"/>
    <w:rsid w:val="00DD6B9F"/>
    <w:rsid w:val="00DD6EF9"/>
    <w:rsid w:val="00DD6F8A"/>
    <w:rsid w:val="00DD75C2"/>
    <w:rsid w:val="00DD7D96"/>
    <w:rsid w:val="00DD7E7B"/>
    <w:rsid w:val="00DE02DF"/>
    <w:rsid w:val="00DE0909"/>
    <w:rsid w:val="00DE0CE2"/>
    <w:rsid w:val="00DE102A"/>
    <w:rsid w:val="00DE17EB"/>
    <w:rsid w:val="00DE23C1"/>
    <w:rsid w:val="00DE24D7"/>
    <w:rsid w:val="00DE26A6"/>
    <w:rsid w:val="00DE2BB2"/>
    <w:rsid w:val="00DE2D6D"/>
    <w:rsid w:val="00DE30AA"/>
    <w:rsid w:val="00DE3FCF"/>
    <w:rsid w:val="00DE436B"/>
    <w:rsid w:val="00DE44A8"/>
    <w:rsid w:val="00DE4C39"/>
    <w:rsid w:val="00DE5A53"/>
    <w:rsid w:val="00DE5D37"/>
    <w:rsid w:val="00DE627C"/>
    <w:rsid w:val="00DE6355"/>
    <w:rsid w:val="00DE63B2"/>
    <w:rsid w:val="00DE73D4"/>
    <w:rsid w:val="00DE7C6C"/>
    <w:rsid w:val="00DF00E1"/>
    <w:rsid w:val="00DF0355"/>
    <w:rsid w:val="00DF0795"/>
    <w:rsid w:val="00DF0A40"/>
    <w:rsid w:val="00DF0BAB"/>
    <w:rsid w:val="00DF0CC7"/>
    <w:rsid w:val="00DF1280"/>
    <w:rsid w:val="00DF12FB"/>
    <w:rsid w:val="00DF1A6A"/>
    <w:rsid w:val="00DF1F42"/>
    <w:rsid w:val="00DF2180"/>
    <w:rsid w:val="00DF2883"/>
    <w:rsid w:val="00DF2B19"/>
    <w:rsid w:val="00DF2C37"/>
    <w:rsid w:val="00DF30F4"/>
    <w:rsid w:val="00DF344C"/>
    <w:rsid w:val="00DF388D"/>
    <w:rsid w:val="00DF39B1"/>
    <w:rsid w:val="00DF3D07"/>
    <w:rsid w:val="00DF40EB"/>
    <w:rsid w:val="00DF413B"/>
    <w:rsid w:val="00DF41FE"/>
    <w:rsid w:val="00DF4209"/>
    <w:rsid w:val="00DF42F8"/>
    <w:rsid w:val="00DF43A2"/>
    <w:rsid w:val="00DF4EA8"/>
    <w:rsid w:val="00DF4F08"/>
    <w:rsid w:val="00DF561F"/>
    <w:rsid w:val="00DF632F"/>
    <w:rsid w:val="00DF71C0"/>
    <w:rsid w:val="00DF72EE"/>
    <w:rsid w:val="00E003E5"/>
    <w:rsid w:val="00E0050C"/>
    <w:rsid w:val="00E007C4"/>
    <w:rsid w:val="00E00FD8"/>
    <w:rsid w:val="00E01131"/>
    <w:rsid w:val="00E01D5C"/>
    <w:rsid w:val="00E01E76"/>
    <w:rsid w:val="00E01EC2"/>
    <w:rsid w:val="00E02071"/>
    <w:rsid w:val="00E020EA"/>
    <w:rsid w:val="00E02711"/>
    <w:rsid w:val="00E027B3"/>
    <w:rsid w:val="00E02FF7"/>
    <w:rsid w:val="00E03360"/>
    <w:rsid w:val="00E045D6"/>
    <w:rsid w:val="00E04C3A"/>
    <w:rsid w:val="00E051ED"/>
    <w:rsid w:val="00E0555B"/>
    <w:rsid w:val="00E05640"/>
    <w:rsid w:val="00E05773"/>
    <w:rsid w:val="00E059AA"/>
    <w:rsid w:val="00E05DAB"/>
    <w:rsid w:val="00E060BA"/>
    <w:rsid w:val="00E0651F"/>
    <w:rsid w:val="00E06564"/>
    <w:rsid w:val="00E0680C"/>
    <w:rsid w:val="00E06A4C"/>
    <w:rsid w:val="00E0712D"/>
    <w:rsid w:val="00E07138"/>
    <w:rsid w:val="00E0718C"/>
    <w:rsid w:val="00E07390"/>
    <w:rsid w:val="00E075EC"/>
    <w:rsid w:val="00E07675"/>
    <w:rsid w:val="00E0795F"/>
    <w:rsid w:val="00E07C7E"/>
    <w:rsid w:val="00E07CEC"/>
    <w:rsid w:val="00E1001B"/>
    <w:rsid w:val="00E10310"/>
    <w:rsid w:val="00E106D0"/>
    <w:rsid w:val="00E10A62"/>
    <w:rsid w:val="00E10B4B"/>
    <w:rsid w:val="00E10FE3"/>
    <w:rsid w:val="00E114AC"/>
    <w:rsid w:val="00E11DED"/>
    <w:rsid w:val="00E120A1"/>
    <w:rsid w:val="00E12161"/>
    <w:rsid w:val="00E12D52"/>
    <w:rsid w:val="00E12FEA"/>
    <w:rsid w:val="00E13109"/>
    <w:rsid w:val="00E131E7"/>
    <w:rsid w:val="00E138FA"/>
    <w:rsid w:val="00E13A74"/>
    <w:rsid w:val="00E13C56"/>
    <w:rsid w:val="00E140F4"/>
    <w:rsid w:val="00E14AFE"/>
    <w:rsid w:val="00E14DE8"/>
    <w:rsid w:val="00E14F9C"/>
    <w:rsid w:val="00E152A9"/>
    <w:rsid w:val="00E15DBF"/>
    <w:rsid w:val="00E16053"/>
    <w:rsid w:val="00E16DA6"/>
    <w:rsid w:val="00E16F0A"/>
    <w:rsid w:val="00E17394"/>
    <w:rsid w:val="00E178DB"/>
    <w:rsid w:val="00E179B6"/>
    <w:rsid w:val="00E17AEF"/>
    <w:rsid w:val="00E17BBB"/>
    <w:rsid w:val="00E20081"/>
    <w:rsid w:val="00E20556"/>
    <w:rsid w:val="00E20613"/>
    <w:rsid w:val="00E21222"/>
    <w:rsid w:val="00E21B45"/>
    <w:rsid w:val="00E21C53"/>
    <w:rsid w:val="00E2284B"/>
    <w:rsid w:val="00E228B5"/>
    <w:rsid w:val="00E22D85"/>
    <w:rsid w:val="00E22F5C"/>
    <w:rsid w:val="00E23362"/>
    <w:rsid w:val="00E23641"/>
    <w:rsid w:val="00E238C4"/>
    <w:rsid w:val="00E23984"/>
    <w:rsid w:val="00E23B03"/>
    <w:rsid w:val="00E23CCF"/>
    <w:rsid w:val="00E240E5"/>
    <w:rsid w:val="00E243C8"/>
    <w:rsid w:val="00E24C40"/>
    <w:rsid w:val="00E2512B"/>
    <w:rsid w:val="00E25138"/>
    <w:rsid w:val="00E25779"/>
    <w:rsid w:val="00E26DD0"/>
    <w:rsid w:val="00E2713B"/>
    <w:rsid w:val="00E2734F"/>
    <w:rsid w:val="00E27399"/>
    <w:rsid w:val="00E27CE3"/>
    <w:rsid w:val="00E27FA5"/>
    <w:rsid w:val="00E30B72"/>
    <w:rsid w:val="00E313F4"/>
    <w:rsid w:val="00E315FC"/>
    <w:rsid w:val="00E31952"/>
    <w:rsid w:val="00E31D3A"/>
    <w:rsid w:val="00E323C4"/>
    <w:rsid w:val="00E32AF1"/>
    <w:rsid w:val="00E32D65"/>
    <w:rsid w:val="00E32F52"/>
    <w:rsid w:val="00E335F1"/>
    <w:rsid w:val="00E33B3C"/>
    <w:rsid w:val="00E3408F"/>
    <w:rsid w:val="00E340F7"/>
    <w:rsid w:val="00E34251"/>
    <w:rsid w:val="00E34473"/>
    <w:rsid w:val="00E3468F"/>
    <w:rsid w:val="00E34ABF"/>
    <w:rsid w:val="00E34FB9"/>
    <w:rsid w:val="00E354D0"/>
    <w:rsid w:val="00E359A8"/>
    <w:rsid w:val="00E35A6F"/>
    <w:rsid w:val="00E35C4E"/>
    <w:rsid w:val="00E35CB1"/>
    <w:rsid w:val="00E3665F"/>
    <w:rsid w:val="00E36B71"/>
    <w:rsid w:val="00E37499"/>
    <w:rsid w:val="00E37586"/>
    <w:rsid w:val="00E3765B"/>
    <w:rsid w:val="00E376BB"/>
    <w:rsid w:val="00E37C0C"/>
    <w:rsid w:val="00E37DDE"/>
    <w:rsid w:val="00E402C4"/>
    <w:rsid w:val="00E40D2A"/>
    <w:rsid w:val="00E40F25"/>
    <w:rsid w:val="00E41085"/>
    <w:rsid w:val="00E418A3"/>
    <w:rsid w:val="00E42199"/>
    <w:rsid w:val="00E422AA"/>
    <w:rsid w:val="00E422CC"/>
    <w:rsid w:val="00E423A5"/>
    <w:rsid w:val="00E424E8"/>
    <w:rsid w:val="00E4285D"/>
    <w:rsid w:val="00E42916"/>
    <w:rsid w:val="00E42BAC"/>
    <w:rsid w:val="00E42BBC"/>
    <w:rsid w:val="00E434B1"/>
    <w:rsid w:val="00E437C1"/>
    <w:rsid w:val="00E44051"/>
    <w:rsid w:val="00E4406A"/>
    <w:rsid w:val="00E44466"/>
    <w:rsid w:val="00E4474E"/>
    <w:rsid w:val="00E45055"/>
    <w:rsid w:val="00E4505F"/>
    <w:rsid w:val="00E4526E"/>
    <w:rsid w:val="00E4576C"/>
    <w:rsid w:val="00E45A08"/>
    <w:rsid w:val="00E45EB6"/>
    <w:rsid w:val="00E45EFC"/>
    <w:rsid w:val="00E46297"/>
    <w:rsid w:val="00E466D4"/>
    <w:rsid w:val="00E467FA"/>
    <w:rsid w:val="00E46B06"/>
    <w:rsid w:val="00E46D75"/>
    <w:rsid w:val="00E47090"/>
    <w:rsid w:val="00E47882"/>
    <w:rsid w:val="00E50627"/>
    <w:rsid w:val="00E50CB8"/>
    <w:rsid w:val="00E51428"/>
    <w:rsid w:val="00E51ABB"/>
    <w:rsid w:val="00E52252"/>
    <w:rsid w:val="00E52888"/>
    <w:rsid w:val="00E528D9"/>
    <w:rsid w:val="00E53206"/>
    <w:rsid w:val="00E5333C"/>
    <w:rsid w:val="00E53A60"/>
    <w:rsid w:val="00E54489"/>
    <w:rsid w:val="00E545FA"/>
    <w:rsid w:val="00E552D4"/>
    <w:rsid w:val="00E555C4"/>
    <w:rsid w:val="00E557F6"/>
    <w:rsid w:val="00E55AAC"/>
    <w:rsid w:val="00E5612A"/>
    <w:rsid w:val="00E56318"/>
    <w:rsid w:val="00E56383"/>
    <w:rsid w:val="00E567B5"/>
    <w:rsid w:val="00E56879"/>
    <w:rsid w:val="00E56A1A"/>
    <w:rsid w:val="00E56E1E"/>
    <w:rsid w:val="00E5708E"/>
    <w:rsid w:val="00E57536"/>
    <w:rsid w:val="00E57C2D"/>
    <w:rsid w:val="00E57FDD"/>
    <w:rsid w:val="00E60217"/>
    <w:rsid w:val="00E60605"/>
    <w:rsid w:val="00E60B79"/>
    <w:rsid w:val="00E60B8A"/>
    <w:rsid w:val="00E60F10"/>
    <w:rsid w:val="00E61260"/>
    <w:rsid w:val="00E61590"/>
    <w:rsid w:val="00E61B12"/>
    <w:rsid w:val="00E61C53"/>
    <w:rsid w:val="00E61CE6"/>
    <w:rsid w:val="00E626DE"/>
    <w:rsid w:val="00E62D1B"/>
    <w:rsid w:val="00E632C1"/>
    <w:rsid w:val="00E6364A"/>
    <w:rsid w:val="00E63C38"/>
    <w:rsid w:val="00E6455A"/>
    <w:rsid w:val="00E64B0A"/>
    <w:rsid w:val="00E64BD6"/>
    <w:rsid w:val="00E65334"/>
    <w:rsid w:val="00E65A8A"/>
    <w:rsid w:val="00E6706C"/>
    <w:rsid w:val="00E67278"/>
    <w:rsid w:val="00E7007A"/>
    <w:rsid w:val="00E70FA7"/>
    <w:rsid w:val="00E7160B"/>
    <w:rsid w:val="00E71B74"/>
    <w:rsid w:val="00E728AB"/>
    <w:rsid w:val="00E7293C"/>
    <w:rsid w:val="00E72ADA"/>
    <w:rsid w:val="00E72D1D"/>
    <w:rsid w:val="00E72E0F"/>
    <w:rsid w:val="00E7343F"/>
    <w:rsid w:val="00E73DC9"/>
    <w:rsid w:val="00E73F6F"/>
    <w:rsid w:val="00E743D8"/>
    <w:rsid w:val="00E74C48"/>
    <w:rsid w:val="00E750C3"/>
    <w:rsid w:val="00E757A0"/>
    <w:rsid w:val="00E762B5"/>
    <w:rsid w:val="00E76CA6"/>
    <w:rsid w:val="00E76E4A"/>
    <w:rsid w:val="00E771EE"/>
    <w:rsid w:val="00E772CA"/>
    <w:rsid w:val="00E775C8"/>
    <w:rsid w:val="00E7782F"/>
    <w:rsid w:val="00E779E2"/>
    <w:rsid w:val="00E77B27"/>
    <w:rsid w:val="00E803DA"/>
    <w:rsid w:val="00E8074F"/>
    <w:rsid w:val="00E80846"/>
    <w:rsid w:val="00E8089D"/>
    <w:rsid w:val="00E8097A"/>
    <w:rsid w:val="00E80D06"/>
    <w:rsid w:val="00E820D6"/>
    <w:rsid w:val="00E821FE"/>
    <w:rsid w:val="00E82871"/>
    <w:rsid w:val="00E82CFD"/>
    <w:rsid w:val="00E83033"/>
    <w:rsid w:val="00E83C16"/>
    <w:rsid w:val="00E83E2E"/>
    <w:rsid w:val="00E848EF"/>
    <w:rsid w:val="00E84CCC"/>
    <w:rsid w:val="00E8512A"/>
    <w:rsid w:val="00E855D5"/>
    <w:rsid w:val="00E85E91"/>
    <w:rsid w:val="00E85F4C"/>
    <w:rsid w:val="00E8605F"/>
    <w:rsid w:val="00E8612F"/>
    <w:rsid w:val="00E86189"/>
    <w:rsid w:val="00E862FE"/>
    <w:rsid w:val="00E86BBA"/>
    <w:rsid w:val="00E86F42"/>
    <w:rsid w:val="00E87518"/>
    <w:rsid w:val="00E87536"/>
    <w:rsid w:val="00E90037"/>
    <w:rsid w:val="00E9068D"/>
    <w:rsid w:val="00E90893"/>
    <w:rsid w:val="00E90E79"/>
    <w:rsid w:val="00E9135E"/>
    <w:rsid w:val="00E9179C"/>
    <w:rsid w:val="00E91828"/>
    <w:rsid w:val="00E91AAE"/>
    <w:rsid w:val="00E92185"/>
    <w:rsid w:val="00E9225A"/>
    <w:rsid w:val="00E92394"/>
    <w:rsid w:val="00E92EA1"/>
    <w:rsid w:val="00E92F46"/>
    <w:rsid w:val="00E931DB"/>
    <w:rsid w:val="00E93EFA"/>
    <w:rsid w:val="00E94571"/>
    <w:rsid w:val="00E9477F"/>
    <w:rsid w:val="00E948C3"/>
    <w:rsid w:val="00E94D18"/>
    <w:rsid w:val="00E94F56"/>
    <w:rsid w:val="00E9538E"/>
    <w:rsid w:val="00E95738"/>
    <w:rsid w:val="00E959FA"/>
    <w:rsid w:val="00E96D72"/>
    <w:rsid w:val="00E96E7F"/>
    <w:rsid w:val="00E97678"/>
    <w:rsid w:val="00E976DA"/>
    <w:rsid w:val="00E976E8"/>
    <w:rsid w:val="00E978C2"/>
    <w:rsid w:val="00E97FF1"/>
    <w:rsid w:val="00EA0023"/>
    <w:rsid w:val="00EA00BC"/>
    <w:rsid w:val="00EA08A8"/>
    <w:rsid w:val="00EA0931"/>
    <w:rsid w:val="00EA0B6A"/>
    <w:rsid w:val="00EA0C66"/>
    <w:rsid w:val="00EA1487"/>
    <w:rsid w:val="00EA2256"/>
    <w:rsid w:val="00EA22F0"/>
    <w:rsid w:val="00EA23DC"/>
    <w:rsid w:val="00EA2C55"/>
    <w:rsid w:val="00EA2D7C"/>
    <w:rsid w:val="00EA2DE9"/>
    <w:rsid w:val="00EA31CD"/>
    <w:rsid w:val="00EA3961"/>
    <w:rsid w:val="00EA3997"/>
    <w:rsid w:val="00EA486C"/>
    <w:rsid w:val="00EA4EF4"/>
    <w:rsid w:val="00EA55DF"/>
    <w:rsid w:val="00EA55EC"/>
    <w:rsid w:val="00EA564D"/>
    <w:rsid w:val="00EA6213"/>
    <w:rsid w:val="00EA629B"/>
    <w:rsid w:val="00EA64A7"/>
    <w:rsid w:val="00EA6526"/>
    <w:rsid w:val="00EA7483"/>
    <w:rsid w:val="00EA7607"/>
    <w:rsid w:val="00EA793E"/>
    <w:rsid w:val="00EA7EFD"/>
    <w:rsid w:val="00EB03BF"/>
    <w:rsid w:val="00EB057C"/>
    <w:rsid w:val="00EB0786"/>
    <w:rsid w:val="00EB0AA7"/>
    <w:rsid w:val="00EB0F40"/>
    <w:rsid w:val="00EB1079"/>
    <w:rsid w:val="00EB172F"/>
    <w:rsid w:val="00EB19BF"/>
    <w:rsid w:val="00EB2A2B"/>
    <w:rsid w:val="00EB2EFE"/>
    <w:rsid w:val="00EB31A0"/>
    <w:rsid w:val="00EB31CA"/>
    <w:rsid w:val="00EB323A"/>
    <w:rsid w:val="00EB3A46"/>
    <w:rsid w:val="00EB3E5A"/>
    <w:rsid w:val="00EB3E9B"/>
    <w:rsid w:val="00EB428F"/>
    <w:rsid w:val="00EB44CE"/>
    <w:rsid w:val="00EB493D"/>
    <w:rsid w:val="00EB5370"/>
    <w:rsid w:val="00EB5B23"/>
    <w:rsid w:val="00EB5B43"/>
    <w:rsid w:val="00EB613B"/>
    <w:rsid w:val="00EB64DD"/>
    <w:rsid w:val="00EB677F"/>
    <w:rsid w:val="00EB6A76"/>
    <w:rsid w:val="00EB6C9E"/>
    <w:rsid w:val="00EB7156"/>
    <w:rsid w:val="00EB7F75"/>
    <w:rsid w:val="00EC0869"/>
    <w:rsid w:val="00EC1185"/>
    <w:rsid w:val="00EC2662"/>
    <w:rsid w:val="00EC340C"/>
    <w:rsid w:val="00EC381D"/>
    <w:rsid w:val="00EC60C1"/>
    <w:rsid w:val="00EC64E8"/>
    <w:rsid w:val="00EC65B4"/>
    <w:rsid w:val="00EC6663"/>
    <w:rsid w:val="00EC6A1E"/>
    <w:rsid w:val="00EC6C2A"/>
    <w:rsid w:val="00EC7765"/>
    <w:rsid w:val="00EC7AA3"/>
    <w:rsid w:val="00EC7CBC"/>
    <w:rsid w:val="00ED0250"/>
    <w:rsid w:val="00ED036D"/>
    <w:rsid w:val="00ED0690"/>
    <w:rsid w:val="00ED0A03"/>
    <w:rsid w:val="00ED0C44"/>
    <w:rsid w:val="00ED0FEE"/>
    <w:rsid w:val="00ED125E"/>
    <w:rsid w:val="00ED1272"/>
    <w:rsid w:val="00ED1C52"/>
    <w:rsid w:val="00ED1D36"/>
    <w:rsid w:val="00ED2214"/>
    <w:rsid w:val="00ED2883"/>
    <w:rsid w:val="00ED2B87"/>
    <w:rsid w:val="00ED2E31"/>
    <w:rsid w:val="00ED35FB"/>
    <w:rsid w:val="00ED3C91"/>
    <w:rsid w:val="00ED40FC"/>
    <w:rsid w:val="00ED435F"/>
    <w:rsid w:val="00ED49A3"/>
    <w:rsid w:val="00ED4A60"/>
    <w:rsid w:val="00ED54FD"/>
    <w:rsid w:val="00ED57BD"/>
    <w:rsid w:val="00ED5955"/>
    <w:rsid w:val="00ED5C22"/>
    <w:rsid w:val="00ED5C6E"/>
    <w:rsid w:val="00ED5D8D"/>
    <w:rsid w:val="00ED5F10"/>
    <w:rsid w:val="00ED66BE"/>
    <w:rsid w:val="00ED6BDD"/>
    <w:rsid w:val="00ED6ED4"/>
    <w:rsid w:val="00ED7091"/>
    <w:rsid w:val="00ED7F2E"/>
    <w:rsid w:val="00EE00A8"/>
    <w:rsid w:val="00EE0117"/>
    <w:rsid w:val="00EE0631"/>
    <w:rsid w:val="00EE07F2"/>
    <w:rsid w:val="00EE07FD"/>
    <w:rsid w:val="00EE0852"/>
    <w:rsid w:val="00EE1577"/>
    <w:rsid w:val="00EE1D4A"/>
    <w:rsid w:val="00EE1EA6"/>
    <w:rsid w:val="00EE2A63"/>
    <w:rsid w:val="00EE3551"/>
    <w:rsid w:val="00EE37E7"/>
    <w:rsid w:val="00EE40AA"/>
    <w:rsid w:val="00EE48B2"/>
    <w:rsid w:val="00EE5A65"/>
    <w:rsid w:val="00EE6183"/>
    <w:rsid w:val="00EE61F4"/>
    <w:rsid w:val="00EE661D"/>
    <w:rsid w:val="00EE66F5"/>
    <w:rsid w:val="00EE6891"/>
    <w:rsid w:val="00EE772F"/>
    <w:rsid w:val="00EF01BE"/>
    <w:rsid w:val="00EF0278"/>
    <w:rsid w:val="00EF0EE1"/>
    <w:rsid w:val="00EF0FDB"/>
    <w:rsid w:val="00EF1219"/>
    <w:rsid w:val="00EF1989"/>
    <w:rsid w:val="00EF1FF2"/>
    <w:rsid w:val="00EF2348"/>
    <w:rsid w:val="00EF2363"/>
    <w:rsid w:val="00EF28FC"/>
    <w:rsid w:val="00EF3338"/>
    <w:rsid w:val="00EF3E5F"/>
    <w:rsid w:val="00EF3EAE"/>
    <w:rsid w:val="00EF415B"/>
    <w:rsid w:val="00EF423D"/>
    <w:rsid w:val="00EF4305"/>
    <w:rsid w:val="00EF44B9"/>
    <w:rsid w:val="00EF5E36"/>
    <w:rsid w:val="00EF5FAD"/>
    <w:rsid w:val="00EF64A0"/>
    <w:rsid w:val="00EF6B1C"/>
    <w:rsid w:val="00EF701A"/>
    <w:rsid w:val="00F0018E"/>
    <w:rsid w:val="00F004B5"/>
    <w:rsid w:val="00F00797"/>
    <w:rsid w:val="00F00B1A"/>
    <w:rsid w:val="00F00D3E"/>
    <w:rsid w:val="00F016F7"/>
    <w:rsid w:val="00F0177C"/>
    <w:rsid w:val="00F0260E"/>
    <w:rsid w:val="00F03248"/>
    <w:rsid w:val="00F032F2"/>
    <w:rsid w:val="00F0341A"/>
    <w:rsid w:val="00F03669"/>
    <w:rsid w:val="00F03A6C"/>
    <w:rsid w:val="00F042D6"/>
    <w:rsid w:val="00F048A8"/>
    <w:rsid w:val="00F04DD4"/>
    <w:rsid w:val="00F04F91"/>
    <w:rsid w:val="00F04FA4"/>
    <w:rsid w:val="00F05588"/>
    <w:rsid w:val="00F0598B"/>
    <w:rsid w:val="00F05F6F"/>
    <w:rsid w:val="00F0624A"/>
    <w:rsid w:val="00F06C0B"/>
    <w:rsid w:val="00F0736D"/>
    <w:rsid w:val="00F0758F"/>
    <w:rsid w:val="00F07658"/>
    <w:rsid w:val="00F07803"/>
    <w:rsid w:val="00F07B36"/>
    <w:rsid w:val="00F104D9"/>
    <w:rsid w:val="00F10544"/>
    <w:rsid w:val="00F10845"/>
    <w:rsid w:val="00F108A3"/>
    <w:rsid w:val="00F10E3D"/>
    <w:rsid w:val="00F117F3"/>
    <w:rsid w:val="00F11CE1"/>
    <w:rsid w:val="00F11D78"/>
    <w:rsid w:val="00F1212B"/>
    <w:rsid w:val="00F1237E"/>
    <w:rsid w:val="00F123FD"/>
    <w:rsid w:val="00F12614"/>
    <w:rsid w:val="00F12C04"/>
    <w:rsid w:val="00F12E03"/>
    <w:rsid w:val="00F12F51"/>
    <w:rsid w:val="00F1313F"/>
    <w:rsid w:val="00F134D4"/>
    <w:rsid w:val="00F13839"/>
    <w:rsid w:val="00F13947"/>
    <w:rsid w:val="00F13BFA"/>
    <w:rsid w:val="00F13F6E"/>
    <w:rsid w:val="00F1462C"/>
    <w:rsid w:val="00F14C3D"/>
    <w:rsid w:val="00F15ED0"/>
    <w:rsid w:val="00F16B6C"/>
    <w:rsid w:val="00F16D5F"/>
    <w:rsid w:val="00F174AE"/>
    <w:rsid w:val="00F17658"/>
    <w:rsid w:val="00F1772A"/>
    <w:rsid w:val="00F17910"/>
    <w:rsid w:val="00F17C1E"/>
    <w:rsid w:val="00F17D2C"/>
    <w:rsid w:val="00F200DD"/>
    <w:rsid w:val="00F21728"/>
    <w:rsid w:val="00F219EE"/>
    <w:rsid w:val="00F21DC6"/>
    <w:rsid w:val="00F223ED"/>
    <w:rsid w:val="00F22A4E"/>
    <w:rsid w:val="00F22AAE"/>
    <w:rsid w:val="00F23826"/>
    <w:rsid w:val="00F23CD3"/>
    <w:rsid w:val="00F24133"/>
    <w:rsid w:val="00F2428C"/>
    <w:rsid w:val="00F24A02"/>
    <w:rsid w:val="00F24A09"/>
    <w:rsid w:val="00F24AB1"/>
    <w:rsid w:val="00F24CB0"/>
    <w:rsid w:val="00F24E5D"/>
    <w:rsid w:val="00F25154"/>
    <w:rsid w:val="00F252D1"/>
    <w:rsid w:val="00F257BF"/>
    <w:rsid w:val="00F259F1"/>
    <w:rsid w:val="00F25F3C"/>
    <w:rsid w:val="00F26779"/>
    <w:rsid w:val="00F2698E"/>
    <w:rsid w:val="00F26C91"/>
    <w:rsid w:val="00F26CAF"/>
    <w:rsid w:val="00F27217"/>
    <w:rsid w:val="00F275D7"/>
    <w:rsid w:val="00F27773"/>
    <w:rsid w:val="00F314EF"/>
    <w:rsid w:val="00F3167F"/>
    <w:rsid w:val="00F3175D"/>
    <w:rsid w:val="00F32058"/>
    <w:rsid w:val="00F32387"/>
    <w:rsid w:val="00F323EC"/>
    <w:rsid w:val="00F329D3"/>
    <w:rsid w:val="00F33367"/>
    <w:rsid w:val="00F33911"/>
    <w:rsid w:val="00F33ADC"/>
    <w:rsid w:val="00F33C22"/>
    <w:rsid w:val="00F33F84"/>
    <w:rsid w:val="00F34CCF"/>
    <w:rsid w:val="00F352A1"/>
    <w:rsid w:val="00F35A46"/>
    <w:rsid w:val="00F35BF7"/>
    <w:rsid w:val="00F3620E"/>
    <w:rsid w:val="00F36485"/>
    <w:rsid w:val="00F365FD"/>
    <w:rsid w:val="00F36DA5"/>
    <w:rsid w:val="00F37099"/>
    <w:rsid w:val="00F37745"/>
    <w:rsid w:val="00F40421"/>
    <w:rsid w:val="00F40A58"/>
    <w:rsid w:val="00F40B55"/>
    <w:rsid w:val="00F40C6E"/>
    <w:rsid w:val="00F41093"/>
    <w:rsid w:val="00F41337"/>
    <w:rsid w:val="00F422CC"/>
    <w:rsid w:val="00F42F12"/>
    <w:rsid w:val="00F430E4"/>
    <w:rsid w:val="00F43492"/>
    <w:rsid w:val="00F436FB"/>
    <w:rsid w:val="00F43800"/>
    <w:rsid w:val="00F439AD"/>
    <w:rsid w:val="00F43A82"/>
    <w:rsid w:val="00F43B4C"/>
    <w:rsid w:val="00F43C6E"/>
    <w:rsid w:val="00F43CA0"/>
    <w:rsid w:val="00F43E03"/>
    <w:rsid w:val="00F4430F"/>
    <w:rsid w:val="00F446B8"/>
    <w:rsid w:val="00F44EB6"/>
    <w:rsid w:val="00F44F01"/>
    <w:rsid w:val="00F44F34"/>
    <w:rsid w:val="00F44F8E"/>
    <w:rsid w:val="00F4502F"/>
    <w:rsid w:val="00F454AB"/>
    <w:rsid w:val="00F45728"/>
    <w:rsid w:val="00F4599B"/>
    <w:rsid w:val="00F45FF2"/>
    <w:rsid w:val="00F4611F"/>
    <w:rsid w:val="00F469F9"/>
    <w:rsid w:val="00F4785E"/>
    <w:rsid w:val="00F47A4F"/>
    <w:rsid w:val="00F5012B"/>
    <w:rsid w:val="00F5048B"/>
    <w:rsid w:val="00F5052C"/>
    <w:rsid w:val="00F510A8"/>
    <w:rsid w:val="00F5124E"/>
    <w:rsid w:val="00F5143F"/>
    <w:rsid w:val="00F518AD"/>
    <w:rsid w:val="00F51997"/>
    <w:rsid w:val="00F51BF8"/>
    <w:rsid w:val="00F5275A"/>
    <w:rsid w:val="00F52EDB"/>
    <w:rsid w:val="00F533C5"/>
    <w:rsid w:val="00F536AE"/>
    <w:rsid w:val="00F539A8"/>
    <w:rsid w:val="00F541A0"/>
    <w:rsid w:val="00F54219"/>
    <w:rsid w:val="00F5484A"/>
    <w:rsid w:val="00F54F4D"/>
    <w:rsid w:val="00F550AE"/>
    <w:rsid w:val="00F550D6"/>
    <w:rsid w:val="00F5584D"/>
    <w:rsid w:val="00F558A8"/>
    <w:rsid w:val="00F55EE2"/>
    <w:rsid w:val="00F55FF7"/>
    <w:rsid w:val="00F56657"/>
    <w:rsid w:val="00F56D43"/>
    <w:rsid w:val="00F57216"/>
    <w:rsid w:val="00F57B04"/>
    <w:rsid w:val="00F60084"/>
    <w:rsid w:val="00F6039D"/>
    <w:rsid w:val="00F605CB"/>
    <w:rsid w:val="00F6082F"/>
    <w:rsid w:val="00F612D9"/>
    <w:rsid w:val="00F6164E"/>
    <w:rsid w:val="00F617F7"/>
    <w:rsid w:val="00F61AA8"/>
    <w:rsid w:val="00F61E78"/>
    <w:rsid w:val="00F62487"/>
    <w:rsid w:val="00F626DE"/>
    <w:rsid w:val="00F62C9E"/>
    <w:rsid w:val="00F6310F"/>
    <w:rsid w:val="00F63616"/>
    <w:rsid w:val="00F63E67"/>
    <w:rsid w:val="00F63E91"/>
    <w:rsid w:val="00F643E3"/>
    <w:rsid w:val="00F646A0"/>
    <w:rsid w:val="00F64D7D"/>
    <w:rsid w:val="00F6531C"/>
    <w:rsid w:val="00F655F2"/>
    <w:rsid w:val="00F657B4"/>
    <w:rsid w:val="00F65B91"/>
    <w:rsid w:val="00F667FF"/>
    <w:rsid w:val="00F6691F"/>
    <w:rsid w:val="00F669A3"/>
    <w:rsid w:val="00F66ADD"/>
    <w:rsid w:val="00F670AF"/>
    <w:rsid w:val="00F6757A"/>
    <w:rsid w:val="00F70226"/>
    <w:rsid w:val="00F710E9"/>
    <w:rsid w:val="00F718A3"/>
    <w:rsid w:val="00F72082"/>
    <w:rsid w:val="00F723B9"/>
    <w:rsid w:val="00F72575"/>
    <w:rsid w:val="00F72A30"/>
    <w:rsid w:val="00F72EEA"/>
    <w:rsid w:val="00F732BC"/>
    <w:rsid w:val="00F73792"/>
    <w:rsid w:val="00F743F0"/>
    <w:rsid w:val="00F7451E"/>
    <w:rsid w:val="00F74B4E"/>
    <w:rsid w:val="00F74F25"/>
    <w:rsid w:val="00F750A5"/>
    <w:rsid w:val="00F7547F"/>
    <w:rsid w:val="00F75AD5"/>
    <w:rsid w:val="00F75E25"/>
    <w:rsid w:val="00F762B9"/>
    <w:rsid w:val="00F769E0"/>
    <w:rsid w:val="00F76B12"/>
    <w:rsid w:val="00F77256"/>
    <w:rsid w:val="00F77AA3"/>
    <w:rsid w:val="00F77B68"/>
    <w:rsid w:val="00F77D36"/>
    <w:rsid w:val="00F77E7B"/>
    <w:rsid w:val="00F802E6"/>
    <w:rsid w:val="00F804A1"/>
    <w:rsid w:val="00F806AB"/>
    <w:rsid w:val="00F80CCE"/>
    <w:rsid w:val="00F80CE6"/>
    <w:rsid w:val="00F80E36"/>
    <w:rsid w:val="00F81518"/>
    <w:rsid w:val="00F81B32"/>
    <w:rsid w:val="00F81EE4"/>
    <w:rsid w:val="00F8210B"/>
    <w:rsid w:val="00F824F1"/>
    <w:rsid w:val="00F8299D"/>
    <w:rsid w:val="00F82AAF"/>
    <w:rsid w:val="00F83272"/>
    <w:rsid w:val="00F834CC"/>
    <w:rsid w:val="00F83C8E"/>
    <w:rsid w:val="00F83D5E"/>
    <w:rsid w:val="00F8441D"/>
    <w:rsid w:val="00F8472A"/>
    <w:rsid w:val="00F84BB4"/>
    <w:rsid w:val="00F84C7A"/>
    <w:rsid w:val="00F84E4A"/>
    <w:rsid w:val="00F851D9"/>
    <w:rsid w:val="00F85516"/>
    <w:rsid w:val="00F8584A"/>
    <w:rsid w:val="00F85D0B"/>
    <w:rsid w:val="00F8628B"/>
    <w:rsid w:val="00F8679E"/>
    <w:rsid w:val="00F867DE"/>
    <w:rsid w:val="00F86AE9"/>
    <w:rsid w:val="00F86CC4"/>
    <w:rsid w:val="00F900D8"/>
    <w:rsid w:val="00F90225"/>
    <w:rsid w:val="00F90BD8"/>
    <w:rsid w:val="00F90BF9"/>
    <w:rsid w:val="00F913DA"/>
    <w:rsid w:val="00F9188E"/>
    <w:rsid w:val="00F91C2A"/>
    <w:rsid w:val="00F91D33"/>
    <w:rsid w:val="00F91EAA"/>
    <w:rsid w:val="00F920D2"/>
    <w:rsid w:val="00F923B8"/>
    <w:rsid w:val="00F92804"/>
    <w:rsid w:val="00F92B04"/>
    <w:rsid w:val="00F92DBE"/>
    <w:rsid w:val="00F92F7A"/>
    <w:rsid w:val="00F93006"/>
    <w:rsid w:val="00F93AC4"/>
    <w:rsid w:val="00F93B0D"/>
    <w:rsid w:val="00F93D15"/>
    <w:rsid w:val="00F9401A"/>
    <w:rsid w:val="00F945D0"/>
    <w:rsid w:val="00F946C9"/>
    <w:rsid w:val="00F94C4C"/>
    <w:rsid w:val="00F94E69"/>
    <w:rsid w:val="00F94F33"/>
    <w:rsid w:val="00F95389"/>
    <w:rsid w:val="00F95566"/>
    <w:rsid w:val="00F957E3"/>
    <w:rsid w:val="00F95FE9"/>
    <w:rsid w:val="00F960AA"/>
    <w:rsid w:val="00F962E1"/>
    <w:rsid w:val="00F96346"/>
    <w:rsid w:val="00F96504"/>
    <w:rsid w:val="00F965CD"/>
    <w:rsid w:val="00F968AA"/>
    <w:rsid w:val="00F96A24"/>
    <w:rsid w:val="00F96BA6"/>
    <w:rsid w:val="00F96CC2"/>
    <w:rsid w:val="00F96D19"/>
    <w:rsid w:val="00F96D40"/>
    <w:rsid w:val="00F970CC"/>
    <w:rsid w:val="00F976A3"/>
    <w:rsid w:val="00F97F3E"/>
    <w:rsid w:val="00FA01C6"/>
    <w:rsid w:val="00FA02BA"/>
    <w:rsid w:val="00FA07DC"/>
    <w:rsid w:val="00FA08B0"/>
    <w:rsid w:val="00FA0C92"/>
    <w:rsid w:val="00FA1582"/>
    <w:rsid w:val="00FA192D"/>
    <w:rsid w:val="00FA19BE"/>
    <w:rsid w:val="00FA2244"/>
    <w:rsid w:val="00FA241C"/>
    <w:rsid w:val="00FA28EC"/>
    <w:rsid w:val="00FA2E0F"/>
    <w:rsid w:val="00FA3B23"/>
    <w:rsid w:val="00FA3EDA"/>
    <w:rsid w:val="00FA40C0"/>
    <w:rsid w:val="00FA46A5"/>
    <w:rsid w:val="00FA46CA"/>
    <w:rsid w:val="00FA474E"/>
    <w:rsid w:val="00FA4ABF"/>
    <w:rsid w:val="00FA4C25"/>
    <w:rsid w:val="00FA535C"/>
    <w:rsid w:val="00FA5569"/>
    <w:rsid w:val="00FA57EC"/>
    <w:rsid w:val="00FA5F6D"/>
    <w:rsid w:val="00FA645C"/>
    <w:rsid w:val="00FA65F8"/>
    <w:rsid w:val="00FA6C1F"/>
    <w:rsid w:val="00FA6D8A"/>
    <w:rsid w:val="00FA7136"/>
    <w:rsid w:val="00FA753C"/>
    <w:rsid w:val="00FA766F"/>
    <w:rsid w:val="00FB00DD"/>
    <w:rsid w:val="00FB0362"/>
    <w:rsid w:val="00FB0A9F"/>
    <w:rsid w:val="00FB2FDC"/>
    <w:rsid w:val="00FB2FEF"/>
    <w:rsid w:val="00FB305A"/>
    <w:rsid w:val="00FB328B"/>
    <w:rsid w:val="00FB422C"/>
    <w:rsid w:val="00FB42F1"/>
    <w:rsid w:val="00FB4D4A"/>
    <w:rsid w:val="00FB4D78"/>
    <w:rsid w:val="00FB4ECD"/>
    <w:rsid w:val="00FB54EE"/>
    <w:rsid w:val="00FB5832"/>
    <w:rsid w:val="00FB5DB8"/>
    <w:rsid w:val="00FB6759"/>
    <w:rsid w:val="00FB679C"/>
    <w:rsid w:val="00FB6B0B"/>
    <w:rsid w:val="00FB70A5"/>
    <w:rsid w:val="00FB7356"/>
    <w:rsid w:val="00FB7AE6"/>
    <w:rsid w:val="00FB7DFC"/>
    <w:rsid w:val="00FC13AB"/>
    <w:rsid w:val="00FC145B"/>
    <w:rsid w:val="00FC181B"/>
    <w:rsid w:val="00FC1BAF"/>
    <w:rsid w:val="00FC3523"/>
    <w:rsid w:val="00FC35CC"/>
    <w:rsid w:val="00FC3BFF"/>
    <w:rsid w:val="00FC3DE0"/>
    <w:rsid w:val="00FC4325"/>
    <w:rsid w:val="00FC433F"/>
    <w:rsid w:val="00FC48C3"/>
    <w:rsid w:val="00FC48F7"/>
    <w:rsid w:val="00FC4CE9"/>
    <w:rsid w:val="00FC4EC2"/>
    <w:rsid w:val="00FC4F6D"/>
    <w:rsid w:val="00FC6434"/>
    <w:rsid w:val="00FC64C8"/>
    <w:rsid w:val="00FC717F"/>
    <w:rsid w:val="00FC72FB"/>
    <w:rsid w:val="00FC73EC"/>
    <w:rsid w:val="00FC758B"/>
    <w:rsid w:val="00FC7CCB"/>
    <w:rsid w:val="00FD03EF"/>
    <w:rsid w:val="00FD0586"/>
    <w:rsid w:val="00FD0A75"/>
    <w:rsid w:val="00FD0B6E"/>
    <w:rsid w:val="00FD108C"/>
    <w:rsid w:val="00FD10DD"/>
    <w:rsid w:val="00FD1405"/>
    <w:rsid w:val="00FD1654"/>
    <w:rsid w:val="00FD1A78"/>
    <w:rsid w:val="00FD2989"/>
    <w:rsid w:val="00FD2A78"/>
    <w:rsid w:val="00FD2ABE"/>
    <w:rsid w:val="00FD2C50"/>
    <w:rsid w:val="00FD31E6"/>
    <w:rsid w:val="00FD334D"/>
    <w:rsid w:val="00FD3805"/>
    <w:rsid w:val="00FD3B49"/>
    <w:rsid w:val="00FD3F56"/>
    <w:rsid w:val="00FD41E3"/>
    <w:rsid w:val="00FD44AE"/>
    <w:rsid w:val="00FD44E1"/>
    <w:rsid w:val="00FD4786"/>
    <w:rsid w:val="00FD4883"/>
    <w:rsid w:val="00FD5310"/>
    <w:rsid w:val="00FD59F6"/>
    <w:rsid w:val="00FD5F28"/>
    <w:rsid w:val="00FD61BB"/>
    <w:rsid w:val="00FD623C"/>
    <w:rsid w:val="00FD6BC5"/>
    <w:rsid w:val="00FD6DA5"/>
    <w:rsid w:val="00FD6E64"/>
    <w:rsid w:val="00FD6ECF"/>
    <w:rsid w:val="00FD741B"/>
    <w:rsid w:val="00FD7AB8"/>
    <w:rsid w:val="00FD7ED4"/>
    <w:rsid w:val="00FE08FC"/>
    <w:rsid w:val="00FE0E0E"/>
    <w:rsid w:val="00FE1824"/>
    <w:rsid w:val="00FE193D"/>
    <w:rsid w:val="00FE1CD1"/>
    <w:rsid w:val="00FE2680"/>
    <w:rsid w:val="00FE28CF"/>
    <w:rsid w:val="00FE2D3F"/>
    <w:rsid w:val="00FE2FA0"/>
    <w:rsid w:val="00FE3842"/>
    <w:rsid w:val="00FE38D3"/>
    <w:rsid w:val="00FE3CD7"/>
    <w:rsid w:val="00FE5356"/>
    <w:rsid w:val="00FE53C3"/>
    <w:rsid w:val="00FE56C1"/>
    <w:rsid w:val="00FE5E8B"/>
    <w:rsid w:val="00FE6D59"/>
    <w:rsid w:val="00FE6FD4"/>
    <w:rsid w:val="00FE702A"/>
    <w:rsid w:val="00FE7A2A"/>
    <w:rsid w:val="00FE7D72"/>
    <w:rsid w:val="00FE7FFE"/>
    <w:rsid w:val="00FF04A3"/>
    <w:rsid w:val="00FF05DC"/>
    <w:rsid w:val="00FF071A"/>
    <w:rsid w:val="00FF1E9E"/>
    <w:rsid w:val="00FF1FAD"/>
    <w:rsid w:val="00FF22EE"/>
    <w:rsid w:val="00FF2841"/>
    <w:rsid w:val="00FF28B3"/>
    <w:rsid w:val="00FF3319"/>
    <w:rsid w:val="00FF36DC"/>
    <w:rsid w:val="00FF3D67"/>
    <w:rsid w:val="00FF4C27"/>
    <w:rsid w:val="00FF4DD1"/>
    <w:rsid w:val="00FF5DFF"/>
    <w:rsid w:val="00FF6346"/>
    <w:rsid w:val="00FF6F7B"/>
    <w:rsid w:val="00FF71FB"/>
    <w:rsid w:val="00FF72E3"/>
    <w:rsid w:val="00FF782E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DAA85"/>
  <w15:chartTrackingRefBased/>
  <w15:docId w15:val="{50D3004B-747E-48F4-877D-C993B0D9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03E"/>
    <w:pPr>
      <w:spacing w:after="0" w:line="240" w:lineRule="auto"/>
      <w:jc w:val="both"/>
    </w:pPr>
    <w:rPr>
      <w:rFonts w:ascii="TH SarabunPSK" w:hAnsi="TH SarabunPSK" w:cs="TH SarabunPS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664"/>
    <w:pPr>
      <w:keepNext/>
      <w:keepLines/>
      <w:spacing w:before="24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703"/>
    <w:pPr>
      <w:keepNext/>
      <w:keepLines/>
      <w:spacing w:before="4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92F55"/>
    <w:pPr>
      <w:keepNext/>
      <w:keepLines/>
      <w:spacing w:before="240" w:after="120"/>
      <w:ind w:left="547"/>
      <w:outlineLvl w:val="2"/>
    </w:pPr>
    <w:rPr>
      <w:rFonts w:eastAsia="TH SarabunPSK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E1F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E1F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5B6E1F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E1F"/>
    <w:pPr>
      <w:widowControl w:val="0"/>
      <w:numPr>
        <w:ilvl w:val="6"/>
        <w:numId w:val="7"/>
      </w:numPr>
      <w:autoSpaceDE w:val="0"/>
      <w:autoSpaceDN w:val="0"/>
      <w:adjustRightInd w:val="0"/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E1F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E1F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64"/>
    <w:rPr>
      <w:rFonts w:asciiTheme="majorHAnsi" w:eastAsiaTheme="majorEastAsia" w:hAnsiTheme="majorHAnsi" w:cs="TH SarabunPSK"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4C66B8"/>
    <w:pPr>
      <w:ind w:left="720"/>
      <w:contextualSpacing/>
    </w:pPr>
    <w:rPr>
      <w:rFonts w:cs="Angsana New"/>
      <w:szCs w:val="35"/>
    </w:rPr>
  </w:style>
  <w:style w:type="paragraph" w:styleId="TOCHeading">
    <w:name w:val="TOC Heading"/>
    <w:basedOn w:val="Heading1"/>
    <w:next w:val="Normal"/>
    <w:uiPriority w:val="39"/>
    <w:unhideWhenUsed/>
    <w:qFormat/>
    <w:rsid w:val="007202A3"/>
    <w:pPr>
      <w:outlineLvl w:val="9"/>
    </w:pPr>
    <w:rPr>
      <w:rFonts w:cstheme="majorBidi"/>
      <w:bCs w:val="0"/>
      <w:color w:val="2F5496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D0A0C"/>
    <w:pPr>
      <w:tabs>
        <w:tab w:val="left" w:pos="284"/>
        <w:tab w:val="right" w:leader="dot" w:pos="6397"/>
      </w:tabs>
      <w:jc w:val="left"/>
    </w:pPr>
    <w:rPr>
      <w:bCs/>
    </w:rPr>
  </w:style>
  <w:style w:type="character" w:styleId="Hyperlink">
    <w:name w:val="Hyperlink"/>
    <w:basedOn w:val="DefaultParagraphFont"/>
    <w:uiPriority w:val="99"/>
    <w:unhideWhenUsed/>
    <w:rsid w:val="007202A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E2703"/>
    <w:rPr>
      <w:rFonts w:ascii="TH SarabunPSK" w:eastAsiaTheme="majorEastAsia" w:hAnsi="TH SarabunPSK" w:cs="TH SarabunPSK"/>
      <w:b/>
      <w:bCs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923DA"/>
    <w:pPr>
      <w:tabs>
        <w:tab w:val="left" w:pos="709"/>
        <w:tab w:val="right" w:leader="dot" w:pos="6397"/>
      </w:tabs>
      <w:ind w:left="278"/>
      <w:jc w:val="left"/>
    </w:pPr>
  </w:style>
  <w:style w:type="table" w:styleId="TableGrid">
    <w:name w:val="Table Grid"/>
    <w:basedOn w:val="TableNormal"/>
    <w:uiPriority w:val="39"/>
    <w:rsid w:val="00BB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next w:val="Normal"/>
    <w:rsid w:val="00E45A08"/>
    <w:pPr>
      <w:numPr>
        <w:numId w:val="3"/>
      </w:numPr>
      <w:tabs>
        <w:tab w:val="left" w:pos="284"/>
      </w:tabs>
    </w:pPr>
    <w:rPr>
      <w:rFonts w:ascii="Times New Roman" w:eastAsia="SimSun" w:hAnsi="Times New Roman" w:cs="Times New Roman"/>
      <w:sz w:val="24"/>
      <w:szCs w:val="24"/>
      <w:lang w:val="en-GB" w:eastAsia="pl-PL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783122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3E6D2E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992F55"/>
    <w:rPr>
      <w:rFonts w:ascii="TH SarabunPSK" w:eastAsia="TH SarabunPSK" w:hAnsi="TH SarabunPSK" w:cs="TH SarabunPSK"/>
      <w:b/>
      <w:bCs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B6E1F"/>
    <w:rPr>
      <w:rFonts w:asciiTheme="majorHAnsi" w:eastAsiaTheme="majorEastAsia" w:hAnsiTheme="majorHAnsi" w:cstheme="majorBidi"/>
      <w:i/>
      <w:iCs/>
      <w:color w:val="2F5496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E1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1"/>
    <w:rsid w:val="005B6E1F"/>
    <w:rPr>
      <w:rFonts w:asciiTheme="majorHAnsi" w:eastAsiaTheme="majorEastAsia" w:hAnsiTheme="majorHAnsi" w:cstheme="majorBidi"/>
      <w:color w:val="1F3763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E1F"/>
    <w:rPr>
      <w:rFonts w:ascii="Calibri" w:eastAsia="Times New Roman" w:hAnsi="Calibri" w:cs="Cordia New"/>
      <w:sz w:val="24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E1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E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NoSpacing">
    <w:name w:val="No Spacing"/>
    <w:link w:val="NoSpacingChar"/>
    <w:uiPriority w:val="1"/>
    <w:qFormat/>
    <w:rsid w:val="005B6E1F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5B6E1F"/>
    <w:rPr>
      <w:rFonts w:eastAsiaTheme="minorEastAsia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6E1F"/>
    <w:pPr>
      <w:tabs>
        <w:tab w:val="center" w:pos="4680"/>
        <w:tab w:val="right" w:pos="9360"/>
      </w:tabs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B6E1F"/>
    <w:rPr>
      <w:rFonts w:ascii="TH SarabunPSK" w:hAnsi="TH SarabunPSK"/>
      <w:sz w:val="28"/>
    </w:rPr>
  </w:style>
  <w:style w:type="paragraph" w:styleId="Footer">
    <w:name w:val="footer"/>
    <w:basedOn w:val="Normal"/>
    <w:link w:val="FooterChar"/>
    <w:uiPriority w:val="99"/>
    <w:unhideWhenUsed/>
    <w:rsid w:val="005B6E1F"/>
    <w:pPr>
      <w:tabs>
        <w:tab w:val="center" w:pos="4680"/>
        <w:tab w:val="right" w:pos="9360"/>
      </w:tabs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B6E1F"/>
    <w:rPr>
      <w:rFonts w:ascii="TH SarabunPSK" w:hAnsi="TH SarabunPSK"/>
      <w:sz w:val="28"/>
    </w:rPr>
  </w:style>
  <w:style w:type="paragraph" w:customStyle="1" w:styleId="a">
    <w:name w:val="เนื้อหาไทย"/>
    <w:basedOn w:val="Normal"/>
    <w:qFormat/>
    <w:rsid w:val="005B6E1F"/>
    <w:pPr>
      <w:spacing w:before="120"/>
      <w:ind w:firstLine="851"/>
      <w:jc w:val="thaiDistribute"/>
    </w:pPr>
    <w:rPr>
      <w:rFonts w:ascii="Angsana New" w:eastAsia="Calibri" w:hAnsi="Angsana New" w:cs="Angsana New"/>
      <w:color w:val="000000" w:themeColor="text1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5B6E1F"/>
    <w:pPr>
      <w:ind w:left="280"/>
    </w:pPr>
    <w:rPr>
      <w:rFonts w:asciiTheme="minorHAnsi" w:hAnsiTheme="minorHAnsi" w:cstheme="majorBidi"/>
      <w:sz w:val="20"/>
      <w:szCs w:val="23"/>
    </w:rPr>
  </w:style>
  <w:style w:type="paragraph" w:customStyle="1" w:styleId="a0">
    <w:name w:val="คำอธิบายภาพอังกฤษ"/>
    <w:basedOn w:val="Normal"/>
    <w:qFormat/>
    <w:rsid w:val="005B6E1F"/>
    <w:pPr>
      <w:spacing w:line="400" w:lineRule="exact"/>
    </w:pPr>
    <w:rPr>
      <w:rFonts w:ascii="Angsana New" w:eastAsia="Calibri" w:hAnsi="Angsana New" w:cs="Angsana New"/>
      <w:b/>
      <w:bCs/>
      <w:color w:val="000000" w:themeColor="text1"/>
      <w:sz w:val="32"/>
      <w:szCs w:val="32"/>
    </w:rPr>
  </w:style>
  <w:style w:type="character" w:styleId="PageNumber">
    <w:name w:val="page number"/>
    <w:basedOn w:val="DefaultParagraphFont"/>
    <w:rsid w:val="005B6E1F"/>
  </w:style>
  <w:style w:type="character" w:customStyle="1" w:styleId="usercontent">
    <w:name w:val="usercontent"/>
    <w:rsid w:val="005B6E1F"/>
  </w:style>
  <w:style w:type="character" w:styleId="SubtleEmphasis">
    <w:name w:val="Subtle Emphasis"/>
    <w:basedOn w:val="DefaultParagraphFont"/>
    <w:uiPriority w:val="19"/>
    <w:qFormat/>
    <w:rsid w:val="005B6E1F"/>
    <w:rPr>
      <w:i/>
      <w:iCs/>
      <w:color w:val="404040" w:themeColor="text1" w:themeTint="BF"/>
    </w:rPr>
  </w:style>
  <w:style w:type="table" w:customStyle="1" w:styleId="1">
    <w:name w:val="เส้นตาราง1"/>
    <w:basedOn w:val="TableNormal"/>
    <w:next w:val="TableGrid"/>
    <w:uiPriority w:val="39"/>
    <w:rsid w:val="005B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B6E1F"/>
    <w:pPr>
      <w:widowControl w:val="0"/>
      <w:autoSpaceDE w:val="0"/>
      <w:autoSpaceDN w:val="0"/>
      <w:adjustRightInd w:val="0"/>
      <w:ind w:left="133"/>
    </w:pPr>
    <w:rPr>
      <w:rFonts w:ascii="Tahoma" w:eastAsia="Times New Roman" w:hAnsi="Tahoma" w:cs="Tahoma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B6E1F"/>
    <w:rPr>
      <w:rFonts w:ascii="Tahoma" w:eastAsia="Times New Roman" w:hAnsi="Tahoma" w:cs="Tahoma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5B6E1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18">
    <w:name w:val="18"/>
    <w:uiPriority w:val="99"/>
    <w:rsid w:val="005B6E1F"/>
    <w:rPr>
      <w:rFonts w:ascii="TH Niramit AS" w:hAnsi="TH Niramit AS" w:cs="TH Niramit AS"/>
      <w:b/>
      <w:bCs/>
      <w:sz w:val="36"/>
      <w:szCs w:val="36"/>
    </w:rPr>
  </w:style>
  <w:style w:type="character" w:customStyle="1" w:styleId="nira16">
    <w:name w:val="nira16"/>
    <w:uiPriority w:val="99"/>
    <w:rsid w:val="005B6E1F"/>
    <w:rPr>
      <w:rFonts w:ascii="TH Niramit AS" w:hAnsi="TH Niramit AS" w:cs="TH Niramit AS"/>
      <w:sz w:val="32"/>
      <w:szCs w:val="32"/>
    </w:rPr>
  </w:style>
  <w:style w:type="paragraph" w:customStyle="1" w:styleId="text">
    <w:name w:val="text"/>
    <w:basedOn w:val="Normal"/>
    <w:uiPriority w:val="99"/>
    <w:rsid w:val="005B6E1F"/>
    <w:pPr>
      <w:tabs>
        <w:tab w:val="left" w:pos="840"/>
        <w:tab w:val="left" w:pos="1260"/>
        <w:tab w:val="left" w:pos="1840"/>
        <w:tab w:val="left" w:pos="2020"/>
      </w:tabs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32"/>
      <w:szCs w:val="3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1F"/>
    <w:rPr>
      <w:rFonts w:ascii="Tahoma" w:eastAsia="Times New Roman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E1F"/>
    <w:pPr>
      <w:widowControl w:val="0"/>
      <w:autoSpaceDE w:val="0"/>
      <w:autoSpaceDN w:val="0"/>
      <w:adjustRightInd w:val="0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5B6E1F"/>
    <w:rPr>
      <w:rFonts w:ascii="Segoe UI" w:hAnsi="Segoe UI" w:cs="Angsana New"/>
      <w:sz w:val="18"/>
      <w:szCs w:val="22"/>
    </w:rPr>
  </w:style>
  <w:style w:type="paragraph" w:customStyle="1" w:styleId="01">
    <w:name w:val="01"/>
    <w:basedOn w:val="Normal"/>
    <w:uiPriority w:val="99"/>
    <w:rsid w:val="005B6E1F"/>
    <w:pPr>
      <w:tabs>
        <w:tab w:val="left" w:pos="840"/>
        <w:tab w:val="left" w:pos="1260"/>
        <w:tab w:val="left" w:pos="1840"/>
        <w:tab w:val="left" w:pos="2020"/>
      </w:tabs>
      <w:autoSpaceDE w:val="0"/>
      <w:autoSpaceDN w:val="0"/>
      <w:adjustRightInd w:val="0"/>
      <w:spacing w:line="288" w:lineRule="auto"/>
      <w:jc w:val="center"/>
      <w:textAlignment w:val="center"/>
    </w:pPr>
    <w:rPr>
      <w:rFonts w:ascii="PSL Similanya Pro (สิมิลันยา)" w:eastAsia="Calibri" w:hAnsi="PSL Similanya Pro (สิมิลันยา)" w:cs="PSL Similanya Pro (สิมิลันยา)"/>
      <w:b/>
      <w:bCs/>
      <w:color w:val="000000"/>
      <w:sz w:val="48"/>
      <w:szCs w:val="48"/>
      <w:lang w:val="en-GB"/>
    </w:rPr>
  </w:style>
  <w:style w:type="paragraph" w:customStyle="1" w:styleId="TableParagraph">
    <w:name w:val="Table Paragraph"/>
    <w:basedOn w:val="Normal"/>
    <w:uiPriority w:val="1"/>
    <w:qFormat/>
    <w:rsid w:val="005B6E1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NoParagraphStyle">
    <w:name w:val="[No Paragraph Style]"/>
    <w:rsid w:val="005B6E1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5B6E1F"/>
    <w:pPr>
      <w:spacing w:after="200" w:line="276" w:lineRule="auto"/>
      <w:ind w:left="720"/>
    </w:pPr>
    <w:rPr>
      <w:rFonts w:ascii="Calibri" w:eastAsia="Calibri" w:hAnsi="Calibri" w:cs="Angsana New"/>
    </w:rPr>
  </w:style>
  <w:style w:type="paragraph" w:styleId="NormalWeb">
    <w:name w:val="Normal (Web)"/>
    <w:basedOn w:val="Normal"/>
    <w:uiPriority w:val="99"/>
    <w:unhideWhenUsed/>
    <w:rsid w:val="005B6E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B6E1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E1F"/>
    <w:rPr>
      <w:rFonts w:ascii="Times New Roman" w:eastAsia="Times New Roman" w:hAnsi="Times New Roman" w:cs="Angsana New"/>
      <w:sz w:val="20"/>
      <w:szCs w:val="2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E1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CommentTextChar1">
    <w:name w:val="Comment Text Char1"/>
    <w:basedOn w:val="DefaultParagraphFont"/>
    <w:uiPriority w:val="99"/>
    <w:semiHidden/>
    <w:rsid w:val="005B6E1F"/>
    <w:rPr>
      <w:rFonts w:ascii="TH SarabunPSK" w:hAnsi="TH SarabunPSK" w:cs="Angsana New"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E1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E1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B6E1F"/>
    <w:rPr>
      <w:rFonts w:ascii="TH SarabunPSK" w:hAnsi="TH SarabunPSK" w:cs="Angsana New"/>
      <w:b/>
      <w:bCs/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5B6E1F"/>
    <w:rPr>
      <w:sz w:val="16"/>
      <w:szCs w:val="16"/>
    </w:rPr>
  </w:style>
  <w:style w:type="paragraph" w:styleId="Revision">
    <w:name w:val="Revision"/>
    <w:hidden/>
    <w:uiPriority w:val="99"/>
    <w:semiHidden/>
    <w:rsid w:val="005B6E1F"/>
    <w:pPr>
      <w:spacing w:after="0" w:line="240" w:lineRule="auto"/>
    </w:pPr>
    <w:rPr>
      <w:rFonts w:ascii="TH SarabunPSK" w:hAnsi="TH SarabunPSK" w:cs="Angsana New"/>
      <w:color w:val="000000" w:themeColor="text1"/>
      <w:sz w:val="32"/>
      <w:szCs w:val="4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B6E1F"/>
    <w:rPr>
      <w:rFonts w:cs="Angsana New"/>
      <w:color w:val="000000" w:themeColor="text1"/>
      <w:sz w:val="32"/>
      <w:szCs w:val="40"/>
    </w:rPr>
  </w:style>
  <w:style w:type="paragraph" w:styleId="BlockText">
    <w:name w:val="Block Text"/>
    <w:basedOn w:val="Normal"/>
    <w:uiPriority w:val="99"/>
    <w:semiHidden/>
    <w:unhideWhenUsed/>
    <w:rsid w:val="005B6E1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/>
      <w:iCs/>
      <w:color w:val="4472C4" w:themeColor="accent1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6E1F"/>
    <w:pPr>
      <w:spacing w:after="120" w:line="480" w:lineRule="auto"/>
    </w:pPr>
    <w:rPr>
      <w:rFonts w:cs="Angsana New"/>
      <w:color w:val="000000" w:themeColor="text1"/>
      <w:sz w:val="32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6E1F"/>
    <w:rPr>
      <w:rFonts w:ascii="TH SarabunPSK" w:hAnsi="TH SarabunPSK" w:cs="Angsana New"/>
      <w:color w:val="000000" w:themeColor="text1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B6E1F"/>
    <w:pPr>
      <w:spacing w:after="120"/>
    </w:pPr>
    <w:rPr>
      <w:rFonts w:cs="Angsana New"/>
      <w:color w:val="000000" w:themeColor="text1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B6E1F"/>
    <w:rPr>
      <w:rFonts w:ascii="TH SarabunPSK" w:hAnsi="TH SarabunPSK" w:cs="Angsana New"/>
      <w:color w:val="000000" w:themeColor="text1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B6E1F"/>
    <w:pPr>
      <w:widowControl/>
      <w:autoSpaceDE/>
      <w:autoSpaceDN/>
      <w:adjustRightInd/>
      <w:spacing w:after="160" w:line="259" w:lineRule="auto"/>
      <w:ind w:left="0" w:firstLine="360"/>
    </w:pPr>
    <w:rPr>
      <w:rFonts w:ascii="TH SarabunPSK" w:eastAsiaTheme="minorHAnsi" w:hAnsi="TH SarabunPSK" w:cs="Angsana New"/>
      <w:color w:val="000000" w:themeColor="text1"/>
      <w:szCs w:val="4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B6E1F"/>
    <w:rPr>
      <w:rFonts w:ascii="TH SarabunPSK" w:eastAsia="Times New Roman" w:hAnsi="TH SarabunPSK" w:cs="Angsana New"/>
      <w:color w:val="000000" w:themeColor="text1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6E1F"/>
    <w:pPr>
      <w:spacing w:after="120"/>
      <w:ind w:left="360"/>
    </w:pPr>
    <w:rPr>
      <w:rFonts w:cs="Angsana New"/>
      <w:color w:val="000000" w:themeColor="text1"/>
      <w:sz w:val="32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6E1F"/>
    <w:rPr>
      <w:rFonts w:ascii="TH SarabunPSK" w:hAnsi="TH SarabunPSK" w:cs="Angsana New"/>
      <w:color w:val="000000" w:themeColor="text1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B6E1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B6E1F"/>
    <w:rPr>
      <w:rFonts w:ascii="TH SarabunPSK" w:hAnsi="TH SarabunPSK" w:cs="Angsana New"/>
      <w:color w:val="000000" w:themeColor="text1"/>
      <w:sz w:val="32"/>
      <w:szCs w:val="4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B6E1F"/>
    <w:pPr>
      <w:spacing w:after="120" w:line="480" w:lineRule="auto"/>
      <w:ind w:left="360"/>
    </w:pPr>
    <w:rPr>
      <w:rFonts w:cs="Angsana New"/>
      <w:color w:val="000000" w:themeColor="text1"/>
      <w:sz w:val="32"/>
      <w:szCs w:val="4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B6E1F"/>
    <w:rPr>
      <w:rFonts w:ascii="TH SarabunPSK" w:hAnsi="TH SarabunPSK" w:cs="Angsana New"/>
      <w:color w:val="000000" w:themeColor="text1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B6E1F"/>
    <w:pPr>
      <w:spacing w:after="120"/>
      <w:ind w:left="360"/>
    </w:pPr>
    <w:rPr>
      <w:rFonts w:cs="Angsana New"/>
      <w:color w:val="000000" w:themeColor="text1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B6E1F"/>
    <w:rPr>
      <w:rFonts w:ascii="TH SarabunPSK" w:hAnsi="TH SarabunPSK" w:cs="Angsana New"/>
      <w:color w:val="000000" w:themeColor="text1"/>
      <w:sz w:val="16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5B6E1F"/>
    <w:pPr>
      <w:ind w:left="4320"/>
    </w:pPr>
    <w:rPr>
      <w:rFonts w:cs="Angsana New"/>
      <w:color w:val="000000" w:themeColor="text1"/>
      <w:sz w:val="32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B6E1F"/>
    <w:rPr>
      <w:rFonts w:ascii="TH SarabunPSK" w:hAnsi="TH SarabunPSK" w:cs="Angsana New"/>
      <w:color w:val="000000" w:themeColor="text1"/>
      <w:sz w:val="32"/>
      <w:szCs w:val="4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6E1F"/>
    <w:rPr>
      <w:rFonts w:cs="Angsana New"/>
      <w:color w:val="000000" w:themeColor="text1"/>
      <w:sz w:val="32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5B6E1F"/>
    <w:rPr>
      <w:rFonts w:ascii="TH SarabunPSK" w:hAnsi="TH SarabunPSK" w:cs="Angsana New"/>
      <w:color w:val="000000" w:themeColor="text1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6E1F"/>
    <w:rPr>
      <w:rFonts w:ascii="Segoe UI" w:hAnsi="Segoe UI" w:cs="Angsana New"/>
      <w:color w:val="000000" w:themeColor="text1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6E1F"/>
    <w:rPr>
      <w:rFonts w:ascii="Segoe UI" w:hAnsi="Segoe UI" w:cs="Angsana New"/>
      <w:color w:val="000000" w:themeColor="text1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B6E1F"/>
    <w:rPr>
      <w:rFonts w:cs="Angsana New"/>
      <w:color w:val="000000" w:themeColor="text1"/>
      <w:sz w:val="32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B6E1F"/>
    <w:rPr>
      <w:rFonts w:ascii="TH SarabunPSK" w:hAnsi="TH SarabunPSK" w:cs="Angsana New"/>
      <w:color w:val="000000" w:themeColor="text1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6E1F"/>
    <w:rPr>
      <w:rFonts w:cs="Angsana New"/>
      <w:color w:val="000000" w:themeColor="text1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6E1F"/>
    <w:rPr>
      <w:rFonts w:ascii="TH SarabunPSK" w:hAnsi="TH SarabunPSK" w:cs="Angsana New"/>
      <w:color w:val="000000" w:themeColor="text1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5B6E1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000000" w:themeColor="text1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5B6E1F"/>
    <w:rPr>
      <w:rFonts w:asciiTheme="majorHAnsi" w:eastAsiaTheme="majorEastAsia" w:hAnsiTheme="majorHAnsi" w:cstheme="majorBidi"/>
      <w:color w:val="000000" w:themeColor="text1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6E1F"/>
    <w:rPr>
      <w:rFonts w:cs="Angsana New"/>
      <w:color w:val="000000" w:themeColor="text1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6E1F"/>
    <w:rPr>
      <w:rFonts w:ascii="TH SarabunPSK" w:hAnsi="TH SarabunPSK" w:cs="Angsana New"/>
      <w:color w:val="000000" w:themeColor="text1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B6E1F"/>
    <w:rPr>
      <w:rFonts w:cs="Angsana New"/>
      <w:i/>
      <w:iCs/>
      <w:color w:val="000000" w:themeColor="text1"/>
      <w:sz w:val="32"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B6E1F"/>
    <w:rPr>
      <w:rFonts w:ascii="TH SarabunPSK" w:hAnsi="TH SarabunPSK" w:cs="Angsana New"/>
      <w:i/>
      <w:iCs/>
      <w:color w:val="000000" w:themeColor="text1"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6E1F"/>
    <w:rPr>
      <w:rFonts w:ascii="Consolas" w:hAnsi="Consolas" w:cs="Angsana New"/>
      <w:color w:val="000000" w:themeColor="text1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6E1F"/>
    <w:rPr>
      <w:rFonts w:ascii="Consolas" w:hAnsi="Consolas" w:cs="Angsana New"/>
      <w:color w:val="000000" w:themeColor="text1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6E1F"/>
    <w:pPr>
      <w:ind w:left="320" w:hanging="320"/>
    </w:pPr>
    <w:rPr>
      <w:rFonts w:cs="Angsana New"/>
      <w:color w:val="000000" w:themeColor="text1"/>
      <w:sz w:val="32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B6E1F"/>
    <w:pPr>
      <w:ind w:left="640" w:hanging="320"/>
    </w:pPr>
    <w:rPr>
      <w:rFonts w:cs="Angsana New"/>
      <w:color w:val="000000" w:themeColor="text1"/>
      <w:sz w:val="32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B6E1F"/>
    <w:pPr>
      <w:ind w:left="960" w:hanging="320"/>
    </w:pPr>
    <w:rPr>
      <w:rFonts w:cs="Angsana New"/>
      <w:color w:val="000000" w:themeColor="text1"/>
      <w:sz w:val="32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B6E1F"/>
    <w:pPr>
      <w:ind w:left="1280" w:hanging="320"/>
    </w:pPr>
    <w:rPr>
      <w:rFonts w:cs="Angsana New"/>
      <w:color w:val="000000" w:themeColor="text1"/>
      <w:sz w:val="32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B6E1F"/>
    <w:pPr>
      <w:ind w:left="1600" w:hanging="320"/>
    </w:pPr>
    <w:rPr>
      <w:rFonts w:cs="Angsana New"/>
      <w:color w:val="000000" w:themeColor="text1"/>
      <w:sz w:val="32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B6E1F"/>
    <w:pPr>
      <w:ind w:left="1920" w:hanging="320"/>
    </w:pPr>
    <w:rPr>
      <w:rFonts w:cs="Angsana New"/>
      <w:color w:val="000000" w:themeColor="text1"/>
      <w:sz w:val="32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B6E1F"/>
    <w:pPr>
      <w:ind w:left="2240" w:hanging="320"/>
    </w:pPr>
    <w:rPr>
      <w:rFonts w:cs="Angsana New"/>
      <w:color w:val="000000" w:themeColor="text1"/>
      <w:sz w:val="32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B6E1F"/>
    <w:pPr>
      <w:ind w:left="2560" w:hanging="320"/>
    </w:pPr>
    <w:rPr>
      <w:rFonts w:cs="Angsana New"/>
      <w:color w:val="000000" w:themeColor="text1"/>
      <w:sz w:val="32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B6E1F"/>
    <w:pPr>
      <w:ind w:left="2880" w:hanging="320"/>
    </w:pPr>
    <w:rPr>
      <w:rFonts w:cs="Angsana New"/>
      <w:color w:val="000000" w:themeColor="text1"/>
      <w:sz w:val="32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B6E1F"/>
    <w:rPr>
      <w:rFonts w:asciiTheme="majorHAnsi" w:eastAsiaTheme="majorEastAsia" w:hAnsiTheme="majorHAnsi" w:cstheme="majorBidi"/>
      <w:b/>
      <w:bCs/>
      <w:color w:val="000000" w:themeColor="text1"/>
      <w:sz w:val="32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E1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Angsana New"/>
      <w:i/>
      <w:iCs/>
      <w:color w:val="4472C4" w:themeColor="accent1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E1F"/>
    <w:rPr>
      <w:rFonts w:ascii="TH SarabunPSK" w:hAnsi="TH SarabunPSK" w:cs="Angsana New"/>
      <w:i/>
      <w:iCs/>
      <w:color w:val="4472C4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5B6E1F"/>
    <w:pPr>
      <w:ind w:left="360" w:hanging="360"/>
      <w:contextualSpacing/>
    </w:pPr>
    <w:rPr>
      <w:rFonts w:cs="Angsana New"/>
      <w:color w:val="000000" w:themeColor="text1"/>
      <w:sz w:val="32"/>
      <w:szCs w:val="40"/>
    </w:rPr>
  </w:style>
  <w:style w:type="paragraph" w:styleId="List2">
    <w:name w:val="List 2"/>
    <w:basedOn w:val="Normal"/>
    <w:uiPriority w:val="99"/>
    <w:semiHidden/>
    <w:unhideWhenUsed/>
    <w:rsid w:val="005B6E1F"/>
    <w:pPr>
      <w:ind w:left="720" w:hanging="360"/>
      <w:contextualSpacing/>
    </w:pPr>
    <w:rPr>
      <w:rFonts w:cs="Angsana New"/>
      <w:color w:val="000000" w:themeColor="text1"/>
      <w:sz w:val="32"/>
      <w:szCs w:val="40"/>
    </w:rPr>
  </w:style>
  <w:style w:type="paragraph" w:styleId="List3">
    <w:name w:val="List 3"/>
    <w:basedOn w:val="Normal"/>
    <w:uiPriority w:val="99"/>
    <w:semiHidden/>
    <w:unhideWhenUsed/>
    <w:rsid w:val="005B6E1F"/>
    <w:pPr>
      <w:ind w:left="1080" w:hanging="360"/>
      <w:contextualSpacing/>
    </w:pPr>
    <w:rPr>
      <w:rFonts w:cs="Angsana New"/>
      <w:color w:val="000000" w:themeColor="text1"/>
      <w:sz w:val="32"/>
      <w:szCs w:val="40"/>
    </w:rPr>
  </w:style>
  <w:style w:type="paragraph" w:styleId="List4">
    <w:name w:val="List 4"/>
    <w:basedOn w:val="Normal"/>
    <w:uiPriority w:val="99"/>
    <w:semiHidden/>
    <w:unhideWhenUsed/>
    <w:rsid w:val="005B6E1F"/>
    <w:pPr>
      <w:ind w:left="1440" w:hanging="360"/>
      <w:contextualSpacing/>
    </w:pPr>
    <w:rPr>
      <w:rFonts w:cs="Angsana New"/>
      <w:color w:val="000000" w:themeColor="text1"/>
      <w:sz w:val="32"/>
      <w:szCs w:val="40"/>
    </w:rPr>
  </w:style>
  <w:style w:type="paragraph" w:styleId="List5">
    <w:name w:val="List 5"/>
    <w:basedOn w:val="Normal"/>
    <w:uiPriority w:val="99"/>
    <w:semiHidden/>
    <w:unhideWhenUsed/>
    <w:rsid w:val="005B6E1F"/>
    <w:pPr>
      <w:ind w:left="1800" w:hanging="360"/>
      <w:contextualSpacing/>
    </w:pPr>
    <w:rPr>
      <w:rFonts w:cs="Angsana New"/>
      <w:color w:val="000000" w:themeColor="text1"/>
      <w:sz w:val="32"/>
      <w:szCs w:val="40"/>
    </w:rPr>
  </w:style>
  <w:style w:type="paragraph" w:styleId="ListBullet">
    <w:name w:val="List Bullet"/>
    <w:basedOn w:val="Normal"/>
    <w:uiPriority w:val="99"/>
    <w:semiHidden/>
    <w:unhideWhenUsed/>
    <w:rsid w:val="005B6E1F"/>
    <w:pPr>
      <w:numPr>
        <w:numId w:val="8"/>
      </w:numPr>
      <w:contextualSpacing/>
    </w:pPr>
    <w:rPr>
      <w:rFonts w:cs="Angsana New"/>
      <w:color w:val="000000" w:themeColor="text1"/>
      <w:sz w:val="32"/>
      <w:szCs w:val="40"/>
    </w:rPr>
  </w:style>
  <w:style w:type="paragraph" w:styleId="ListBullet2">
    <w:name w:val="List Bullet 2"/>
    <w:basedOn w:val="Normal"/>
    <w:uiPriority w:val="99"/>
    <w:semiHidden/>
    <w:unhideWhenUsed/>
    <w:rsid w:val="005B6E1F"/>
    <w:pPr>
      <w:numPr>
        <w:numId w:val="9"/>
      </w:numPr>
      <w:contextualSpacing/>
    </w:pPr>
    <w:rPr>
      <w:rFonts w:cs="Angsana New"/>
      <w:color w:val="000000" w:themeColor="text1"/>
      <w:sz w:val="32"/>
      <w:szCs w:val="40"/>
    </w:rPr>
  </w:style>
  <w:style w:type="paragraph" w:styleId="ListBullet3">
    <w:name w:val="List Bullet 3"/>
    <w:basedOn w:val="Normal"/>
    <w:uiPriority w:val="99"/>
    <w:semiHidden/>
    <w:unhideWhenUsed/>
    <w:rsid w:val="005B6E1F"/>
    <w:pPr>
      <w:numPr>
        <w:numId w:val="10"/>
      </w:numPr>
      <w:contextualSpacing/>
    </w:pPr>
    <w:rPr>
      <w:rFonts w:cs="Angsana New"/>
      <w:color w:val="000000" w:themeColor="text1"/>
      <w:sz w:val="32"/>
      <w:szCs w:val="40"/>
    </w:rPr>
  </w:style>
  <w:style w:type="paragraph" w:styleId="ListBullet4">
    <w:name w:val="List Bullet 4"/>
    <w:basedOn w:val="Normal"/>
    <w:uiPriority w:val="99"/>
    <w:semiHidden/>
    <w:unhideWhenUsed/>
    <w:rsid w:val="005B6E1F"/>
    <w:pPr>
      <w:numPr>
        <w:numId w:val="11"/>
      </w:numPr>
      <w:contextualSpacing/>
    </w:pPr>
    <w:rPr>
      <w:rFonts w:cs="Angsana New"/>
      <w:color w:val="000000" w:themeColor="text1"/>
      <w:sz w:val="32"/>
      <w:szCs w:val="40"/>
    </w:rPr>
  </w:style>
  <w:style w:type="paragraph" w:styleId="ListBullet5">
    <w:name w:val="List Bullet 5"/>
    <w:basedOn w:val="Normal"/>
    <w:uiPriority w:val="99"/>
    <w:semiHidden/>
    <w:unhideWhenUsed/>
    <w:rsid w:val="005B6E1F"/>
    <w:pPr>
      <w:numPr>
        <w:numId w:val="12"/>
      </w:numPr>
      <w:contextualSpacing/>
    </w:pPr>
    <w:rPr>
      <w:rFonts w:cs="Angsana New"/>
      <w:color w:val="000000" w:themeColor="text1"/>
      <w:sz w:val="32"/>
      <w:szCs w:val="40"/>
    </w:rPr>
  </w:style>
  <w:style w:type="paragraph" w:styleId="ListContinue">
    <w:name w:val="List Continue"/>
    <w:basedOn w:val="Normal"/>
    <w:uiPriority w:val="99"/>
    <w:semiHidden/>
    <w:unhideWhenUsed/>
    <w:rsid w:val="005B6E1F"/>
    <w:pPr>
      <w:spacing w:after="120"/>
      <w:ind w:left="360"/>
      <w:contextualSpacing/>
    </w:pPr>
    <w:rPr>
      <w:rFonts w:cs="Angsana New"/>
      <w:color w:val="000000" w:themeColor="text1"/>
      <w:sz w:val="32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5B6E1F"/>
    <w:pPr>
      <w:spacing w:after="120"/>
      <w:ind w:left="720"/>
      <w:contextualSpacing/>
    </w:pPr>
    <w:rPr>
      <w:rFonts w:cs="Angsana New"/>
      <w:color w:val="000000" w:themeColor="text1"/>
      <w:sz w:val="32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5B6E1F"/>
    <w:pPr>
      <w:spacing w:after="120"/>
      <w:ind w:left="1080"/>
      <w:contextualSpacing/>
    </w:pPr>
    <w:rPr>
      <w:rFonts w:cs="Angsana New"/>
      <w:color w:val="000000" w:themeColor="text1"/>
      <w:sz w:val="32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5B6E1F"/>
    <w:pPr>
      <w:spacing w:after="120"/>
      <w:ind w:left="1440"/>
      <w:contextualSpacing/>
    </w:pPr>
    <w:rPr>
      <w:rFonts w:cs="Angsana New"/>
      <w:color w:val="000000" w:themeColor="text1"/>
      <w:sz w:val="32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5B6E1F"/>
    <w:pPr>
      <w:spacing w:after="120"/>
      <w:ind w:left="1800"/>
      <w:contextualSpacing/>
    </w:pPr>
    <w:rPr>
      <w:rFonts w:cs="Angsana New"/>
      <w:color w:val="000000" w:themeColor="text1"/>
      <w:sz w:val="32"/>
      <w:szCs w:val="40"/>
    </w:rPr>
  </w:style>
  <w:style w:type="paragraph" w:styleId="ListNumber">
    <w:name w:val="List Number"/>
    <w:basedOn w:val="Normal"/>
    <w:uiPriority w:val="99"/>
    <w:semiHidden/>
    <w:unhideWhenUsed/>
    <w:rsid w:val="005B6E1F"/>
    <w:pPr>
      <w:numPr>
        <w:numId w:val="13"/>
      </w:numPr>
      <w:contextualSpacing/>
    </w:pPr>
    <w:rPr>
      <w:rFonts w:cs="Angsana New"/>
      <w:color w:val="000000" w:themeColor="text1"/>
      <w:sz w:val="32"/>
      <w:szCs w:val="40"/>
    </w:rPr>
  </w:style>
  <w:style w:type="paragraph" w:styleId="ListNumber2">
    <w:name w:val="List Number 2"/>
    <w:basedOn w:val="Normal"/>
    <w:uiPriority w:val="99"/>
    <w:semiHidden/>
    <w:unhideWhenUsed/>
    <w:rsid w:val="005B6E1F"/>
    <w:pPr>
      <w:numPr>
        <w:numId w:val="14"/>
      </w:numPr>
      <w:contextualSpacing/>
    </w:pPr>
    <w:rPr>
      <w:rFonts w:cs="Angsana New"/>
      <w:color w:val="000000" w:themeColor="text1"/>
      <w:sz w:val="32"/>
      <w:szCs w:val="40"/>
    </w:rPr>
  </w:style>
  <w:style w:type="paragraph" w:styleId="ListNumber3">
    <w:name w:val="List Number 3"/>
    <w:basedOn w:val="Normal"/>
    <w:uiPriority w:val="99"/>
    <w:semiHidden/>
    <w:unhideWhenUsed/>
    <w:rsid w:val="005B6E1F"/>
    <w:pPr>
      <w:numPr>
        <w:numId w:val="15"/>
      </w:numPr>
      <w:contextualSpacing/>
    </w:pPr>
    <w:rPr>
      <w:rFonts w:cs="Angsana New"/>
      <w:color w:val="000000" w:themeColor="text1"/>
      <w:sz w:val="32"/>
      <w:szCs w:val="40"/>
    </w:rPr>
  </w:style>
  <w:style w:type="paragraph" w:styleId="ListNumber4">
    <w:name w:val="List Number 4"/>
    <w:basedOn w:val="Normal"/>
    <w:uiPriority w:val="99"/>
    <w:semiHidden/>
    <w:unhideWhenUsed/>
    <w:rsid w:val="005B6E1F"/>
    <w:pPr>
      <w:numPr>
        <w:numId w:val="16"/>
      </w:numPr>
      <w:contextualSpacing/>
    </w:pPr>
    <w:rPr>
      <w:rFonts w:cs="Angsana New"/>
      <w:color w:val="000000" w:themeColor="text1"/>
      <w:sz w:val="32"/>
      <w:szCs w:val="40"/>
    </w:rPr>
  </w:style>
  <w:style w:type="paragraph" w:styleId="ListNumber5">
    <w:name w:val="List Number 5"/>
    <w:basedOn w:val="Normal"/>
    <w:uiPriority w:val="99"/>
    <w:semiHidden/>
    <w:unhideWhenUsed/>
    <w:rsid w:val="005B6E1F"/>
    <w:pPr>
      <w:numPr>
        <w:numId w:val="17"/>
      </w:numPr>
      <w:contextualSpacing/>
    </w:pPr>
    <w:rPr>
      <w:rFonts w:cs="Angsana New"/>
      <w:color w:val="000000" w:themeColor="text1"/>
      <w:sz w:val="32"/>
      <w:szCs w:val="40"/>
    </w:rPr>
  </w:style>
  <w:style w:type="paragraph" w:styleId="MacroText">
    <w:name w:val="macro"/>
    <w:link w:val="MacroTextChar"/>
    <w:uiPriority w:val="99"/>
    <w:semiHidden/>
    <w:unhideWhenUsed/>
    <w:rsid w:val="005B6E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hAnsi="Consolas" w:cs="Angsana New"/>
      <w:color w:val="000000" w:themeColor="text1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6E1F"/>
    <w:rPr>
      <w:rFonts w:ascii="Consolas" w:hAnsi="Consolas" w:cs="Angsana New"/>
      <w:color w:val="000000" w:themeColor="text1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B6E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000000" w:themeColor="text1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B6E1F"/>
    <w:rPr>
      <w:rFonts w:asciiTheme="majorHAnsi" w:eastAsiaTheme="majorEastAsia" w:hAnsiTheme="majorHAnsi" w:cstheme="majorBidi"/>
      <w:color w:val="000000" w:themeColor="text1"/>
      <w:sz w:val="24"/>
      <w:szCs w:val="30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5B6E1F"/>
    <w:pPr>
      <w:ind w:left="720"/>
    </w:pPr>
    <w:rPr>
      <w:rFonts w:cs="Angsana New"/>
      <w:color w:val="000000" w:themeColor="text1"/>
      <w:sz w:val="32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6E1F"/>
    <w:rPr>
      <w:rFonts w:cs="Angsana New"/>
      <w:color w:val="000000" w:themeColor="text1"/>
      <w:sz w:val="32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6E1F"/>
    <w:rPr>
      <w:rFonts w:ascii="TH SarabunPSK" w:hAnsi="TH SarabunPSK" w:cs="Angsana New"/>
      <w:color w:val="000000" w:themeColor="text1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E1F"/>
    <w:rPr>
      <w:rFonts w:ascii="Consolas" w:hAnsi="Consolas" w:cs="Angsana New"/>
      <w:color w:val="000000" w:themeColor="text1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E1F"/>
    <w:rPr>
      <w:rFonts w:ascii="Consolas" w:hAnsi="Consolas" w:cs="Angsana New"/>
      <w:color w:val="000000" w:themeColor="text1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5B6E1F"/>
    <w:pPr>
      <w:spacing w:before="200"/>
      <w:ind w:left="864" w:right="864"/>
      <w:jc w:val="center"/>
    </w:pPr>
    <w:rPr>
      <w:rFonts w:cs="Angsana New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5B6E1F"/>
    <w:rPr>
      <w:rFonts w:ascii="TH SarabunPSK" w:hAnsi="TH SarabunPSK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B6E1F"/>
    <w:rPr>
      <w:rFonts w:cs="Angsana New"/>
      <w:color w:val="000000" w:themeColor="text1"/>
      <w:sz w:val="32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B6E1F"/>
    <w:rPr>
      <w:rFonts w:ascii="TH SarabunPSK" w:hAnsi="TH SarabunPSK" w:cs="Angsana New"/>
      <w:color w:val="000000" w:themeColor="text1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B6E1F"/>
    <w:pPr>
      <w:ind w:left="4320"/>
    </w:pPr>
    <w:rPr>
      <w:rFonts w:cs="Angsana New"/>
      <w:color w:val="000000" w:themeColor="text1"/>
      <w:sz w:val="32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B6E1F"/>
    <w:rPr>
      <w:rFonts w:ascii="TH SarabunPSK" w:hAnsi="TH SarabunPSK" w:cs="Angsana New"/>
      <w:color w:val="000000" w:themeColor="text1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E1F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6E1F"/>
    <w:rPr>
      <w:rFonts w:ascii="TH SarabunPSK" w:eastAsiaTheme="minorEastAsia" w:hAnsi="TH SarabunPSK"/>
      <w:color w:val="5A5A5A" w:themeColor="text1" w:themeTint="A5"/>
      <w:spacing w:val="15"/>
      <w:sz w:val="2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B6E1F"/>
    <w:pPr>
      <w:ind w:left="320" w:hanging="320"/>
    </w:pPr>
    <w:rPr>
      <w:rFonts w:cs="Angsana New"/>
      <w:color w:val="000000" w:themeColor="text1"/>
      <w:sz w:val="32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B6E1F"/>
    <w:rPr>
      <w:rFonts w:cs="Angsana New"/>
      <w:color w:val="000000" w:themeColor="text1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rsid w:val="005B6E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B6E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5B6E1F"/>
    <w:pPr>
      <w:spacing w:before="12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30"/>
    </w:rPr>
  </w:style>
  <w:style w:type="paragraph" w:styleId="TOC4">
    <w:name w:val="toc 4"/>
    <w:basedOn w:val="Normal"/>
    <w:next w:val="Normal"/>
    <w:autoRedefine/>
    <w:uiPriority w:val="39"/>
    <w:unhideWhenUsed/>
    <w:rsid w:val="005B6E1F"/>
    <w:pPr>
      <w:ind w:left="560"/>
    </w:pPr>
    <w:rPr>
      <w:rFonts w:asciiTheme="minorHAnsi" w:hAnsiTheme="minorHAnsi" w:cstheme="majorBidi"/>
      <w:sz w:val="20"/>
      <w:szCs w:val="23"/>
    </w:rPr>
  </w:style>
  <w:style w:type="paragraph" w:styleId="TOC5">
    <w:name w:val="toc 5"/>
    <w:basedOn w:val="Normal"/>
    <w:next w:val="Normal"/>
    <w:autoRedefine/>
    <w:uiPriority w:val="39"/>
    <w:unhideWhenUsed/>
    <w:rsid w:val="005B6E1F"/>
    <w:pPr>
      <w:ind w:left="840"/>
    </w:pPr>
    <w:rPr>
      <w:rFonts w:asciiTheme="minorHAnsi" w:hAnsiTheme="minorHAnsi" w:cstheme="majorBidi"/>
      <w:sz w:val="20"/>
      <w:szCs w:val="23"/>
    </w:rPr>
  </w:style>
  <w:style w:type="paragraph" w:styleId="TOC6">
    <w:name w:val="toc 6"/>
    <w:basedOn w:val="Normal"/>
    <w:next w:val="Normal"/>
    <w:autoRedefine/>
    <w:uiPriority w:val="39"/>
    <w:unhideWhenUsed/>
    <w:rsid w:val="005B6E1F"/>
    <w:pPr>
      <w:ind w:left="1120"/>
    </w:pPr>
    <w:rPr>
      <w:rFonts w:asciiTheme="minorHAnsi" w:hAnsiTheme="minorHAnsi" w:cstheme="majorBidi"/>
      <w:sz w:val="20"/>
      <w:szCs w:val="23"/>
    </w:rPr>
  </w:style>
  <w:style w:type="paragraph" w:styleId="TOC7">
    <w:name w:val="toc 7"/>
    <w:basedOn w:val="Normal"/>
    <w:next w:val="Normal"/>
    <w:autoRedefine/>
    <w:uiPriority w:val="39"/>
    <w:unhideWhenUsed/>
    <w:rsid w:val="005B6E1F"/>
    <w:pPr>
      <w:ind w:left="1400"/>
    </w:pPr>
    <w:rPr>
      <w:rFonts w:asciiTheme="minorHAnsi" w:hAnsiTheme="minorHAnsi" w:cstheme="majorBidi"/>
      <w:sz w:val="20"/>
      <w:szCs w:val="23"/>
    </w:rPr>
  </w:style>
  <w:style w:type="paragraph" w:styleId="TOC8">
    <w:name w:val="toc 8"/>
    <w:basedOn w:val="Normal"/>
    <w:next w:val="Normal"/>
    <w:autoRedefine/>
    <w:uiPriority w:val="39"/>
    <w:unhideWhenUsed/>
    <w:rsid w:val="005B6E1F"/>
    <w:pPr>
      <w:ind w:left="1680"/>
    </w:pPr>
    <w:rPr>
      <w:rFonts w:asciiTheme="minorHAnsi" w:hAnsiTheme="minorHAnsi" w:cstheme="majorBidi"/>
      <w:sz w:val="20"/>
      <w:szCs w:val="23"/>
    </w:rPr>
  </w:style>
  <w:style w:type="paragraph" w:styleId="TOC9">
    <w:name w:val="toc 9"/>
    <w:basedOn w:val="Normal"/>
    <w:next w:val="Normal"/>
    <w:autoRedefine/>
    <w:uiPriority w:val="39"/>
    <w:unhideWhenUsed/>
    <w:rsid w:val="005B6E1F"/>
    <w:pPr>
      <w:ind w:left="1960"/>
    </w:pPr>
    <w:rPr>
      <w:rFonts w:asciiTheme="minorHAnsi" w:hAnsiTheme="minorHAnsi" w:cstheme="majorBidi"/>
      <w:sz w:val="20"/>
      <w:szCs w:val="23"/>
    </w:rPr>
  </w:style>
  <w:style w:type="numbering" w:customStyle="1" w:styleId="Style1">
    <w:name w:val="Style1"/>
    <w:uiPriority w:val="99"/>
    <w:rsid w:val="005B6E1F"/>
    <w:pPr>
      <w:numPr>
        <w:numId w:val="18"/>
      </w:numPr>
    </w:pPr>
  </w:style>
  <w:style w:type="paragraph" w:customStyle="1" w:styleId="Default">
    <w:name w:val="Default"/>
    <w:rsid w:val="005B6E1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yTextBoo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063DA8D0CDF4BA5DDCE059DC0C161" ma:contentTypeVersion="11" ma:contentTypeDescription="Create a new document." ma:contentTypeScope="" ma:versionID="a7d49abc74e4df7360636c3d875134cf">
  <xsd:schema xmlns:xsd="http://www.w3.org/2001/XMLSchema" xmlns:xs="http://www.w3.org/2001/XMLSchema" xmlns:p="http://schemas.microsoft.com/office/2006/metadata/properties" xmlns:ns3="1746edf5-ff1f-495f-8971-a0f8f6015d63" targetNamespace="http://schemas.microsoft.com/office/2006/metadata/properties" ma:root="true" ma:fieldsID="6ba7db593b3e1acca08f4ac0a3429fd3" ns3:_="">
    <xsd:import namespace="1746edf5-ff1f-495f-8971-a0f8f6015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6edf5-ff1f-495f-8971-a0f8f6015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B0AF-98A0-4BEC-86EA-D444785EB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6edf5-ff1f-495f-8971-a0f8f6015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258CB-E34B-40CD-AF8E-46CE872F3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4A7F2-D797-4D77-95D7-F33684004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193058-546D-41EF-BF8E-DFF88853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59</Pages>
  <Words>14834</Words>
  <Characters>84559</Characters>
  <Application>Microsoft Office Word</Application>
  <DocSecurity>0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99195</CharactersWithSpaces>
  <SharedDoc>false</SharedDoc>
  <HLinks>
    <vt:vector size="390" baseType="variant">
      <vt:variant>
        <vt:i4>1769534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_Toc119249267</vt:lpwstr>
      </vt:variant>
      <vt:variant>
        <vt:i4>1769534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_Toc119249266</vt:lpwstr>
      </vt:variant>
      <vt:variant>
        <vt:i4>1769534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_Toc119249265</vt:lpwstr>
      </vt:variant>
      <vt:variant>
        <vt:i4>1769534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_Toc119249264</vt:lpwstr>
      </vt:variant>
      <vt:variant>
        <vt:i4>1769534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_Toc119249263</vt:lpwstr>
      </vt:variant>
      <vt:variant>
        <vt:i4>1769534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_Toc119249262</vt:lpwstr>
      </vt:variant>
      <vt:variant>
        <vt:i4>1769534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_Toc119249261</vt:lpwstr>
      </vt:variant>
      <vt:variant>
        <vt:i4>1769534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_Toc119249260</vt:lpwstr>
      </vt:variant>
      <vt:variant>
        <vt:i4>1572926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_Toc119249259</vt:lpwstr>
      </vt:variant>
      <vt:variant>
        <vt:i4>1572926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_Toc119249258</vt:lpwstr>
      </vt:variant>
      <vt:variant>
        <vt:i4>1572926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_Toc119249257</vt:lpwstr>
      </vt:variant>
      <vt:variant>
        <vt:i4>1572926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_Toc119249256</vt:lpwstr>
      </vt:variant>
      <vt:variant>
        <vt:i4>1572926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_Toc119249255</vt:lpwstr>
      </vt:variant>
      <vt:variant>
        <vt:i4>1572926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_Toc119249254</vt:lpwstr>
      </vt:variant>
      <vt:variant>
        <vt:i4>1572926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_Toc119249253</vt:lpwstr>
      </vt:variant>
      <vt:variant>
        <vt:i4>1572926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_Toc119249252</vt:lpwstr>
      </vt:variant>
      <vt:variant>
        <vt:i4>1572926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_Toc119249251</vt:lpwstr>
      </vt:variant>
      <vt:variant>
        <vt:i4>1572926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_Toc119249250</vt:lpwstr>
      </vt:variant>
      <vt:variant>
        <vt:i4>1638462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_Toc119249249</vt:lpwstr>
      </vt:variant>
      <vt:variant>
        <vt:i4>1638462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_Toc119249248</vt:lpwstr>
      </vt:variant>
      <vt:variant>
        <vt:i4>1638462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_Toc119249247</vt:lpwstr>
      </vt:variant>
      <vt:variant>
        <vt:i4>1638462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_Toc119249246</vt:lpwstr>
      </vt:variant>
      <vt:variant>
        <vt:i4>1638462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_Toc119249245</vt:lpwstr>
      </vt:variant>
      <vt:variant>
        <vt:i4>1638462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_Toc119249244</vt:lpwstr>
      </vt:variant>
      <vt:variant>
        <vt:i4>1638462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_Toc119249243</vt:lpwstr>
      </vt:variant>
      <vt:variant>
        <vt:i4>1638462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_Toc119249242</vt:lpwstr>
      </vt:variant>
      <vt:variant>
        <vt:i4>1638462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_Toc119249241</vt:lpwstr>
      </vt:variant>
      <vt:variant>
        <vt:i4>1638462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_Toc119249240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_Toc119249239</vt:lpwstr>
      </vt:variant>
      <vt:variant>
        <vt:i4>1966142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_Toc119249238</vt:lpwstr>
      </vt:variant>
      <vt:variant>
        <vt:i4>1966142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_Toc119249237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_Toc119249236</vt:lpwstr>
      </vt:variant>
      <vt:variant>
        <vt:i4>1966142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_Toc119249235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_Toc119249234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_Toc119249233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_Toc119249232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_Toc119249231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_Toc119249230</vt:lpwstr>
      </vt:variant>
      <vt:variant>
        <vt:i4>2031678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_Toc119249229</vt:lpwstr>
      </vt:variant>
      <vt:variant>
        <vt:i4>2031678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_Toc119249228</vt:lpwstr>
      </vt:variant>
      <vt:variant>
        <vt:i4>2031678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_Toc119249227</vt:lpwstr>
      </vt:variant>
      <vt:variant>
        <vt:i4>2031678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_Toc119249226</vt:lpwstr>
      </vt:variant>
      <vt:variant>
        <vt:i4>2031678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_Toc119249225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_Toc119249224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_Toc119249223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_Toc119249222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_Toc119249221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_Toc119249220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_Toc119249219</vt:lpwstr>
      </vt:variant>
      <vt:variant>
        <vt:i4>1835070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_Toc119249218</vt:lpwstr>
      </vt:variant>
      <vt:variant>
        <vt:i4>1835070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_Toc119249217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_Toc119249216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_Toc119249215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_Toc119249214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_Toc119249213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_Toc119249212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_Toc119249211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_Toc119249210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_Toc119249209</vt:lpwstr>
      </vt:variant>
      <vt:variant>
        <vt:i4>1900606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_Toc119249208</vt:lpwstr>
      </vt:variant>
      <vt:variant>
        <vt:i4>1900606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_Toc119249207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_Toc119249206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_Toc119249205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_Toc119249204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_Toc119249203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 Leeudomwong</dc:creator>
  <cp:keywords/>
  <dc:description/>
  <cp:lastModifiedBy>NATTANIT PONGCHEERAKUMCHORN</cp:lastModifiedBy>
  <cp:revision>42</cp:revision>
  <cp:lastPrinted>2023-06-08T10:36:00Z</cp:lastPrinted>
  <dcterms:created xsi:type="dcterms:W3CDTF">2023-06-07T04:11:00Z</dcterms:created>
  <dcterms:modified xsi:type="dcterms:W3CDTF">2023-06-08T10:55:00Z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0x01010080A063DA8D0CDF4BA5DDCE059DC0C161</vt:lpwstr>
  </property>
</Properties>
</file>